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9ED" w:rsidRDefault="005D19ED">
      <w:bookmarkStart w:id="0" w:name="_GoBack"/>
      <w:bookmarkEnd w:id="0"/>
    </w:p>
    <w:p w:rsidR="008220ED" w:rsidRDefault="008220ED"/>
    <w:p w:rsidR="008220ED" w:rsidRDefault="008220ED"/>
    <w:p w:rsidR="00602036" w:rsidRDefault="00602036" w:rsidP="008220ED">
      <w:pPr>
        <w:jc w:val="center"/>
        <w:rPr>
          <w:b/>
          <w:bCs/>
          <w:sz w:val="36"/>
          <w:szCs w:val="36"/>
        </w:rPr>
      </w:pPr>
    </w:p>
    <w:p w:rsidR="00C5198E" w:rsidRDefault="0041095C" w:rsidP="008220ED">
      <w:pPr>
        <w:jc w:val="center"/>
        <w:rPr>
          <w:b/>
          <w:bCs/>
          <w:sz w:val="36"/>
          <w:szCs w:val="36"/>
        </w:rPr>
      </w:pPr>
      <w:r w:rsidRPr="0041095C">
        <w:rPr>
          <w:b/>
          <w:bCs/>
          <w:sz w:val="36"/>
          <w:szCs w:val="36"/>
        </w:rPr>
        <w:t>Místní akční plán rozvoje vzdělávání IV - MČ Praha 1</w:t>
      </w:r>
    </w:p>
    <w:p w:rsidR="008220ED" w:rsidRPr="00602036" w:rsidRDefault="008220ED" w:rsidP="008220ED">
      <w:pPr>
        <w:jc w:val="center"/>
        <w:rPr>
          <w:b/>
          <w:bCs/>
          <w:sz w:val="56"/>
          <w:szCs w:val="56"/>
        </w:rPr>
      </w:pPr>
      <w:r w:rsidRPr="00602036">
        <w:rPr>
          <w:b/>
          <w:bCs/>
          <w:sz w:val="56"/>
          <w:szCs w:val="56"/>
        </w:rPr>
        <w:t xml:space="preserve">Evaluační </w:t>
      </w:r>
      <w:r w:rsidR="00C5198E" w:rsidRPr="00602036">
        <w:rPr>
          <w:b/>
          <w:bCs/>
          <w:sz w:val="56"/>
          <w:szCs w:val="56"/>
        </w:rPr>
        <w:t>plán</w:t>
      </w:r>
    </w:p>
    <w:p w:rsidR="009A384D" w:rsidRDefault="009A384D" w:rsidP="009A384D">
      <w:pPr>
        <w:jc w:val="center"/>
        <w:rPr>
          <w:b/>
          <w:bCs/>
          <w:sz w:val="36"/>
          <w:szCs w:val="36"/>
        </w:rPr>
      </w:pPr>
    </w:p>
    <w:p w:rsidR="00C5198E" w:rsidRDefault="00C5198E" w:rsidP="009A384D">
      <w:pPr>
        <w:jc w:val="center"/>
        <w:rPr>
          <w:b/>
          <w:bCs/>
          <w:sz w:val="32"/>
          <w:szCs w:val="32"/>
        </w:rPr>
      </w:pPr>
      <w:r w:rsidRPr="00602036">
        <w:rPr>
          <w:b/>
          <w:bCs/>
          <w:sz w:val="32"/>
          <w:szCs w:val="32"/>
        </w:rPr>
        <w:t>Březen 2024</w:t>
      </w:r>
    </w:p>
    <w:p w:rsidR="00B17CCB" w:rsidRPr="00602036" w:rsidRDefault="00B17CCB" w:rsidP="009A384D">
      <w:pPr>
        <w:jc w:val="center"/>
        <w:rPr>
          <w:b/>
          <w:bCs/>
          <w:sz w:val="32"/>
          <w:szCs w:val="32"/>
        </w:rPr>
      </w:pPr>
    </w:p>
    <w:p w:rsidR="00A440DA" w:rsidRDefault="00C24EF5" w:rsidP="00A440DA">
      <w:pPr>
        <w:jc w:val="center"/>
      </w:pPr>
      <w:r>
        <w:rPr>
          <w:noProof/>
        </w:rPr>
        <w:drawing>
          <wp:inline distT="0" distB="0" distL="0" distR="0">
            <wp:extent cx="1753421" cy="1104181"/>
            <wp:effectExtent l="0" t="0" r="0" b="1270"/>
            <wp:docPr id="1297880360" name="Obrázek 1297880360"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8" t="3900" r="56954" b="59750"/>
                    <a:stretch/>
                  </pic:blipFill>
                  <pic:spPr bwMode="auto">
                    <a:xfrm>
                      <a:off x="0" y="0"/>
                      <a:ext cx="1759032" cy="1107715"/>
                    </a:xfrm>
                    <a:prstGeom prst="rect">
                      <a:avLst/>
                    </a:prstGeom>
                    <a:noFill/>
                    <a:ln>
                      <a:noFill/>
                    </a:ln>
                    <a:extLst>
                      <a:ext uri="{53640926-AAD7-44D8-BBD7-CCE9431645EC}">
                        <a14:shadowObscured xmlns:a14="http://schemas.microsoft.com/office/drawing/2010/main"/>
                      </a:ext>
                    </a:extLst>
                  </pic:spPr>
                </pic:pic>
              </a:graphicData>
            </a:graphic>
          </wp:inline>
        </w:drawing>
      </w:r>
    </w:p>
    <w:p w:rsidR="00A440DA" w:rsidRDefault="00A440DA" w:rsidP="00A440DA">
      <w:pPr>
        <w:jc w:val="center"/>
      </w:pPr>
    </w:p>
    <w:p w:rsidR="0041095C" w:rsidRDefault="00B17CCB" w:rsidP="00B17CCB">
      <w:pPr>
        <w:widowControl w:val="0"/>
        <w:autoSpaceDE w:val="0"/>
        <w:autoSpaceDN w:val="0"/>
        <w:spacing w:before="1" w:after="0" w:line="240" w:lineRule="auto"/>
        <w:ind w:left="1624" w:right="1876"/>
        <w:jc w:val="center"/>
      </w:pPr>
      <w:r w:rsidRPr="00B17CCB">
        <w:rPr>
          <w:rFonts w:ascii="Calibri" w:eastAsia="Calibri" w:hAnsi="Calibri" w:cs="Calibri"/>
          <w:b/>
          <w:sz w:val="28"/>
          <w:szCs w:val="28"/>
          <w:lang w:bidi="cs-CZ"/>
        </w:rPr>
        <w:t xml:space="preserve">Schválený ŘV MAP Praha 1 </w:t>
      </w:r>
      <w:r w:rsidRPr="00B17CCB">
        <w:rPr>
          <w:rFonts w:ascii="Calibri" w:eastAsia="Calibri" w:hAnsi="Calibri" w:cs="Calibri"/>
          <w:b/>
          <w:sz w:val="28"/>
          <w:szCs w:val="28"/>
          <w:highlight w:val="yellow"/>
          <w:lang w:bidi="cs-CZ"/>
        </w:rPr>
        <w:t>dne xx. 4. 2024</w:t>
      </w:r>
    </w:p>
    <w:p w:rsidR="00FA0B7D" w:rsidRDefault="00FA0B7D" w:rsidP="00A440DA">
      <w:pPr>
        <w:spacing w:after="0"/>
        <w:jc w:val="center"/>
        <w:sectPr w:rsidR="00FA0B7D" w:rsidSect="00463F72">
          <w:headerReference w:type="default" r:id="rId10"/>
          <w:footerReference w:type="default" r:id="rId11"/>
          <w:pgSz w:w="11906" w:h="16838"/>
          <w:pgMar w:top="1985" w:right="1417" w:bottom="1417" w:left="1417" w:header="142" w:footer="708" w:gutter="0"/>
          <w:cols w:space="708"/>
          <w:docGrid w:linePitch="360"/>
        </w:sectPr>
      </w:pPr>
    </w:p>
    <w:p w:rsidR="00A440DA" w:rsidRDefault="00A440DA" w:rsidP="00A440DA">
      <w:pPr>
        <w:spacing w:after="0"/>
        <w:jc w:val="center"/>
      </w:pPr>
    </w:p>
    <w:p w:rsidR="00602036" w:rsidRDefault="00602036" w:rsidP="00A440DA">
      <w:pPr>
        <w:spacing w:after="0"/>
        <w:jc w:val="center"/>
      </w:pPr>
    </w:p>
    <w:p w:rsidR="00A440DA" w:rsidRDefault="00A440DA" w:rsidP="00A440DA">
      <w:pPr>
        <w:spacing w:after="0"/>
        <w:jc w:val="center"/>
      </w:pPr>
    </w:p>
    <w:p w:rsidR="00B17CCB" w:rsidRDefault="00B17CCB" w:rsidP="00A440DA">
      <w:pPr>
        <w:spacing w:after="0"/>
        <w:jc w:val="center"/>
      </w:pPr>
    </w:p>
    <w:p w:rsidR="00B17CCB" w:rsidRDefault="00B17CCB" w:rsidP="00A440DA">
      <w:pPr>
        <w:spacing w:after="0"/>
        <w:jc w:val="center"/>
      </w:pPr>
    </w:p>
    <w:p w:rsidR="00B17CCB" w:rsidRDefault="00B17CCB" w:rsidP="00A440DA">
      <w:pPr>
        <w:spacing w:after="0"/>
        <w:jc w:val="center"/>
      </w:pPr>
    </w:p>
    <w:p w:rsidR="00B17CCB" w:rsidRDefault="00B17CCB" w:rsidP="00A440DA">
      <w:pPr>
        <w:spacing w:after="0"/>
        <w:jc w:val="center"/>
      </w:pPr>
    </w:p>
    <w:p w:rsidR="00B17CCB" w:rsidRDefault="00B17CCB" w:rsidP="00A440DA">
      <w:pPr>
        <w:spacing w:after="0"/>
        <w:jc w:val="center"/>
      </w:pPr>
    </w:p>
    <w:p w:rsidR="00B17CCB" w:rsidRDefault="00B17CCB" w:rsidP="00A440DA">
      <w:pPr>
        <w:spacing w:after="0"/>
        <w:jc w:val="center"/>
      </w:pPr>
    </w:p>
    <w:p w:rsidR="00A440DA" w:rsidRDefault="00A440DA" w:rsidP="00A440DA">
      <w:pPr>
        <w:spacing w:after="0"/>
        <w:jc w:val="center"/>
      </w:pPr>
      <w:r>
        <w:t>Dokument vznikl v rámci projektu</w:t>
      </w:r>
    </w:p>
    <w:p w:rsidR="0041095C" w:rsidRDefault="0041095C" w:rsidP="0041095C">
      <w:pPr>
        <w:spacing w:after="0"/>
        <w:jc w:val="center"/>
        <w:rPr>
          <w:rFonts w:eastAsia="Calibri" w:cs="Arial"/>
        </w:rPr>
      </w:pPr>
      <w:r w:rsidRPr="00B00E14">
        <w:rPr>
          <w:rFonts w:eastAsia="Calibri" w:cs="Arial"/>
        </w:rPr>
        <w:t>Místní akční plán rozvoje vzdělávání I</w:t>
      </w:r>
      <w:r>
        <w:rPr>
          <w:rFonts w:eastAsia="Calibri" w:cs="Arial"/>
        </w:rPr>
        <w:t>V</w:t>
      </w:r>
      <w:r w:rsidRPr="00B00E14">
        <w:rPr>
          <w:rFonts w:eastAsia="Calibri" w:cs="Arial"/>
        </w:rPr>
        <w:t xml:space="preserve"> - MČ Praha 1</w:t>
      </w:r>
      <w:r w:rsidRPr="00FC6EA6">
        <w:rPr>
          <w:rFonts w:eastAsia="Calibri" w:cs="Arial"/>
        </w:rPr>
        <w:t xml:space="preserve"> </w:t>
      </w:r>
    </w:p>
    <w:p w:rsidR="00FA0B7D" w:rsidRDefault="00A440DA" w:rsidP="0041095C">
      <w:pPr>
        <w:spacing w:after="0"/>
        <w:jc w:val="center"/>
        <w:rPr>
          <w:rFonts w:cs="Calibri"/>
        </w:rPr>
        <w:sectPr w:rsidR="00FA0B7D" w:rsidSect="00FA0B7D">
          <w:type w:val="continuous"/>
          <w:pgSz w:w="11906" w:h="16838"/>
          <w:pgMar w:top="1985" w:right="1417" w:bottom="1417" w:left="1417" w:header="142" w:footer="708" w:gutter="0"/>
          <w:cols w:space="708"/>
          <w:docGrid w:linePitch="360"/>
        </w:sectPr>
      </w:pPr>
      <w:r>
        <w:t xml:space="preserve">reg. č. </w:t>
      </w:r>
      <w:r w:rsidR="0041095C" w:rsidRPr="006B2932">
        <w:rPr>
          <w:rFonts w:cs="Calibri"/>
        </w:rPr>
        <w:t>CZ.02.02.XX/00/23_017/0008328</w:t>
      </w:r>
    </w:p>
    <w:p w:rsidR="00C5198E" w:rsidRDefault="00C5198E" w:rsidP="0041095C">
      <w:pPr>
        <w:spacing w:after="0"/>
        <w:jc w:val="center"/>
        <w:rPr>
          <w:rFonts w:cstheme="minorHAnsi"/>
          <w:color w:val="004B8D"/>
          <w:sz w:val="32"/>
          <w:szCs w:val="32"/>
        </w:rPr>
      </w:pPr>
    </w:p>
    <w:p w:rsidR="00A440DA" w:rsidRDefault="00A440DA">
      <w:pPr>
        <w:rPr>
          <w:rFonts w:eastAsiaTheme="majorEastAsia" w:cstheme="minorHAnsi"/>
          <w:b/>
          <w:bCs/>
          <w:color w:val="004B8D"/>
          <w:sz w:val="32"/>
          <w:szCs w:val="32"/>
        </w:rPr>
      </w:pPr>
    </w:p>
    <w:p w:rsidR="00DE4375" w:rsidRPr="00A74743" w:rsidRDefault="00DE4375" w:rsidP="00A74743">
      <w:pPr>
        <w:pStyle w:val="Nadpis1"/>
        <w:rPr>
          <w:rFonts w:asciiTheme="minorHAnsi" w:hAnsiTheme="minorHAnsi" w:cstheme="minorHAnsi"/>
          <w:color w:val="004B8D"/>
          <w:sz w:val="32"/>
          <w:szCs w:val="32"/>
        </w:rPr>
      </w:pPr>
      <w:bookmarkStart w:id="1" w:name="_Toc160633687"/>
      <w:r w:rsidRPr="003E6734">
        <w:rPr>
          <w:rFonts w:asciiTheme="minorHAnsi" w:hAnsiTheme="minorHAnsi" w:cstheme="minorHAnsi"/>
          <w:color w:val="004B8D"/>
          <w:sz w:val="32"/>
          <w:szCs w:val="32"/>
        </w:rPr>
        <w:t>Obsah</w:t>
      </w:r>
      <w:bookmarkEnd w:id="1"/>
    </w:p>
    <w:sdt>
      <w:sdtPr>
        <w:rPr>
          <w:rFonts w:asciiTheme="minorHAnsi" w:eastAsiaTheme="minorHAnsi" w:hAnsiTheme="minorHAnsi" w:cstheme="minorBidi"/>
          <w:b w:val="0"/>
          <w:bCs w:val="0"/>
          <w:color w:val="auto"/>
          <w:sz w:val="22"/>
          <w:szCs w:val="22"/>
        </w:rPr>
        <w:id w:val="275430502"/>
        <w:docPartObj>
          <w:docPartGallery w:val="Table of Contents"/>
          <w:docPartUnique/>
        </w:docPartObj>
      </w:sdtPr>
      <w:sdtEndPr>
        <w:rPr>
          <w:rFonts w:eastAsiaTheme="minorEastAsia"/>
        </w:rPr>
      </w:sdtEndPr>
      <w:sdtContent>
        <w:p w:rsidR="00A74743" w:rsidRDefault="00A74743">
          <w:pPr>
            <w:pStyle w:val="Nadpisobsahu"/>
          </w:pPr>
        </w:p>
        <w:p w:rsidR="009C63B8" w:rsidRDefault="00C22F0B">
          <w:pPr>
            <w:pStyle w:val="Obsah1"/>
            <w:tabs>
              <w:tab w:val="right" w:leader="dot" w:pos="9062"/>
            </w:tabs>
            <w:rPr>
              <w:noProof/>
              <w:kern w:val="2"/>
            </w:rPr>
          </w:pPr>
          <w:r>
            <w:fldChar w:fldCharType="begin"/>
          </w:r>
          <w:r w:rsidR="00A74743">
            <w:instrText xml:space="preserve"> TOC \o "1-3" \h \z \u </w:instrText>
          </w:r>
          <w:r>
            <w:fldChar w:fldCharType="separate"/>
          </w:r>
          <w:hyperlink w:anchor="_Toc160633687" w:history="1">
            <w:r w:rsidR="009C63B8" w:rsidRPr="00AF5267">
              <w:rPr>
                <w:rStyle w:val="Hypertextovodkaz"/>
                <w:rFonts w:cstheme="minorHAnsi"/>
                <w:noProof/>
              </w:rPr>
              <w:t>Obsah</w:t>
            </w:r>
            <w:r w:rsidR="009C63B8">
              <w:rPr>
                <w:noProof/>
                <w:webHidden/>
              </w:rPr>
              <w:tab/>
            </w:r>
            <w:r>
              <w:rPr>
                <w:noProof/>
                <w:webHidden/>
              </w:rPr>
              <w:fldChar w:fldCharType="begin"/>
            </w:r>
            <w:r w:rsidR="009C63B8">
              <w:rPr>
                <w:noProof/>
                <w:webHidden/>
              </w:rPr>
              <w:instrText xml:space="preserve"> PAGEREF _Toc160633687 \h </w:instrText>
            </w:r>
            <w:r>
              <w:rPr>
                <w:noProof/>
                <w:webHidden/>
              </w:rPr>
            </w:r>
            <w:r>
              <w:rPr>
                <w:noProof/>
                <w:webHidden/>
              </w:rPr>
              <w:fldChar w:fldCharType="separate"/>
            </w:r>
            <w:r w:rsidR="004503E4">
              <w:rPr>
                <w:noProof/>
                <w:webHidden/>
              </w:rPr>
              <w:t>1</w:t>
            </w:r>
            <w:r>
              <w:rPr>
                <w:noProof/>
                <w:webHidden/>
              </w:rPr>
              <w:fldChar w:fldCharType="end"/>
            </w:r>
          </w:hyperlink>
        </w:p>
        <w:p w:rsidR="009C63B8" w:rsidRDefault="004870D3">
          <w:pPr>
            <w:pStyle w:val="Obsah1"/>
            <w:tabs>
              <w:tab w:val="right" w:leader="dot" w:pos="9062"/>
            </w:tabs>
            <w:rPr>
              <w:noProof/>
              <w:kern w:val="2"/>
            </w:rPr>
          </w:pPr>
          <w:hyperlink w:anchor="_Toc160633688" w:history="1">
            <w:r w:rsidR="009C63B8" w:rsidRPr="00AF5267">
              <w:rPr>
                <w:rStyle w:val="Hypertextovodkaz"/>
                <w:rFonts w:cstheme="minorHAnsi"/>
                <w:noProof/>
              </w:rPr>
              <w:t>Seznam použitých zkratek</w:t>
            </w:r>
            <w:r w:rsidR="009C63B8">
              <w:rPr>
                <w:noProof/>
                <w:webHidden/>
              </w:rPr>
              <w:tab/>
            </w:r>
            <w:r w:rsidR="00C22F0B">
              <w:rPr>
                <w:noProof/>
                <w:webHidden/>
              </w:rPr>
              <w:fldChar w:fldCharType="begin"/>
            </w:r>
            <w:r w:rsidR="009C63B8">
              <w:rPr>
                <w:noProof/>
                <w:webHidden/>
              </w:rPr>
              <w:instrText xml:space="preserve"> PAGEREF _Toc160633688 \h </w:instrText>
            </w:r>
            <w:r w:rsidR="00C22F0B">
              <w:rPr>
                <w:noProof/>
                <w:webHidden/>
              </w:rPr>
            </w:r>
            <w:r w:rsidR="00C22F0B">
              <w:rPr>
                <w:noProof/>
                <w:webHidden/>
              </w:rPr>
              <w:fldChar w:fldCharType="separate"/>
            </w:r>
            <w:r w:rsidR="004503E4">
              <w:rPr>
                <w:noProof/>
                <w:webHidden/>
              </w:rPr>
              <w:t>2</w:t>
            </w:r>
            <w:r w:rsidR="00C22F0B">
              <w:rPr>
                <w:noProof/>
                <w:webHidden/>
              </w:rPr>
              <w:fldChar w:fldCharType="end"/>
            </w:r>
          </w:hyperlink>
        </w:p>
        <w:p w:rsidR="009C63B8" w:rsidRDefault="004870D3">
          <w:pPr>
            <w:pStyle w:val="Obsah1"/>
            <w:tabs>
              <w:tab w:val="right" w:leader="dot" w:pos="9062"/>
            </w:tabs>
            <w:rPr>
              <w:noProof/>
              <w:kern w:val="2"/>
            </w:rPr>
          </w:pPr>
          <w:hyperlink w:anchor="_Toc160633689" w:history="1">
            <w:r w:rsidR="009C63B8" w:rsidRPr="00AF5267">
              <w:rPr>
                <w:rStyle w:val="Hypertextovodkaz"/>
                <w:rFonts w:cstheme="minorHAnsi"/>
                <w:noProof/>
              </w:rPr>
              <w:t>1. Úvod</w:t>
            </w:r>
            <w:r w:rsidR="009C63B8">
              <w:rPr>
                <w:noProof/>
                <w:webHidden/>
              </w:rPr>
              <w:tab/>
            </w:r>
            <w:r w:rsidR="00C22F0B">
              <w:rPr>
                <w:noProof/>
                <w:webHidden/>
              </w:rPr>
              <w:fldChar w:fldCharType="begin"/>
            </w:r>
            <w:r w:rsidR="009C63B8">
              <w:rPr>
                <w:noProof/>
                <w:webHidden/>
              </w:rPr>
              <w:instrText xml:space="preserve"> PAGEREF _Toc160633689 \h </w:instrText>
            </w:r>
            <w:r w:rsidR="00C22F0B">
              <w:rPr>
                <w:noProof/>
                <w:webHidden/>
              </w:rPr>
            </w:r>
            <w:r w:rsidR="00C22F0B">
              <w:rPr>
                <w:noProof/>
                <w:webHidden/>
              </w:rPr>
              <w:fldChar w:fldCharType="separate"/>
            </w:r>
            <w:r w:rsidR="004503E4">
              <w:rPr>
                <w:noProof/>
                <w:webHidden/>
              </w:rPr>
              <w:t>3</w:t>
            </w:r>
            <w:r w:rsidR="00C22F0B">
              <w:rPr>
                <w:noProof/>
                <w:webHidden/>
              </w:rPr>
              <w:fldChar w:fldCharType="end"/>
            </w:r>
          </w:hyperlink>
        </w:p>
        <w:p w:rsidR="009C63B8" w:rsidRDefault="004870D3">
          <w:pPr>
            <w:pStyle w:val="Obsah2"/>
            <w:tabs>
              <w:tab w:val="right" w:leader="dot" w:pos="9062"/>
            </w:tabs>
            <w:rPr>
              <w:noProof/>
              <w:kern w:val="2"/>
            </w:rPr>
          </w:pPr>
          <w:hyperlink w:anchor="_Toc160633690" w:history="1">
            <w:r w:rsidR="009C63B8" w:rsidRPr="00AF5267">
              <w:rPr>
                <w:rStyle w:val="Hypertextovodkaz"/>
                <w:rFonts w:eastAsiaTheme="majorEastAsia" w:cstheme="minorHAnsi"/>
                <w:bCs/>
                <w:noProof/>
              </w:rPr>
              <w:t>1.1 Východiska evaluace</w:t>
            </w:r>
            <w:r w:rsidR="009C63B8">
              <w:rPr>
                <w:noProof/>
                <w:webHidden/>
              </w:rPr>
              <w:tab/>
            </w:r>
            <w:r w:rsidR="00C22F0B">
              <w:rPr>
                <w:noProof/>
                <w:webHidden/>
              </w:rPr>
              <w:fldChar w:fldCharType="begin"/>
            </w:r>
            <w:r w:rsidR="009C63B8">
              <w:rPr>
                <w:noProof/>
                <w:webHidden/>
              </w:rPr>
              <w:instrText xml:space="preserve"> PAGEREF _Toc160633690 \h </w:instrText>
            </w:r>
            <w:r w:rsidR="00C22F0B">
              <w:rPr>
                <w:noProof/>
                <w:webHidden/>
              </w:rPr>
            </w:r>
            <w:r w:rsidR="00C22F0B">
              <w:rPr>
                <w:noProof/>
                <w:webHidden/>
              </w:rPr>
              <w:fldChar w:fldCharType="separate"/>
            </w:r>
            <w:r w:rsidR="004503E4">
              <w:rPr>
                <w:noProof/>
                <w:webHidden/>
              </w:rPr>
              <w:t>3</w:t>
            </w:r>
            <w:r w:rsidR="00C22F0B">
              <w:rPr>
                <w:noProof/>
                <w:webHidden/>
              </w:rPr>
              <w:fldChar w:fldCharType="end"/>
            </w:r>
          </w:hyperlink>
        </w:p>
        <w:p w:rsidR="009C63B8" w:rsidRDefault="004870D3">
          <w:pPr>
            <w:pStyle w:val="Obsah2"/>
            <w:tabs>
              <w:tab w:val="right" w:leader="dot" w:pos="9062"/>
            </w:tabs>
            <w:rPr>
              <w:noProof/>
              <w:kern w:val="2"/>
            </w:rPr>
          </w:pPr>
          <w:hyperlink w:anchor="_Toc160633691" w:history="1">
            <w:r w:rsidR="009C63B8" w:rsidRPr="00AF5267">
              <w:rPr>
                <w:rStyle w:val="Hypertextovodkaz"/>
                <w:rFonts w:eastAsiaTheme="majorEastAsia" w:cstheme="minorHAnsi"/>
                <w:bCs/>
                <w:noProof/>
              </w:rPr>
              <w:t>1.2 Výstupy evaluace</w:t>
            </w:r>
            <w:r w:rsidR="009C63B8">
              <w:rPr>
                <w:noProof/>
                <w:webHidden/>
              </w:rPr>
              <w:tab/>
            </w:r>
            <w:r w:rsidR="00C22F0B">
              <w:rPr>
                <w:noProof/>
                <w:webHidden/>
              </w:rPr>
              <w:fldChar w:fldCharType="begin"/>
            </w:r>
            <w:r w:rsidR="009C63B8">
              <w:rPr>
                <w:noProof/>
                <w:webHidden/>
              </w:rPr>
              <w:instrText xml:space="preserve"> PAGEREF _Toc160633691 \h </w:instrText>
            </w:r>
            <w:r w:rsidR="00C22F0B">
              <w:rPr>
                <w:noProof/>
                <w:webHidden/>
              </w:rPr>
            </w:r>
            <w:r w:rsidR="00C22F0B">
              <w:rPr>
                <w:noProof/>
                <w:webHidden/>
              </w:rPr>
              <w:fldChar w:fldCharType="separate"/>
            </w:r>
            <w:r w:rsidR="004503E4">
              <w:rPr>
                <w:noProof/>
                <w:webHidden/>
              </w:rPr>
              <w:t>4</w:t>
            </w:r>
            <w:r w:rsidR="00C22F0B">
              <w:rPr>
                <w:noProof/>
                <w:webHidden/>
              </w:rPr>
              <w:fldChar w:fldCharType="end"/>
            </w:r>
          </w:hyperlink>
        </w:p>
        <w:p w:rsidR="009C63B8" w:rsidRDefault="004870D3">
          <w:pPr>
            <w:pStyle w:val="Obsah1"/>
            <w:tabs>
              <w:tab w:val="right" w:leader="dot" w:pos="9062"/>
            </w:tabs>
            <w:rPr>
              <w:noProof/>
              <w:kern w:val="2"/>
            </w:rPr>
          </w:pPr>
          <w:hyperlink w:anchor="_Toc160633692" w:history="1">
            <w:r w:rsidR="009C63B8" w:rsidRPr="00AF5267">
              <w:rPr>
                <w:rStyle w:val="Hypertextovodkaz"/>
                <w:rFonts w:cstheme="minorHAnsi"/>
                <w:noProof/>
              </w:rPr>
              <w:t>2. Charakteristika a kontext evaluovaného projektu</w:t>
            </w:r>
            <w:r w:rsidR="009C63B8">
              <w:rPr>
                <w:noProof/>
                <w:webHidden/>
              </w:rPr>
              <w:tab/>
            </w:r>
            <w:r w:rsidR="00C22F0B">
              <w:rPr>
                <w:noProof/>
                <w:webHidden/>
              </w:rPr>
              <w:fldChar w:fldCharType="begin"/>
            </w:r>
            <w:r w:rsidR="009C63B8">
              <w:rPr>
                <w:noProof/>
                <w:webHidden/>
              </w:rPr>
              <w:instrText xml:space="preserve"> PAGEREF _Toc160633692 \h </w:instrText>
            </w:r>
            <w:r w:rsidR="00C22F0B">
              <w:rPr>
                <w:noProof/>
                <w:webHidden/>
              </w:rPr>
            </w:r>
            <w:r w:rsidR="00C22F0B">
              <w:rPr>
                <w:noProof/>
                <w:webHidden/>
              </w:rPr>
              <w:fldChar w:fldCharType="separate"/>
            </w:r>
            <w:r w:rsidR="004503E4">
              <w:rPr>
                <w:noProof/>
                <w:webHidden/>
              </w:rPr>
              <w:t>6</w:t>
            </w:r>
            <w:r w:rsidR="00C22F0B">
              <w:rPr>
                <w:noProof/>
                <w:webHidden/>
              </w:rPr>
              <w:fldChar w:fldCharType="end"/>
            </w:r>
          </w:hyperlink>
        </w:p>
        <w:p w:rsidR="009C63B8" w:rsidRDefault="004870D3">
          <w:pPr>
            <w:pStyle w:val="Obsah2"/>
            <w:tabs>
              <w:tab w:val="right" w:leader="dot" w:pos="9062"/>
            </w:tabs>
            <w:rPr>
              <w:noProof/>
              <w:kern w:val="2"/>
            </w:rPr>
          </w:pPr>
          <w:hyperlink w:anchor="_Toc160633693" w:history="1">
            <w:r w:rsidR="009C63B8" w:rsidRPr="00AF5267">
              <w:rPr>
                <w:rStyle w:val="Hypertextovodkaz"/>
                <w:rFonts w:eastAsiaTheme="majorEastAsia" w:cstheme="minorHAnsi"/>
                <w:bCs/>
                <w:noProof/>
              </w:rPr>
              <w:t>2.1 Základní charakteristika projektu</w:t>
            </w:r>
            <w:r w:rsidR="009C63B8">
              <w:rPr>
                <w:noProof/>
                <w:webHidden/>
              </w:rPr>
              <w:tab/>
            </w:r>
            <w:r w:rsidR="00C22F0B">
              <w:rPr>
                <w:noProof/>
                <w:webHidden/>
              </w:rPr>
              <w:fldChar w:fldCharType="begin"/>
            </w:r>
            <w:r w:rsidR="009C63B8">
              <w:rPr>
                <w:noProof/>
                <w:webHidden/>
              </w:rPr>
              <w:instrText xml:space="preserve"> PAGEREF _Toc160633693 \h </w:instrText>
            </w:r>
            <w:r w:rsidR="00C22F0B">
              <w:rPr>
                <w:noProof/>
                <w:webHidden/>
              </w:rPr>
            </w:r>
            <w:r w:rsidR="00C22F0B">
              <w:rPr>
                <w:noProof/>
                <w:webHidden/>
              </w:rPr>
              <w:fldChar w:fldCharType="separate"/>
            </w:r>
            <w:r w:rsidR="004503E4">
              <w:rPr>
                <w:noProof/>
                <w:webHidden/>
              </w:rPr>
              <w:t>6</w:t>
            </w:r>
            <w:r w:rsidR="00C22F0B">
              <w:rPr>
                <w:noProof/>
                <w:webHidden/>
              </w:rPr>
              <w:fldChar w:fldCharType="end"/>
            </w:r>
          </w:hyperlink>
        </w:p>
        <w:p w:rsidR="009C63B8" w:rsidRDefault="004870D3">
          <w:pPr>
            <w:pStyle w:val="Obsah2"/>
            <w:tabs>
              <w:tab w:val="right" w:leader="dot" w:pos="9062"/>
            </w:tabs>
            <w:rPr>
              <w:noProof/>
              <w:kern w:val="2"/>
            </w:rPr>
          </w:pPr>
          <w:hyperlink w:anchor="_Toc160633694" w:history="1">
            <w:r w:rsidR="009C63B8" w:rsidRPr="00AF5267">
              <w:rPr>
                <w:rStyle w:val="Hypertextovodkaz"/>
                <w:rFonts w:eastAsiaTheme="majorEastAsia" w:cstheme="minorHAnsi"/>
                <w:bCs/>
                <w:noProof/>
              </w:rPr>
              <w:t>2.2 Kontext projektu</w:t>
            </w:r>
            <w:r w:rsidR="009C63B8">
              <w:rPr>
                <w:noProof/>
                <w:webHidden/>
              </w:rPr>
              <w:tab/>
            </w:r>
            <w:r w:rsidR="00C22F0B">
              <w:rPr>
                <w:noProof/>
                <w:webHidden/>
              </w:rPr>
              <w:fldChar w:fldCharType="begin"/>
            </w:r>
            <w:r w:rsidR="009C63B8">
              <w:rPr>
                <w:noProof/>
                <w:webHidden/>
              </w:rPr>
              <w:instrText xml:space="preserve"> PAGEREF _Toc160633694 \h </w:instrText>
            </w:r>
            <w:r w:rsidR="00C22F0B">
              <w:rPr>
                <w:noProof/>
                <w:webHidden/>
              </w:rPr>
            </w:r>
            <w:r w:rsidR="00C22F0B">
              <w:rPr>
                <w:noProof/>
                <w:webHidden/>
              </w:rPr>
              <w:fldChar w:fldCharType="separate"/>
            </w:r>
            <w:r w:rsidR="004503E4">
              <w:rPr>
                <w:noProof/>
                <w:webHidden/>
              </w:rPr>
              <w:t>7</w:t>
            </w:r>
            <w:r w:rsidR="00C22F0B">
              <w:rPr>
                <w:noProof/>
                <w:webHidden/>
              </w:rPr>
              <w:fldChar w:fldCharType="end"/>
            </w:r>
          </w:hyperlink>
        </w:p>
        <w:p w:rsidR="009C63B8" w:rsidRDefault="004870D3">
          <w:pPr>
            <w:pStyle w:val="Obsah2"/>
            <w:tabs>
              <w:tab w:val="right" w:leader="dot" w:pos="9062"/>
            </w:tabs>
            <w:rPr>
              <w:noProof/>
              <w:kern w:val="2"/>
            </w:rPr>
          </w:pPr>
          <w:hyperlink w:anchor="_Toc160633695" w:history="1">
            <w:r w:rsidR="009C63B8" w:rsidRPr="00AF5267">
              <w:rPr>
                <w:rStyle w:val="Hypertextovodkaz"/>
                <w:rFonts w:eastAsiaTheme="majorEastAsia" w:cstheme="minorHAnsi"/>
                <w:bCs/>
                <w:noProof/>
              </w:rPr>
              <w:t>2.3 Vymezení aktérů evaluace</w:t>
            </w:r>
            <w:r w:rsidR="009C63B8">
              <w:rPr>
                <w:noProof/>
                <w:webHidden/>
              </w:rPr>
              <w:tab/>
            </w:r>
            <w:r w:rsidR="00C22F0B">
              <w:rPr>
                <w:noProof/>
                <w:webHidden/>
              </w:rPr>
              <w:fldChar w:fldCharType="begin"/>
            </w:r>
            <w:r w:rsidR="009C63B8">
              <w:rPr>
                <w:noProof/>
                <w:webHidden/>
              </w:rPr>
              <w:instrText xml:space="preserve"> PAGEREF _Toc160633695 \h </w:instrText>
            </w:r>
            <w:r w:rsidR="00C22F0B">
              <w:rPr>
                <w:noProof/>
                <w:webHidden/>
              </w:rPr>
            </w:r>
            <w:r w:rsidR="00C22F0B">
              <w:rPr>
                <w:noProof/>
                <w:webHidden/>
              </w:rPr>
              <w:fldChar w:fldCharType="separate"/>
            </w:r>
            <w:r w:rsidR="004503E4">
              <w:rPr>
                <w:noProof/>
                <w:webHidden/>
              </w:rPr>
              <w:t>10</w:t>
            </w:r>
            <w:r w:rsidR="00C22F0B">
              <w:rPr>
                <w:noProof/>
                <w:webHidden/>
              </w:rPr>
              <w:fldChar w:fldCharType="end"/>
            </w:r>
          </w:hyperlink>
        </w:p>
        <w:p w:rsidR="009C63B8" w:rsidRDefault="004870D3">
          <w:pPr>
            <w:pStyle w:val="Obsah2"/>
            <w:tabs>
              <w:tab w:val="right" w:leader="dot" w:pos="9062"/>
            </w:tabs>
            <w:rPr>
              <w:noProof/>
              <w:kern w:val="2"/>
            </w:rPr>
          </w:pPr>
          <w:hyperlink w:anchor="_Toc160633696" w:history="1">
            <w:r w:rsidR="009C63B8" w:rsidRPr="00AF5267">
              <w:rPr>
                <w:rStyle w:val="Hypertextovodkaz"/>
                <w:rFonts w:eastAsiaTheme="majorEastAsia" w:cstheme="minorHAnsi"/>
                <w:bCs/>
                <w:noProof/>
              </w:rPr>
              <w:t>2.4 Bližší specifikace klíčových aktivit</w:t>
            </w:r>
            <w:r w:rsidR="009C63B8">
              <w:rPr>
                <w:noProof/>
                <w:webHidden/>
              </w:rPr>
              <w:tab/>
            </w:r>
            <w:r w:rsidR="00C22F0B">
              <w:rPr>
                <w:noProof/>
                <w:webHidden/>
              </w:rPr>
              <w:fldChar w:fldCharType="begin"/>
            </w:r>
            <w:r w:rsidR="009C63B8">
              <w:rPr>
                <w:noProof/>
                <w:webHidden/>
              </w:rPr>
              <w:instrText xml:space="preserve"> PAGEREF _Toc160633696 \h </w:instrText>
            </w:r>
            <w:r w:rsidR="00C22F0B">
              <w:rPr>
                <w:noProof/>
                <w:webHidden/>
              </w:rPr>
            </w:r>
            <w:r w:rsidR="00C22F0B">
              <w:rPr>
                <w:noProof/>
                <w:webHidden/>
              </w:rPr>
              <w:fldChar w:fldCharType="separate"/>
            </w:r>
            <w:r w:rsidR="004503E4">
              <w:rPr>
                <w:noProof/>
                <w:webHidden/>
              </w:rPr>
              <w:t>12</w:t>
            </w:r>
            <w:r w:rsidR="00C22F0B">
              <w:rPr>
                <w:noProof/>
                <w:webHidden/>
              </w:rPr>
              <w:fldChar w:fldCharType="end"/>
            </w:r>
          </w:hyperlink>
        </w:p>
        <w:p w:rsidR="009C63B8" w:rsidRDefault="004870D3">
          <w:pPr>
            <w:pStyle w:val="Obsah1"/>
            <w:tabs>
              <w:tab w:val="right" w:leader="dot" w:pos="9062"/>
            </w:tabs>
            <w:rPr>
              <w:noProof/>
              <w:kern w:val="2"/>
            </w:rPr>
          </w:pPr>
          <w:hyperlink w:anchor="_Toc160633697" w:history="1">
            <w:r w:rsidR="009C63B8" w:rsidRPr="00AF5267">
              <w:rPr>
                <w:rStyle w:val="Hypertextovodkaz"/>
                <w:rFonts w:cstheme="minorHAnsi"/>
                <w:noProof/>
              </w:rPr>
              <w:t>3. Evaluační design</w:t>
            </w:r>
            <w:r w:rsidR="009C63B8">
              <w:rPr>
                <w:noProof/>
                <w:webHidden/>
              </w:rPr>
              <w:tab/>
            </w:r>
            <w:r w:rsidR="00C22F0B">
              <w:rPr>
                <w:noProof/>
                <w:webHidden/>
              </w:rPr>
              <w:fldChar w:fldCharType="begin"/>
            </w:r>
            <w:r w:rsidR="009C63B8">
              <w:rPr>
                <w:noProof/>
                <w:webHidden/>
              </w:rPr>
              <w:instrText xml:space="preserve"> PAGEREF _Toc160633697 \h </w:instrText>
            </w:r>
            <w:r w:rsidR="00C22F0B">
              <w:rPr>
                <w:noProof/>
                <w:webHidden/>
              </w:rPr>
            </w:r>
            <w:r w:rsidR="00C22F0B">
              <w:rPr>
                <w:noProof/>
                <w:webHidden/>
              </w:rPr>
              <w:fldChar w:fldCharType="separate"/>
            </w:r>
            <w:r w:rsidR="004503E4">
              <w:rPr>
                <w:noProof/>
                <w:webHidden/>
              </w:rPr>
              <w:t>13</w:t>
            </w:r>
            <w:r w:rsidR="00C22F0B">
              <w:rPr>
                <w:noProof/>
                <w:webHidden/>
              </w:rPr>
              <w:fldChar w:fldCharType="end"/>
            </w:r>
          </w:hyperlink>
        </w:p>
        <w:p w:rsidR="009C63B8" w:rsidRDefault="004870D3">
          <w:pPr>
            <w:pStyle w:val="Obsah2"/>
            <w:tabs>
              <w:tab w:val="right" w:leader="dot" w:pos="9062"/>
            </w:tabs>
            <w:rPr>
              <w:noProof/>
              <w:kern w:val="2"/>
            </w:rPr>
          </w:pPr>
          <w:hyperlink w:anchor="_Toc160633698" w:history="1">
            <w:r w:rsidR="009C63B8" w:rsidRPr="00AF5267">
              <w:rPr>
                <w:rStyle w:val="Hypertextovodkaz"/>
                <w:rFonts w:eastAsiaTheme="majorEastAsia" w:cstheme="minorHAnsi"/>
                <w:bCs/>
                <w:noProof/>
              </w:rPr>
              <w:t>3.1 Základní přístup k evaluaci</w:t>
            </w:r>
            <w:r w:rsidR="009C63B8">
              <w:rPr>
                <w:noProof/>
                <w:webHidden/>
              </w:rPr>
              <w:tab/>
            </w:r>
            <w:r w:rsidR="00C22F0B">
              <w:rPr>
                <w:noProof/>
                <w:webHidden/>
              </w:rPr>
              <w:fldChar w:fldCharType="begin"/>
            </w:r>
            <w:r w:rsidR="009C63B8">
              <w:rPr>
                <w:noProof/>
                <w:webHidden/>
              </w:rPr>
              <w:instrText xml:space="preserve"> PAGEREF _Toc160633698 \h </w:instrText>
            </w:r>
            <w:r w:rsidR="00C22F0B">
              <w:rPr>
                <w:noProof/>
                <w:webHidden/>
              </w:rPr>
            </w:r>
            <w:r w:rsidR="00C22F0B">
              <w:rPr>
                <w:noProof/>
                <w:webHidden/>
              </w:rPr>
              <w:fldChar w:fldCharType="separate"/>
            </w:r>
            <w:r w:rsidR="004503E4">
              <w:rPr>
                <w:noProof/>
                <w:webHidden/>
              </w:rPr>
              <w:t>13</w:t>
            </w:r>
            <w:r w:rsidR="00C22F0B">
              <w:rPr>
                <w:noProof/>
                <w:webHidden/>
              </w:rPr>
              <w:fldChar w:fldCharType="end"/>
            </w:r>
          </w:hyperlink>
        </w:p>
        <w:p w:rsidR="009C63B8" w:rsidRDefault="004870D3">
          <w:pPr>
            <w:pStyle w:val="Obsah2"/>
            <w:tabs>
              <w:tab w:val="right" w:leader="dot" w:pos="9062"/>
            </w:tabs>
            <w:rPr>
              <w:noProof/>
              <w:kern w:val="2"/>
            </w:rPr>
          </w:pPr>
          <w:hyperlink w:anchor="_Toc160633699" w:history="1">
            <w:r w:rsidR="009C63B8" w:rsidRPr="00AF5267">
              <w:rPr>
                <w:rStyle w:val="Hypertextovodkaz"/>
                <w:rFonts w:eastAsiaTheme="majorEastAsia" w:cstheme="minorHAnsi"/>
                <w:bCs/>
                <w:noProof/>
              </w:rPr>
              <w:t>3.2 Teorií vedená evaluace, teorie změny</w:t>
            </w:r>
            <w:r w:rsidR="009C63B8">
              <w:rPr>
                <w:noProof/>
                <w:webHidden/>
              </w:rPr>
              <w:tab/>
            </w:r>
            <w:r w:rsidR="00C22F0B">
              <w:rPr>
                <w:noProof/>
                <w:webHidden/>
              </w:rPr>
              <w:fldChar w:fldCharType="begin"/>
            </w:r>
            <w:r w:rsidR="009C63B8">
              <w:rPr>
                <w:noProof/>
                <w:webHidden/>
              </w:rPr>
              <w:instrText xml:space="preserve"> PAGEREF _Toc160633699 \h </w:instrText>
            </w:r>
            <w:r w:rsidR="00C22F0B">
              <w:rPr>
                <w:noProof/>
                <w:webHidden/>
              </w:rPr>
            </w:r>
            <w:r w:rsidR="00C22F0B">
              <w:rPr>
                <w:noProof/>
                <w:webHidden/>
              </w:rPr>
              <w:fldChar w:fldCharType="separate"/>
            </w:r>
            <w:r w:rsidR="004503E4">
              <w:rPr>
                <w:noProof/>
                <w:webHidden/>
              </w:rPr>
              <w:t>14</w:t>
            </w:r>
            <w:r w:rsidR="00C22F0B">
              <w:rPr>
                <w:noProof/>
                <w:webHidden/>
              </w:rPr>
              <w:fldChar w:fldCharType="end"/>
            </w:r>
          </w:hyperlink>
        </w:p>
        <w:p w:rsidR="009C63B8" w:rsidRDefault="004870D3">
          <w:pPr>
            <w:pStyle w:val="Obsah3"/>
            <w:tabs>
              <w:tab w:val="right" w:leader="dot" w:pos="9062"/>
            </w:tabs>
            <w:rPr>
              <w:noProof/>
              <w:kern w:val="2"/>
            </w:rPr>
          </w:pPr>
          <w:hyperlink w:anchor="_Toc160633700" w:history="1">
            <w:r w:rsidR="009C63B8" w:rsidRPr="00AF5267">
              <w:rPr>
                <w:rStyle w:val="Hypertextovodkaz"/>
                <w:rFonts w:eastAsiaTheme="majorEastAsia" w:cstheme="minorHAnsi"/>
                <w:bCs/>
                <w:i/>
                <w:noProof/>
              </w:rPr>
              <w:t>3.2.1 Teorie</w:t>
            </w:r>
            <w:r w:rsidR="009C63B8" w:rsidRPr="00AF5267">
              <w:rPr>
                <w:rStyle w:val="Hypertextovodkaz"/>
                <w:i/>
                <w:noProof/>
                <w:lang w:bidi="en-US"/>
              </w:rPr>
              <w:t xml:space="preserve"> </w:t>
            </w:r>
            <w:r w:rsidR="009C63B8" w:rsidRPr="00AF5267">
              <w:rPr>
                <w:rStyle w:val="Hypertextovodkaz"/>
                <w:rFonts w:eastAsiaTheme="majorEastAsia" w:cstheme="minorHAnsi"/>
                <w:bCs/>
                <w:i/>
                <w:noProof/>
              </w:rPr>
              <w:t>změny projektu MAP IV</w:t>
            </w:r>
            <w:r w:rsidR="009C63B8">
              <w:rPr>
                <w:noProof/>
                <w:webHidden/>
              </w:rPr>
              <w:tab/>
            </w:r>
            <w:r w:rsidR="00C22F0B">
              <w:rPr>
                <w:noProof/>
                <w:webHidden/>
              </w:rPr>
              <w:fldChar w:fldCharType="begin"/>
            </w:r>
            <w:r w:rsidR="009C63B8">
              <w:rPr>
                <w:noProof/>
                <w:webHidden/>
              </w:rPr>
              <w:instrText xml:space="preserve"> PAGEREF _Toc160633700 \h </w:instrText>
            </w:r>
            <w:r w:rsidR="00C22F0B">
              <w:rPr>
                <w:noProof/>
                <w:webHidden/>
              </w:rPr>
            </w:r>
            <w:r w:rsidR="00C22F0B">
              <w:rPr>
                <w:noProof/>
                <w:webHidden/>
              </w:rPr>
              <w:fldChar w:fldCharType="separate"/>
            </w:r>
            <w:r w:rsidR="004503E4">
              <w:rPr>
                <w:noProof/>
                <w:webHidden/>
              </w:rPr>
              <w:t>14</w:t>
            </w:r>
            <w:r w:rsidR="00C22F0B">
              <w:rPr>
                <w:noProof/>
                <w:webHidden/>
              </w:rPr>
              <w:fldChar w:fldCharType="end"/>
            </w:r>
          </w:hyperlink>
        </w:p>
        <w:p w:rsidR="009C63B8" w:rsidRDefault="004870D3">
          <w:pPr>
            <w:pStyle w:val="Obsah3"/>
            <w:tabs>
              <w:tab w:val="right" w:leader="dot" w:pos="9062"/>
            </w:tabs>
            <w:rPr>
              <w:noProof/>
              <w:kern w:val="2"/>
            </w:rPr>
          </w:pPr>
          <w:hyperlink w:anchor="_Toc160633701" w:history="1">
            <w:r w:rsidR="009C63B8" w:rsidRPr="00AF5267">
              <w:rPr>
                <w:rStyle w:val="Hypertextovodkaz"/>
                <w:rFonts w:eastAsiaTheme="majorEastAsia" w:cstheme="minorHAnsi"/>
                <w:bCs/>
                <w:i/>
                <w:noProof/>
              </w:rPr>
              <w:t>3.2.2 Ověřování výsledků projektu</w:t>
            </w:r>
            <w:r w:rsidR="009C63B8">
              <w:rPr>
                <w:noProof/>
                <w:webHidden/>
              </w:rPr>
              <w:tab/>
            </w:r>
            <w:r w:rsidR="00C22F0B">
              <w:rPr>
                <w:noProof/>
                <w:webHidden/>
              </w:rPr>
              <w:fldChar w:fldCharType="begin"/>
            </w:r>
            <w:r w:rsidR="009C63B8">
              <w:rPr>
                <w:noProof/>
                <w:webHidden/>
              </w:rPr>
              <w:instrText xml:space="preserve"> PAGEREF _Toc160633701 \h </w:instrText>
            </w:r>
            <w:r w:rsidR="00C22F0B">
              <w:rPr>
                <w:noProof/>
                <w:webHidden/>
              </w:rPr>
            </w:r>
            <w:r w:rsidR="00C22F0B">
              <w:rPr>
                <w:noProof/>
                <w:webHidden/>
              </w:rPr>
              <w:fldChar w:fldCharType="separate"/>
            </w:r>
            <w:r w:rsidR="004503E4">
              <w:rPr>
                <w:noProof/>
                <w:webHidden/>
              </w:rPr>
              <w:t>17</w:t>
            </w:r>
            <w:r w:rsidR="00C22F0B">
              <w:rPr>
                <w:noProof/>
                <w:webHidden/>
              </w:rPr>
              <w:fldChar w:fldCharType="end"/>
            </w:r>
          </w:hyperlink>
        </w:p>
        <w:p w:rsidR="009C63B8" w:rsidRDefault="004870D3">
          <w:pPr>
            <w:pStyle w:val="Obsah3"/>
            <w:tabs>
              <w:tab w:val="right" w:leader="dot" w:pos="9062"/>
            </w:tabs>
            <w:rPr>
              <w:noProof/>
              <w:kern w:val="2"/>
            </w:rPr>
          </w:pPr>
          <w:hyperlink w:anchor="_Toc160633702" w:history="1">
            <w:r w:rsidR="009C63B8" w:rsidRPr="00AF5267">
              <w:rPr>
                <w:rStyle w:val="Hypertextovodkaz"/>
                <w:rFonts w:eastAsiaTheme="majorEastAsia" w:cstheme="minorHAnsi"/>
                <w:bCs/>
                <w:i/>
                <w:noProof/>
              </w:rPr>
              <w:t>3.2.3 Ověřování dopadů projektu</w:t>
            </w:r>
            <w:r w:rsidR="009C63B8">
              <w:rPr>
                <w:noProof/>
                <w:webHidden/>
              </w:rPr>
              <w:tab/>
            </w:r>
            <w:r w:rsidR="00C22F0B">
              <w:rPr>
                <w:noProof/>
                <w:webHidden/>
              </w:rPr>
              <w:fldChar w:fldCharType="begin"/>
            </w:r>
            <w:r w:rsidR="009C63B8">
              <w:rPr>
                <w:noProof/>
                <w:webHidden/>
              </w:rPr>
              <w:instrText xml:space="preserve"> PAGEREF _Toc160633702 \h </w:instrText>
            </w:r>
            <w:r w:rsidR="00C22F0B">
              <w:rPr>
                <w:noProof/>
                <w:webHidden/>
              </w:rPr>
            </w:r>
            <w:r w:rsidR="00C22F0B">
              <w:rPr>
                <w:noProof/>
                <w:webHidden/>
              </w:rPr>
              <w:fldChar w:fldCharType="separate"/>
            </w:r>
            <w:r w:rsidR="004503E4">
              <w:rPr>
                <w:noProof/>
                <w:webHidden/>
              </w:rPr>
              <w:t>20</w:t>
            </w:r>
            <w:r w:rsidR="00C22F0B">
              <w:rPr>
                <w:noProof/>
                <w:webHidden/>
              </w:rPr>
              <w:fldChar w:fldCharType="end"/>
            </w:r>
          </w:hyperlink>
        </w:p>
        <w:p w:rsidR="009C63B8" w:rsidRDefault="004870D3">
          <w:pPr>
            <w:pStyle w:val="Obsah2"/>
            <w:tabs>
              <w:tab w:val="right" w:leader="dot" w:pos="9062"/>
            </w:tabs>
            <w:rPr>
              <w:noProof/>
              <w:kern w:val="2"/>
            </w:rPr>
          </w:pPr>
          <w:hyperlink w:anchor="_Toc160633703" w:history="1">
            <w:r w:rsidR="009C63B8" w:rsidRPr="00AF5267">
              <w:rPr>
                <w:rStyle w:val="Hypertextovodkaz"/>
                <w:rFonts w:eastAsiaTheme="majorEastAsia" w:cstheme="minorHAnsi"/>
                <w:bCs/>
                <w:noProof/>
              </w:rPr>
              <w:t>3.3 Metody sběru a analýzy dat</w:t>
            </w:r>
            <w:r w:rsidR="009C63B8">
              <w:rPr>
                <w:noProof/>
                <w:webHidden/>
              </w:rPr>
              <w:tab/>
            </w:r>
            <w:r w:rsidR="00C22F0B">
              <w:rPr>
                <w:noProof/>
                <w:webHidden/>
              </w:rPr>
              <w:fldChar w:fldCharType="begin"/>
            </w:r>
            <w:r w:rsidR="009C63B8">
              <w:rPr>
                <w:noProof/>
                <w:webHidden/>
              </w:rPr>
              <w:instrText xml:space="preserve"> PAGEREF _Toc160633703 \h </w:instrText>
            </w:r>
            <w:r w:rsidR="00C22F0B">
              <w:rPr>
                <w:noProof/>
                <w:webHidden/>
              </w:rPr>
            </w:r>
            <w:r w:rsidR="00C22F0B">
              <w:rPr>
                <w:noProof/>
                <w:webHidden/>
              </w:rPr>
              <w:fldChar w:fldCharType="separate"/>
            </w:r>
            <w:r w:rsidR="004503E4">
              <w:rPr>
                <w:noProof/>
                <w:webHidden/>
              </w:rPr>
              <w:t>24</w:t>
            </w:r>
            <w:r w:rsidR="00C22F0B">
              <w:rPr>
                <w:noProof/>
                <w:webHidden/>
              </w:rPr>
              <w:fldChar w:fldCharType="end"/>
            </w:r>
          </w:hyperlink>
        </w:p>
        <w:p w:rsidR="009C63B8" w:rsidRDefault="004870D3">
          <w:pPr>
            <w:pStyle w:val="Obsah3"/>
            <w:tabs>
              <w:tab w:val="right" w:leader="dot" w:pos="9062"/>
            </w:tabs>
            <w:rPr>
              <w:noProof/>
              <w:kern w:val="2"/>
            </w:rPr>
          </w:pPr>
          <w:hyperlink w:anchor="_Toc160633704" w:history="1">
            <w:r w:rsidR="009C63B8" w:rsidRPr="00AF5267">
              <w:rPr>
                <w:rStyle w:val="Hypertextovodkaz"/>
                <w:rFonts w:eastAsiaTheme="majorEastAsia" w:cstheme="minorHAnsi"/>
                <w:bCs/>
                <w:i/>
                <w:noProof/>
              </w:rPr>
              <w:t>3.3.1 Rozsah datových zdrojů a způsob jejich sběru</w:t>
            </w:r>
            <w:r w:rsidR="009C63B8">
              <w:rPr>
                <w:noProof/>
                <w:webHidden/>
              </w:rPr>
              <w:tab/>
            </w:r>
            <w:r w:rsidR="00C22F0B">
              <w:rPr>
                <w:noProof/>
                <w:webHidden/>
              </w:rPr>
              <w:fldChar w:fldCharType="begin"/>
            </w:r>
            <w:r w:rsidR="009C63B8">
              <w:rPr>
                <w:noProof/>
                <w:webHidden/>
              </w:rPr>
              <w:instrText xml:space="preserve"> PAGEREF _Toc160633704 \h </w:instrText>
            </w:r>
            <w:r w:rsidR="00C22F0B">
              <w:rPr>
                <w:noProof/>
                <w:webHidden/>
              </w:rPr>
            </w:r>
            <w:r w:rsidR="00C22F0B">
              <w:rPr>
                <w:noProof/>
                <w:webHidden/>
              </w:rPr>
              <w:fldChar w:fldCharType="separate"/>
            </w:r>
            <w:r w:rsidR="004503E4">
              <w:rPr>
                <w:noProof/>
                <w:webHidden/>
              </w:rPr>
              <w:t>24</w:t>
            </w:r>
            <w:r w:rsidR="00C22F0B">
              <w:rPr>
                <w:noProof/>
                <w:webHidden/>
              </w:rPr>
              <w:fldChar w:fldCharType="end"/>
            </w:r>
          </w:hyperlink>
        </w:p>
        <w:p w:rsidR="009C63B8" w:rsidRDefault="004870D3">
          <w:pPr>
            <w:pStyle w:val="Obsah2"/>
            <w:tabs>
              <w:tab w:val="right" w:leader="dot" w:pos="9062"/>
            </w:tabs>
            <w:rPr>
              <w:noProof/>
              <w:kern w:val="2"/>
            </w:rPr>
          </w:pPr>
          <w:hyperlink w:anchor="_Toc160633705" w:history="1">
            <w:r w:rsidR="009C63B8" w:rsidRPr="00AF5267">
              <w:rPr>
                <w:rStyle w:val="Hypertextovodkaz"/>
                <w:rFonts w:eastAsiaTheme="majorEastAsia" w:cstheme="minorHAnsi"/>
                <w:bCs/>
                <w:noProof/>
              </w:rPr>
              <w:t>3.4 Evaluační otázky a evaluační matice</w:t>
            </w:r>
            <w:r w:rsidR="009C63B8">
              <w:rPr>
                <w:noProof/>
                <w:webHidden/>
              </w:rPr>
              <w:tab/>
            </w:r>
            <w:r w:rsidR="00C22F0B">
              <w:rPr>
                <w:noProof/>
                <w:webHidden/>
              </w:rPr>
              <w:fldChar w:fldCharType="begin"/>
            </w:r>
            <w:r w:rsidR="009C63B8">
              <w:rPr>
                <w:noProof/>
                <w:webHidden/>
              </w:rPr>
              <w:instrText xml:space="preserve"> PAGEREF _Toc160633705 \h </w:instrText>
            </w:r>
            <w:r w:rsidR="00C22F0B">
              <w:rPr>
                <w:noProof/>
                <w:webHidden/>
              </w:rPr>
            </w:r>
            <w:r w:rsidR="00C22F0B">
              <w:rPr>
                <w:noProof/>
                <w:webHidden/>
              </w:rPr>
              <w:fldChar w:fldCharType="separate"/>
            </w:r>
            <w:r w:rsidR="004503E4">
              <w:rPr>
                <w:noProof/>
                <w:webHidden/>
              </w:rPr>
              <w:t>26</w:t>
            </w:r>
            <w:r w:rsidR="00C22F0B">
              <w:rPr>
                <w:noProof/>
                <w:webHidden/>
              </w:rPr>
              <w:fldChar w:fldCharType="end"/>
            </w:r>
          </w:hyperlink>
        </w:p>
        <w:p w:rsidR="009C63B8" w:rsidRDefault="004870D3">
          <w:pPr>
            <w:pStyle w:val="Obsah1"/>
            <w:tabs>
              <w:tab w:val="right" w:leader="dot" w:pos="9062"/>
            </w:tabs>
            <w:rPr>
              <w:noProof/>
              <w:kern w:val="2"/>
            </w:rPr>
          </w:pPr>
          <w:hyperlink w:anchor="_Toc160633706" w:history="1">
            <w:r w:rsidR="009C63B8" w:rsidRPr="00AF5267">
              <w:rPr>
                <w:rStyle w:val="Hypertextovodkaz"/>
                <w:rFonts w:cstheme="minorHAnsi"/>
                <w:noProof/>
              </w:rPr>
              <w:t>4. Řízení rizik evaluace</w:t>
            </w:r>
            <w:r w:rsidR="009C63B8">
              <w:rPr>
                <w:noProof/>
                <w:webHidden/>
              </w:rPr>
              <w:tab/>
            </w:r>
            <w:r w:rsidR="00C22F0B">
              <w:rPr>
                <w:noProof/>
                <w:webHidden/>
              </w:rPr>
              <w:fldChar w:fldCharType="begin"/>
            </w:r>
            <w:r w:rsidR="009C63B8">
              <w:rPr>
                <w:noProof/>
                <w:webHidden/>
              </w:rPr>
              <w:instrText xml:space="preserve"> PAGEREF _Toc160633706 \h </w:instrText>
            </w:r>
            <w:r w:rsidR="00C22F0B">
              <w:rPr>
                <w:noProof/>
                <w:webHidden/>
              </w:rPr>
            </w:r>
            <w:r w:rsidR="00C22F0B">
              <w:rPr>
                <w:noProof/>
                <w:webHidden/>
              </w:rPr>
              <w:fldChar w:fldCharType="separate"/>
            </w:r>
            <w:r w:rsidR="004503E4">
              <w:rPr>
                <w:noProof/>
                <w:webHidden/>
              </w:rPr>
              <w:t>28</w:t>
            </w:r>
            <w:r w:rsidR="00C22F0B">
              <w:rPr>
                <w:noProof/>
                <w:webHidden/>
              </w:rPr>
              <w:fldChar w:fldCharType="end"/>
            </w:r>
          </w:hyperlink>
        </w:p>
        <w:p w:rsidR="009C63B8" w:rsidRDefault="004870D3">
          <w:pPr>
            <w:pStyle w:val="Obsah1"/>
            <w:tabs>
              <w:tab w:val="right" w:leader="dot" w:pos="9062"/>
            </w:tabs>
            <w:rPr>
              <w:noProof/>
              <w:kern w:val="2"/>
            </w:rPr>
          </w:pPr>
          <w:hyperlink w:anchor="_Toc160633707" w:history="1">
            <w:r w:rsidR="009C63B8" w:rsidRPr="00AF5267">
              <w:rPr>
                <w:rStyle w:val="Hypertextovodkaz"/>
                <w:rFonts w:cstheme="minorHAnsi"/>
                <w:noProof/>
              </w:rPr>
              <w:t>5. Harmonogram</w:t>
            </w:r>
            <w:r w:rsidR="009C63B8">
              <w:rPr>
                <w:noProof/>
                <w:webHidden/>
              </w:rPr>
              <w:tab/>
            </w:r>
            <w:r w:rsidR="00C22F0B">
              <w:rPr>
                <w:noProof/>
                <w:webHidden/>
              </w:rPr>
              <w:fldChar w:fldCharType="begin"/>
            </w:r>
            <w:r w:rsidR="009C63B8">
              <w:rPr>
                <w:noProof/>
                <w:webHidden/>
              </w:rPr>
              <w:instrText xml:space="preserve"> PAGEREF _Toc160633707 \h </w:instrText>
            </w:r>
            <w:r w:rsidR="00C22F0B">
              <w:rPr>
                <w:noProof/>
                <w:webHidden/>
              </w:rPr>
            </w:r>
            <w:r w:rsidR="00C22F0B">
              <w:rPr>
                <w:noProof/>
                <w:webHidden/>
              </w:rPr>
              <w:fldChar w:fldCharType="separate"/>
            </w:r>
            <w:r w:rsidR="004503E4">
              <w:rPr>
                <w:noProof/>
                <w:webHidden/>
              </w:rPr>
              <w:t>33</w:t>
            </w:r>
            <w:r w:rsidR="00C22F0B">
              <w:rPr>
                <w:noProof/>
                <w:webHidden/>
              </w:rPr>
              <w:fldChar w:fldCharType="end"/>
            </w:r>
          </w:hyperlink>
        </w:p>
        <w:p w:rsidR="00A74743" w:rsidRDefault="00C22F0B">
          <w:r>
            <w:fldChar w:fldCharType="end"/>
          </w:r>
        </w:p>
      </w:sdtContent>
    </w:sdt>
    <w:p w:rsidR="00DE4375" w:rsidRDefault="00DE4375">
      <w:pPr>
        <w:rPr>
          <w:b/>
          <w:color w:val="004B8D"/>
          <w:sz w:val="32"/>
          <w:szCs w:val="32"/>
        </w:rPr>
      </w:pPr>
      <w:r>
        <w:rPr>
          <w:b/>
          <w:color w:val="004B8D"/>
          <w:sz w:val="32"/>
          <w:szCs w:val="32"/>
        </w:rPr>
        <w:br w:type="page"/>
      </w:r>
    </w:p>
    <w:p w:rsidR="00DE4375" w:rsidRDefault="00DE4375" w:rsidP="00A74743">
      <w:pPr>
        <w:pStyle w:val="Nadpis1"/>
        <w:rPr>
          <w:rFonts w:asciiTheme="minorHAnsi" w:hAnsiTheme="minorHAnsi" w:cstheme="minorHAnsi"/>
          <w:color w:val="004B8D"/>
          <w:sz w:val="32"/>
          <w:szCs w:val="32"/>
        </w:rPr>
      </w:pPr>
      <w:bookmarkStart w:id="2" w:name="_Toc160633688"/>
      <w:r w:rsidRPr="00A74743">
        <w:rPr>
          <w:rFonts w:asciiTheme="minorHAnsi" w:hAnsiTheme="minorHAnsi" w:cstheme="minorHAnsi"/>
          <w:color w:val="004B8D"/>
          <w:sz w:val="32"/>
          <w:szCs w:val="32"/>
        </w:rPr>
        <w:lastRenderedPageBreak/>
        <w:t>Seznam použitých zkratek</w:t>
      </w:r>
      <w:bookmarkEnd w:id="2"/>
    </w:p>
    <w:p w:rsidR="00A74743" w:rsidRPr="00A74743" w:rsidRDefault="00A74743" w:rsidP="00A74743"/>
    <w:tbl>
      <w:tblPr>
        <w:tblStyle w:val="Mkatabulky"/>
        <w:tblW w:w="0" w:type="auto"/>
        <w:tblLook w:val="04A0" w:firstRow="1" w:lastRow="0" w:firstColumn="1" w:lastColumn="0" w:noHBand="0" w:noVBand="1"/>
      </w:tblPr>
      <w:tblGrid>
        <w:gridCol w:w="7736"/>
      </w:tblGrid>
      <w:tr w:rsidR="00E3246F" w:rsidTr="00D12B8F">
        <w:tc>
          <w:tcPr>
            <w:tcW w:w="7736" w:type="dxa"/>
            <w:tcBorders>
              <w:top w:val="nil"/>
              <w:left w:val="nil"/>
              <w:bottom w:val="nil"/>
              <w:right w:val="nil"/>
            </w:tcBorders>
          </w:tcPr>
          <w:tbl>
            <w:tblPr>
              <w:tblW w:w="7520" w:type="dxa"/>
              <w:tblCellMar>
                <w:left w:w="70" w:type="dxa"/>
                <w:right w:w="70" w:type="dxa"/>
              </w:tblCellMar>
              <w:tblLook w:val="04A0" w:firstRow="1" w:lastRow="0" w:firstColumn="1" w:lastColumn="0" w:noHBand="0" w:noVBand="1"/>
            </w:tblPr>
            <w:tblGrid>
              <w:gridCol w:w="1413"/>
              <w:gridCol w:w="6107"/>
            </w:tblGrid>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bookmarkStart w:id="3" w:name="_Toc20164683"/>
                  <w:r>
                    <w:rPr>
                      <w:rFonts w:ascii="Calibri" w:hAnsi="Calibri" w:cs="Calibri"/>
                      <w:color w:val="000000"/>
                    </w:rPr>
                    <w:t>apod.</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a podobně</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CS</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Cílové skupiny/ cílová skupina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ČR</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Česká republika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DOT</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 xml:space="preserve">Dotazníkové šetření </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EO</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Evaluační otázka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EP</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Evaluační plán</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EU</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Evropská unie</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FS</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 xml:space="preserve">Fokusní skupina </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IDZ</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Implementace dlouhodobého záměru</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IPs</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Systémové projekty</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IZO</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Identifikační znak organizace</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KA</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Klíčová aktivita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Kč</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korun českých</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MAP</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Místní akční plán</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max.</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maximálně</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MČ</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Městská část</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MŠ</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Mateřská škola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MŠMT ČR</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Ministerstvo školství, mládeže a tělovýchovy ČR</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NNO</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Nevládní nezisková organizace</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OP JAK</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Operační program Jan Ámos Komenský</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PPP</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Pedagogicko-psychologická poradna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PS</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Pracovní skupina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resp.</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respektive</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RgŠ</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Regionální školství</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RT</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Realizační tým</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ŘO</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Řídicí orgán</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ŘV</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Řídicí výbor</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SR MAP</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Strategický rámec MAP</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TBIE</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i/>
                      <w:iCs/>
                      <w:color w:val="000000"/>
                    </w:rPr>
                  </w:pPr>
                  <w:r>
                    <w:rPr>
                      <w:rFonts w:ascii="Calibri" w:hAnsi="Calibri" w:cs="Calibri"/>
                      <w:i/>
                      <w:iCs/>
                      <w:color w:val="000000"/>
                    </w:rPr>
                    <w:t>Theory-Based Impact Evaluation</w:t>
                  </w:r>
                  <w:r>
                    <w:rPr>
                      <w:rFonts w:ascii="Calibri" w:hAnsi="Calibri" w:cs="Calibri"/>
                      <w:color w:val="000000"/>
                    </w:rPr>
                    <w:t xml:space="preserve"> (teorií vedená evaluace dopadů)</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TZ</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Teorie změny</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tzn.</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to znamená</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UA</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Ukrajina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vč.</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včetně</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ZŠ</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Základní škola</w:t>
                  </w:r>
                </w:p>
              </w:tc>
            </w:tr>
            <w:tr w:rsidR="00E3246F" w:rsidRPr="00B43055" w:rsidTr="00E3246F">
              <w:trPr>
                <w:trHeight w:val="300"/>
              </w:trPr>
              <w:tc>
                <w:tcPr>
                  <w:tcW w:w="1413" w:type="dxa"/>
                  <w:tcBorders>
                    <w:righ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ZUŠ</w:t>
                  </w:r>
                </w:p>
              </w:tc>
              <w:tc>
                <w:tcPr>
                  <w:tcW w:w="6107" w:type="dxa"/>
                  <w:tcBorders>
                    <w:left w:val="single" w:sz="4" w:space="0" w:color="auto"/>
                  </w:tcBorders>
                  <w:shd w:val="clear" w:color="auto" w:fill="auto"/>
                  <w:noWrap/>
                  <w:vAlign w:val="bottom"/>
                  <w:hideMark/>
                </w:tcPr>
                <w:p w:rsidR="00E3246F" w:rsidRDefault="00E3246F" w:rsidP="00E3246F">
                  <w:pPr>
                    <w:spacing w:after="0" w:line="240" w:lineRule="auto"/>
                    <w:rPr>
                      <w:rFonts w:ascii="Calibri" w:hAnsi="Calibri" w:cs="Calibri"/>
                      <w:color w:val="000000"/>
                    </w:rPr>
                  </w:pPr>
                  <w:r>
                    <w:rPr>
                      <w:rFonts w:ascii="Calibri" w:hAnsi="Calibri" w:cs="Calibri"/>
                      <w:color w:val="000000"/>
                    </w:rPr>
                    <w:t>Základní umělecká škola</w:t>
                  </w:r>
                </w:p>
              </w:tc>
            </w:tr>
          </w:tbl>
          <w:p w:rsidR="00E3246F" w:rsidRPr="00B43055" w:rsidRDefault="00E3246F" w:rsidP="00D076E4">
            <w:pPr>
              <w:rPr>
                <w:highlight w:val="yellow"/>
              </w:rPr>
            </w:pPr>
          </w:p>
        </w:tc>
      </w:tr>
      <w:tr w:rsidR="00E3246F" w:rsidTr="00D12B8F">
        <w:tc>
          <w:tcPr>
            <w:tcW w:w="7736" w:type="dxa"/>
            <w:tcBorders>
              <w:top w:val="nil"/>
              <w:left w:val="nil"/>
              <w:bottom w:val="nil"/>
              <w:right w:val="nil"/>
            </w:tcBorders>
          </w:tcPr>
          <w:p w:rsidR="00E3246F" w:rsidRDefault="00E3246F" w:rsidP="00DD1737">
            <w:pPr>
              <w:rPr>
                <w:rFonts w:ascii="Calibri" w:hAnsi="Calibri" w:cs="Calibri"/>
                <w:color w:val="000000"/>
              </w:rPr>
            </w:pPr>
          </w:p>
        </w:tc>
      </w:tr>
      <w:tr w:rsidR="00E3246F" w:rsidTr="00D12B8F">
        <w:tc>
          <w:tcPr>
            <w:tcW w:w="7736" w:type="dxa"/>
            <w:tcBorders>
              <w:top w:val="nil"/>
              <w:left w:val="nil"/>
              <w:bottom w:val="nil"/>
              <w:right w:val="nil"/>
            </w:tcBorders>
          </w:tcPr>
          <w:p w:rsidR="00E3246F" w:rsidRDefault="00E3246F" w:rsidP="00DD1737">
            <w:pPr>
              <w:rPr>
                <w:rFonts w:ascii="Calibri" w:hAnsi="Calibri" w:cs="Calibri"/>
                <w:color w:val="000000"/>
              </w:rPr>
            </w:pPr>
          </w:p>
        </w:tc>
      </w:tr>
      <w:tr w:rsidR="00E3246F" w:rsidTr="00D12B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36" w:type="dxa"/>
          </w:tcPr>
          <w:p w:rsidR="00E3246F" w:rsidRPr="00C321AF" w:rsidRDefault="00E3246F" w:rsidP="00D076E4">
            <w:pPr>
              <w:rPr>
                <w:highlight w:val="yellow"/>
              </w:rPr>
            </w:pPr>
          </w:p>
        </w:tc>
      </w:tr>
      <w:tr w:rsidR="00E3246F" w:rsidTr="00D12B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36" w:type="dxa"/>
          </w:tcPr>
          <w:p w:rsidR="00E3246F" w:rsidRPr="00C321AF" w:rsidRDefault="00E3246F" w:rsidP="00D076E4">
            <w:pPr>
              <w:rPr>
                <w:highlight w:val="yellow"/>
              </w:rPr>
            </w:pPr>
          </w:p>
        </w:tc>
      </w:tr>
      <w:tr w:rsidR="00E3246F" w:rsidTr="00D12B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36" w:type="dxa"/>
          </w:tcPr>
          <w:p w:rsidR="00E3246F" w:rsidRPr="00C321AF" w:rsidRDefault="00E3246F" w:rsidP="00D076E4">
            <w:pPr>
              <w:rPr>
                <w:highlight w:val="yellow"/>
              </w:rPr>
            </w:pPr>
          </w:p>
        </w:tc>
      </w:tr>
    </w:tbl>
    <w:p w:rsidR="00DE4375" w:rsidRDefault="00DE4375" w:rsidP="00523FB8">
      <w:pPr>
        <w:rPr>
          <w:rFonts w:eastAsiaTheme="majorEastAsia"/>
        </w:rPr>
      </w:pPr>
      <w:r>
        <w:br w:type="page"/>
      </w:r>
    </w:p>
    <w:p w:rsidR="00DE4375" w:rsidRPr="00DE4375" w:rsidRDefault="00DE4375" w:rsidP="00DE4375">
      <w:pPr>
        <w:pStyle w:val="Nadpis1"/>
        <w:rPr>
          <w:rFonts w:asciiTheme="minorHAnsi" w:hAnsiTheme="minorHAnsi" w:cstheme="minorHAnsi"/>
          <w:color w:val="004B8D"/>
          <w:sz w:val="32"/>
          <w:szCs w:val="32"/>
        </w:rPr>
      </w:pPr>
      <w:bookmarkStart w:id="4" w:name="_Toc160633689"/>
      <w:r w:rsidRPr="00DE4375">
        <w:rPr>
          <w:rFonts w:asciiTheme="minorHAnsi" w:hAnsiTheme="minorHAnsi" w:cstheme="minorHAnsi"/>
          <w:color w:val="004B8D"/>
          <w:sz w:val="32"/>
          <w:szCs w:val="32"/>
        </w:rPr>
        <w:lastRenderedPageBreak/>
        <w:t>1. Úvod</w:t>
      </w:r>
      <w:bookmarkEnd w:id="4"/>
      <w:r w:rsidRPr="00DE4375">
        <w:rPr>
          <w:rFonts w:asciiTheme="minorHAnsi" w:hAnsiTheme="minorHAnsi" w:cstheme="minorHAnsi"/>
          <w:color w:val="004B8D"/>
          <w:sz w:val="32"/>
          <w:szCs w:val="32"/>
        </w:rPr>
        <w:t xml:space="preserve"> </w:t>
      </w:r>
      <w:bookmarkEnd w:id="3"/>
    </w:p>
    <w:p w:rsidR="00494F46" w:rsidRDefault="00494F46" w:rsidP="00494F46">
      <w:pPr>
        <w:spacing w:before="200"/>
        <w:jc w:val="both"/>
      </w:pPr>
      <w:r>
        <w:t xml:space="preserve">Tento dokument představuje </w:t>
      </w:r>
      <w:r w:rsidR="0068331D">
        <w:t>Evaluační plán</w:t>
      </w:r>
      <w:r w:rsidR="003F5097">
        <w:t xml:space="preserve"> (Evaluační design)</w:t>
      </w:r>
      <w:r>
        <w:t xml:space="preserve"> k evaluaci projektu s</w:t>
      </w:r>
      <w:r w:rsidR="003F5097">
        <w:t> </w:t>
      </w:r>
      <w:r>
        <w:t>názvem</w:t>
      </w:r>
      <w:r w:rsidR="003F5097">
        <w:t xml:space="preserve"> „</w:t>
      </w:r>
      <w:r w:rsidR="0041095C" w:rsidRPr="00B00E14">
        <w:rPr>
          <w:rFonts w:eastAsia="Calibri" w:cs="Arial"/>
        </w:rPr>
        <w:t>Místní akční plán rozvoje vzdělávání I</w:t>
      </w:r>
      <w:r w:rsidR="0041095C">
        <w:rPr>
          <w:rFonts w:eastAsia="Calibri" w:cs="Arial"/>
        </w:rPr>
        <w:t>V</w:t>
      </w:r>
      <w:r w:rsidR="0041095C" w:rsidRPr="00B00E14">
        <w:rPr>
          <w:rFonts w:eastAsia="Calibri" w:cs="Arial"/>
        </w:rPr>
        <w:t xml:space="preserve"> - MČ Praha 1</w:t>
      </w:r>
      <w:r>
        <w:t>“</w:t>
      </w:r>
      <w:r w:rsidR="00C321AF">
        <w:t>, reg.č.</w:t>
      </w:r>
      <w:r w:rsidR="003F5097">
        <w:t xml:space="preserve"> </w:t>
      </w:r>
      <w:r w:rsidR="0041095C" w:rsidRPr="006B2932">
        <w:rPr>
          <w:rFonts w:cs="Calibri"/>
        </w:rPr>
        <w:t>CZ.02.02.XX/00/23_017/0008328</w:t>
      </w:r>
      <w:r w:rsidR="0041095C">
        <w:t xml:space="preserve"> </w:t>
      </w:r>
      <w:r w:rsidR="00B43055">
        <w:t>(dále jen</w:t>
      </w:r>
      <w:r w:rsidR="00F838C8">
        <w:t xml:space="preserve"> MAP IV</w:t>
      </w:r>
      <w:r w:rsidR="0041095C">
        <w:t xml:space="preserve"> Praha 1</w:t>
      </w:r>
      <w:r w:rsidR="00B43055">
        <w:t>)</w:t>
      </w:r>
      <w:r w:rsidR="00C321AF">
        <w:t>.</w:t>
      </w:r>
      <w:r>
        <w:t xml:space="preserve"> Realizátorem evaluovaného projektu je</w:t>
      </w:r>
      <w:r w:rsidR="003F5097">
        <w:t xml:space="preserve"> </w:t>
      </w:r>
      <w:r w:rsidR="00F838C8">
        <w:t xml:space="preserve">MČ Praha </w:t>
      </w:r>
      <w:r w:rsidR="0041095C">
        <w:t>1</w:t>
      </w:r>
      <w:r>
        <w:t xml:space="preserve">. Evaluace </w:t>
      </w:r>
      <w:r w:rsidR="000138E8">
        <w:t xml:space="preserve">bude probíhat po celou dobu realizace projektu, tj. </w:t>
      </w:r>
      <w:r w:rsidR="00F838C8">
        <w:t xml:space="preserve">od 1. </w:t>
      </w:r>
      <w:r w:rsidR="0041095C">
        <w:t>2</w:t>
      </w:r>
      <w:r w:rsidR="00F838C8">
        <w:t>. 2024 do</w:t>
      </w:r>
      <w:r w:rsidR="000138E8">
        <w:t xml:space="preserve"> </w:t>
      </w:r>
      <w:r w:rsidR="003F5097">
        <w:t>3</w:t>
      </w:r>
      <w:r w:rsidR="00F838C8">
        <w:t>1</w:t>
      </w:r>
      <w:r w:rsidR="003F5097">
        <w:t>. 1</w:t>
      </w:r>
      <w:r w:rsidR="00F838C8">
        <w:t>2</w:t>
      </w:r>
      <w:r w:rsidR="003F5097">
        <w:t>. 2025</w:t>
      </w:r>
      <w:r>
        <w:t>.</w:t>
      </w:r>
    </w:p>
    <w:p w:rsidR="00494F46" w:rsidRDefault="00494F46" w:rsidP="00494F46">
      <w:pPr>
        <w:spacing w:before="200"/>
        <w:jc w:val="both"/>
      </w:pPr>
      <w:r>
        <w:t xml:space="preserve">Hlavním cílem </w:t>
      </w:r>
      <w:r w:rsidR="00F838C8">
        <w:t>Evaluačního plánu (EP)</w:t>
      </w:r>
      <w:r>
        <w:t xml:space="preserve"> je představit především detailní metodologii řešení jednotlivých evaluačních úkolů a příslušných evaluačních otázek (evaluační design), časový harmonogram dílčích kroků</w:t>
      </w:r>
      <w:r w:rsidR="005506FA">
        <w:t>, výstupy evaluace</w:t>
      </w:r>
      <w:r>
        <w:t xml:space="preserve"> a další. </w:t>
      </w:r>
    </w:p>
    <w:p w:rsidR="00494F46" w:rsidRPr="00494F46" w:rsidRDefault="005506FA" w:rsidP="00494F46">
      <w:pPr>
        <w:spacing w:before="200"/>
        <w:jc w:val="both"/>
        <w:rPr>
          <w:bCs/>
        </w:rPr>
      </w:pPr>
      <w:r>
        <w:t>Evaluátor</w:t>
      </w:r>
      <w:r w:rsidR="00494F46" w:rsidRPr="00494F46">
        <w:t xml:space="preserve"> bude postupovat v souladu s </w:t>
      </w:r>
      <w:r w:rsidR="00494F46" w:rsidRPr="00494F46">
        <w:rPr>
          <w:b/>
          <w:bCs/>
        </w:rPr>
        <w:t xml:space="preserve">Etickým kodexem evaluátora a Formálními standardy provádění evaluací </w:t>
      </w:r>
      <w:r w:rsidR="00494F46" w:rsidRPr="005506FA">
        <w:rPr>
          <w:bCs/>
        </w:rPr>
        <w:t>(blíže</w:t>
      </w:r>
      <w:r w:rsidR="00494F46" w:rsidRPr="00494F46">
        <w:rPr>
          <w:b/>
          <w:bCs/>
        </w:rPr>
        <w:t xml:space="preserve"> </w:t>
      </w:r>
      <w:hyperlink r:id="rId12" w:history="1">
        <w:r w:rsidR="00494F46" w:rsidRPr="00494F46">
          <w:t>www.czecheval.cz</w:t>
        </w:r>
      </w:hyperlink>
      <w:r w:rsidR="00494F46" w:rsidRPr="005506FA">
        <w:rPr>
          <w:bCs/>
        </w:rPr>
        <w:t xml:space="preserve">). </w:t>
      </w:r>
    </w:p>
    <w:p w:rsidR="00DE4375" w:rsidRPr="005506FA" w:rsidRDefault="00DE4375" w:rsidP="005506FA">
      <w:pPr>
        <w:spacing w:before="200"/>
        <w:jc w:val="both"/>
      </w:pPr>
    </w:p>
    <w:p w:rsidR="00494F46" w:rsidRPr="00494F46" w:rsidRDefault="00494F46" w:rsidP="00494F46">
      <w:pPr>
        <w:pStyle w:val="Nadpis2"/>
        <w:keepNext/>
        <w:keepLines/>
        <w:pBdr>
          <w:top w:val="none" w:sz="0" w:space="0" w:color="auto"/>
          <w:left w:val="none" w:sz="0" w:space="0" w:color="auto"/>
        </w:pBdr>
        <w:shd w:val="clear" w:color="auto" w:fill="auto"/>
        <w:spacing w:before="200" w:after="0"/>
        <w:ind w:left="0" w:firstLine="0"/>
        <w:jc w:val="left"/>
        <w:rPr>
          <w:rFonts w:asciiTheme="minorHAnsi" w:eastAsiaTheme="majorEastAsia" w:hAnsiTheme="minorHAnsi" w:cstheme="minorHAnsi"/>
          <w:bCs/>
          <w:color w:val="004B8D"/>
          <w:spacing w:val="0"/>
          <w:szCs w:val="26"/>
          <w:lang w:bidi="ar-SA"/>
        </w:rPr>
      </w:pPr>
      <w:bookmarkStart w:id="5" w:name="_Toc20164684"/>
      <w:bookmarkStart w:id="6" w:name="_Toc160633690"/>
      <w:r w:rsidRPr="00494F46">
        <w:rPr>
          <w:rFonts w:asciiTheme="minorHAnsi" w:eastAsiaTheme="majorEastAsia" w:hAnsiTheme="minorHAnsi" w:cstheme="minorHAnsi"/>
          <w:bCs/>
          <w:color w:val="004B8D"/>
          <w:spacing w:val="0"/>
          <w:szCs w:val="26"/>
          <w:lang w:bidi="ar-SA"/>
        </w:rPr>
        <w:t xml:space="preserve">1.1 </w:t>
      </w:r>
      <w:r w:rsidR="005506FA">
        <w:rPr>
          <w:rFonts w:asciiTheme="minorHAnsi" w:eastAsiaTheme="majorEastAsia" w:hAnsiTheme="minorHAnsi" w:cstheme="minorHAnsi"/>
          <w:bCs/>
          <w:color w:val="004B8D"/>
          <w:spacing w:val="0"/>
          <w:szCs w:val="26"/>
          <w:lang w:bidi="ar-SA"/>
        </w:rPr>
        <w:t xml:space="preserve">Východiska </w:t>
      </w:r>
      <w:bookmarkEnd w:id="5"/>
      <w:r w:rsidR="005506FA">
        <w:rPr>
          <w:rFonts w:asciiTheme="minorHAnsi" w:eastAsiaTheme="majorEastAsia" w:hAnsiTheme="minorHAnsi" w:cstheme="minorHAnsi"/>
          <w:bCs/>
          <w:color w:val="004B8D"/>
          <w:spacing w:val="0"/>
          <w:szCs w:val="26"/>
          <w:lang w:bidi="ar-SA"/>
        </w:rPr>
        <w:t>evaluace</w:t>
      </w:r>
      <w:bookmarkEnd w:id="6"/>
    </w:p>
    <w:p w:rsidR="005506FA" w:rsidRDefault="005506FA" w:rsidP="005506FA">
      <w:pPr>
        <w:spacing w:before="200"/>
        <w:jc w:val="both"/>
      </w:pPr>
      <w:r>
        <w:t xml:space="preserve">Evaluace projektu </w:t>
      </w:r>
      <w:r w:rsidR="00F838C8">
        <w:t>MAP IV</w:t>
      </w:r>
      <w:r>
        <w:t xml:space="preserve"> </w:t>
      </w:r>
      <w:r w:rsidR="00EE0A3B">
        <w:t xml:space="preserve">Praha 1 </w:t>
      </w:r>
      <w:r>
        <w:t xml:space="preserve">je </w:t>
      </w:r>
      <w:r w:rsidR="00C275B6">
        <w:t xml:space="preserve">jednou z klíčových aktivit (KA </w:t>
      </w:r>
      <w:r w:rsidR="00F838C8">
        <w:t>2 – Vnitřní hodnocení projektu</w:t>
      </w:r>
      <w:r>
        <w:t xml:space="preserve">) a tudíž je průběžným a kontinuálním procesem po celou dobu realizace projektu. Takovéto nastavení umožňuje průběžně přispívat ke zdárnému průběhu projektu, neboť kontinuální vyhodnocování dílčích aktivit a kroků umožní bezprostředně reagovat na případné odchylky od vytyčeného směru a korigovat budoucí činnosti tak, aby v maximální možné míře naplnily očekávané cíle. To umožní evaluátorovi rozdělit evaluační aktivity do několika fází a přizpůsobit tak náplň evaluace aktuálním potřebám projektu, resp. jeho realizátorům. S ohledem na časový rámec evaluačních činností bude možné zpracovat evaluaci, která bude mít </w:t>
      </w:r>
      <w:r w:rsidR="00583215">
        <w:t>smíšený charakter, tzn., že</w:t>
      </w:r>
      <w:r w:rsidR="00FB6680">
        <w:t xml:space="preserve"> bude mít </w:t>
      </w:r>
      <w:r>
        <w:t xml:space="preserve">jak </w:t>
      </w:r>
      <w:r w:rsidRPr="005506FA">
        <w:t>formativní</w:t>
      </w:r>
      <w:r>
        <w:t xml:space="preserve"> </w:t>
      </w:r>
      <w:r w:rsidRPr="005506FA">
        <w:t>(procesní)</w:t>
      </w:r>
      <w:r>
        <w:t xml:space="preserve"> prvky, tak výsledně </w:t>
      </w:r>
      <w:r w:rsidRPr="00B349C0">
        <w:t>charakter</w:t>
      </w:r>
      <w:r w:rsidRPr="005506FA">
        <w:t xml:space="preserve"> sumativní (dopadové</w:t>
      </w:r>
      <w:r w:rsidR="00FB6680">
        <w:t>/výsledkové</w:t>
      </w:r>
      <w:r w:rsidRPr="005506FA">
        <w:t xml:space="preserve">) </w:t>
      </w:r>
      <w:r w:rsidRPr="00B349C0">
        <w:t>evaluace</w:t>
      </w:r>
      <w:r>
        <w:t xml:space="preserve">.  </w:t>
      </w:r>
    </w:p>
    <w:p w:rsidR="005506FA" w:rsidRDefault="005506FA" w:rsidP="005506FA">
      <w:pPr>
        <w:spacing w:before="200"/>
        <w:jc w:val="both"/>
      </w:pPr>
      <w:r w:rsidRPr="005506FA">
        <w:rPr>
          <w:b/>
        </w:rPr>
        <w:t>Formativní evaluace</w:t>
      </w:r>
      <w:r>
        <w:t xml:space="preserve"> </w:t>
      </w:r>
      <w:r w:rsidR="00805EF5">
        <w:t>bude</w:t>
      </w:r>
      <w:r>
        <w:t xml:space="preserve"> realizován</w:t>
      </w:r>
      <w:r w:rsidR="00805EF5">
        <w:t>a</w:t>
      </w:r>
      <w:r>
        <w:t xml:space="preserve"> v průběhu implementace projektu a </w:t>
      </w:r>
      <w:r w:rsidR="00805EF5">
        <w:t>jejím</w:t>
      </w:r>
      <w:r>
        <w:t xml:space="preserve"> cílem </w:t>
      </w:r>
      <w:r w:rsidR="00805EF5">
        <w:t>bude</w:t>
      </w:r>
      <w:r>
        <w:t xml:space="preserve"> zlepšení implementace, resp. realizace projektových aktivit. </w:t>
      </w:r>
      <w:r w:rsidRPr="00252DC6">
        <w:t>Výstupy formativní části evaluace proto evaluáto</w:t>
      </w:r>
      <w:r w:rsidR="008D57E3" w:rsidRPr="00252DC6">
        <w:t>r</w:t>
      </w:r>
      <w:r w:rsidRPr="00252DC6">
        <w:t xml:space="preserve"> zpracuj</w:t>
      </w:r>
      <w:r w:rsidR="008D57E3" w:rsidRPr="00252DC6">
        <w:t>e</w:t>
      </w:r>
      <w:r w:rsidRPr="00252DC6">
        <w:t xml:space="preserve"> tak, aby poskytly managementu projektu informace o aktuálním stavu projektu, bariérách a potížích při jeho implementaci a navrhn</w:t>
      </w:r>
      <w:r w:rsidR="008D57E3" w:rsidRPr="00252DC6">
        <w:t>e</w:t>
      </w:r>
      <w:r w:rsidRPr="00252DC6">
        <w:t xml:space="preserve"> konkrétní doporučení pro zefektivnění realizace klíčových aktivit po zbytek </w:t>
      </w:r>
      <w:r w:rsidR="00BC6940">
        <w:t>běhu</w:t>
      </w:r>
      <w:r w:rsidRPr="00252DC6">
        <w:t xml:space="preserve"> projektu. </w:t>
      </w:r>
      <w:r>
        <w:t>Výstupem formativní části bud</w:t>
      </w:r>
      <w:r w:rsidR="008D57E3">
        <w:t>e</w:t>
      </w:r>
      <w:r>
        <w:t xml:space="preserve"> </w:t>
      </w:r>
      <w:r w:rsidRPr="005506FA">
        <w:t>Průběžn</w:t>
      </w:r>
      <w:r w:rsidR="008D57E3">
        <w:t>á</w:t>
      </w:r>
      <w:r w:rsidRPr="005506FA">
        <w:t xml:space="preserve"> evaluační zpráv</w:t>
      </w:r>
      <w:r w:rsidR="00252DC6">
        <w:t xml:space="preserve">a, která bude zpracována </w:t>
      </w:r>
      <w:r w:rsidR="00D74626">
        <w:t>za období</w:t>
      </w:r>
      <w:r w:rsidR="00535198">
        <w:t xml:space="preserve"> </w:t>
      </w:r>
      <w:r w:rsidR="00EE0A3B">
        <w:t>2</w:t>
      </w:r>
      <w:r w:rsidR="00D74626">
        <w:t>/202</w:t>
      </w:r>
      <w:r w:rsidR="00805EF5">
        <w:t>4</w:t>
      </w:r>
      <w:r w:rsidR="00D74626">
        <w:t xml:space="preserve"> – 1/202</w:t>
      </w:r>
      <w:r w:rsidR="00EE0A3B">
        <w:t>5</w:t>
      </w:r>
      <w:r w:rsidRPr="00252DC6">
        <w:t>.</w:t>
      </w:r>
      <w:r>
        <w:t xml:space="preserve"> </w:t>
      </w:r>
    </w:p>
    <w:p w:rsidR="00252DC6" w:rsidRDefault="005506FA" w:rsidP="005506FA">
      <w:pPr>
        <w:spacing w:before="200"/>
        <w:jc w:val="both"/>
      </w:pPr>
      <w:r w:rsidRPr="008D57E3">
        <w:rPr>
          <w:b/>
        </w:rPr>
        <w:t>Sumativní evaluace</w:t>
      </w:r>
      <w:r>
        <w:t xml:space="preserve"> </w:t>
      </w:r>
      <w:r w:rsidR="00805EF5">
        <w:t>bude</w:t>
      </w:r>
      <w:r>
        <w:t xml:space="preserve"> realizován</w:t>
      </w:r>
      <w:r w:rsidR="00805EF5">
        <w:t>a</w:t>
      </w:r>
      <w:r>
        <w:t xml:space="preserve"> v závěrečné fázi </w:t>
      </w:r>
      <w:r w:rsidR="00805EF5">
        <w:t xml:space="preserve">projektu </w:t>
      </w:r>
      <w:r>
        <w:t>a jej</w:t>
      </w:r>
      <w:r w:rsidR="00805EF5">
        <w:t>ím</w:t>
      </w:r>
      <w:r>
        <w:t xml:space="preserve"> cílem </w:t>
      </w:r>
      <w:r w:rsidR="00805EF5">
        <w:t>bude</w:t>
      </w:r>
      <w:r>
        <w:t xml:space="preserve"> vyhodnotit, zda byly dosaženy stanovené cíle a posoudit přínos projektu pro cílové skupiny. Výstupem sumativní části evaluace bude </w:t>
      </w:r>
      <w:r w:rsidRPr="005506FA">
        <w:t xml:space="preserve">Závěrečná evaluační zpráva, </w:t>
      </w:r>
      <w:r w:rsidRPr="00E03EC2">
        <w:t xml:space="preserve">která bude obsahovat informace charakteristické </w:t>
      </w:r>
      <w:r>
        <w:t>dopadovou</w:t>
      </w:r>
      <w:r w:rsidR="00FB6680">
        <w:t>/výsledkovou</w:t>
      </w:r>
      <w:r w:rsidRPr="00E03EC2">
        <w:t xml:space="preserve"> evaluaci.</w:t>
      </w:r>
      <w:r>
        <w:t xml:space="preserve"> Závěrečná evaluační zpráva bude emitována </w:t>
      </w:r>
      <w:r w:rsidR="00252DC6">
        <w:t>v závěru projektu v</w:t>
      </w:r>
      <w:r>
        <w:t xml:space="preserve"> </w:t>
      </w:r>
      <w:r w:rsidR="00252DC6" w:rsidRPr="00252DC6">
        <w:t>1</w:t>
      </w:r>
      <w:r w:rsidR="00805EF5">
        <w:t>2</w:t>
      </w:r>
      <w:r w:rsidR="00DD5193" w:rsidRPr="00252DC6">
        <w:t>/</w:t>
      </w:r>
      <w:r w:rsidRPr="00252DC6">
        <w:t>202</w:t>
      </w:r>
      <w:r w:rsidR="003F5097">
        <w:t>5</w:t>
      </w:r>
      <w:r w:rsidRPr="00252DC6">
        <w:t>.</w:t>
      </w:r>
      <w:r>
        <w:t xml:space="preserve"> </w:t>
      </w:r>
    </w:p>
    <w:p w:rsidR="00EA0584" w:rsidRDefault="00EA0584" w:rsidP="005506FA">
      <w:pPr>
        <w:spacing w:before="200"/>
        <w:jc w:val="both"/>
      </w:pPr>
    </w:p>
    <w:p w:rsidR="00FB6680" w:rsidRDefault="00FB6680">
      <w:pPr>
        <w:rPr>
          <w:rFonts w:eastAsiaTheme="majorEastAsia" w:cstheme="minorHAnsi"/>
          <w:b/>
          <w:bCs/>
          <w:color w:val="004B8D"/>
          <w:sz w:val="26"/>
          <w:szCs w:val="26"/>
        </w:rPr>
      </w:pPr>
      <w:r>
        <w:rPr>
          <w:rFonts w:eastAsiaTheme="majorEastAsia" w:cstheme="minorHAnsi"/>
          <w:bCs/>
          <w:color w:val="004B8D"/>
          <w:szCs w:val="26"/>
        </w:rPr>
        <w:br w:type="page"/>
      </w:r>
    </w:p>
    <w:p w:rsidR="00B82AFF" w:rsidRPr="00494F46" w:rsidRDefault="00B82AFF" w:rsidP="00B82AFF">
      <w:pPr>
        <w:pStyle w:val="Nadpis2"/>
        <w:keepNext/>
        <w:keepLines/>
        <w:pBdr>
          <w:top w:val="none" w:sz="0" w:space="0" w:color="auto"/>
          <w:left w:val="none" w:sz="0" w:space="0" w:color="auto"/>
        </w:pBdr>
        <w:shd w:val="clear" w:color="auto" w:fill="auto"/>
        <w:spacing w:before="200" w:after="0"/>
        <w:ind w:left="0" w:firstLine="0"/>
        <w:jc w:val="left"/>
        <w:rPr>
          <w:rFonts w:asciiTheme="minorHAnsi" w:eastAsiaTheme="majorEastAsia" w:hAnsiTheme="minorHAnsi" w:cstheme="minorHAnsi"/>
          <w:bCs/>
          <w:color w:val="004B8D"/>
          <w:spacing w:val="0"/>
          <w:szCs w:val="26"/>
          <w:lang w:bidi="ar-SA"/>
        </w:rPr>
      </w:pPr>
      <w:bookmarkStart w:id="7" w:name="_Toc160633691"/>
      <w:r w:rsidRPr="00494F46">
        <w:rPr>
          <w:rFonts w:asciiTheme="minorHAnsi" w:eastAsiaTheme="majorEastAsia" w:hAnsiTheme="minorHAnsi" w:cstheme="minorHAnsi"/>
          <w:bCs/>
          <w:color w:val="004B8D"/>
          <w:spacing w:val="0"/>
          <w:szCs w:val="26"/>
          <w:lang w:bidi="ar-SA"/>
        </w:rPr>
        <w:lastRenderedPageBreak/>
        <w:t>1.</w:t>
      </w:r>
      <w:r>
        <w:rPr>
          <w:rFonts w:asciiTheme="minorHAnsi" w:eastAsiaTheme="majorEastAsia" w:hAnsiTheme="minorHAnsi" w:cstheme="minorHAnsi"/>
          <w:bCs/>
          <w:color w:val="004B8D"/>
          <w:spacing w:val="0"/>
          <w:szCs w:val="26"/>
          <w:lang w:bidi="ar-SA"/>
        </w:rPr>
        <w:t>2</w:t>
      </w:r>
      <w:r w:rsidRPr="00494F46">
        <w:rPr>
          <w:rFonts w:asciiTheme="minorHAnsi" w:eastAsiaTheme="majorEastAsia" w:hAnsiTheme="minorHAnsi" w:cstheme="minorHAnsi"/>
          <w:bCs/>
          <w:color w:val="004B8D"/>
          <w:spacing w:val="0"/>
          <w:szCs w:val="26"/>
          <w:lang w:bidi="ar-SA"/>
        </w:rPr>
        <w:t xml:space="preserve"> </w:t>
      </w:r>
      <w:r>
        <w:rPr>
          <w:rFonts w:asciiTheme="minorHAnsi" w:eastAsiaTheme="majorEastAsia" w:hAnsiTheme="minorHAnsi" w:cstheme="minorHAnsi"/>
          <w:bCs/>
          <w:color w:val="004B8D"/>
          <w:spacing w:val="0"/>
          <w:szCs w:val="26"/>
          <w:lang w:bidi="ar-SA"/>
        </w:rPr>
        <w:t>Výstupy evaluace</w:t>
      </w:r>
      <w:bookmarkEnd w:id="7"/>
    </w:p>
    <w:p w:rsidR="00B82AFF" w:rsidRDefault="004D176F" w:rsidP="00B82AFF">
      <w:pPr>
        <w:spacing w:before="200"/>
        <w:jc w:val="both"/>
      </w:pPr>
      <w:r>
        <w:t>V</w:t>
      </w:r>
      <w:r w:rsidR="00B82AFF">
        <w:t xml:space="preserve">ýstupem evaluační činnosti </w:t>
      </w:r>
      <w:r>
        <w:t xml:space="preserve">budou </w:t>
      </w:r>
      <w:r w:rsidR="00B82AFF">
        <w:t xml:space="preserve">tyto </w:t>
      </w:r>
      <w:r w:rsidR="00932A95">
        <w:t>zprávy</w:t>
      </w:r>
      <w:r w:rsidR="00B82AFF">
        <w:t xml:space="preserve">: </w:t>
      </w:r>
    </w:p>
    <w:p w:rsidR="00B82AFF" w:rsidRDefault="004D176F" w:rsidP="00EA6B44">
      <w:pPr>
        <w:pStyle w:val="Odstavecseseznamem"/>
        <w:numPr>
          <w:ilvl w:val="0"/>
          <w:numId w:val="2"/>
        </w:numPr>
        <w:spacing w:before="200" w:after="200" w:line="276" w:lineRule="auto"/>
        <w:ind w:left="714" w:hanging="357"/>
        <w:jc w:val="both"/>
      </w:pPr>
      <w:r>
        <w:t>Evaluační plán</w:t>
      </w:r>
      <w:r w:rsidR="009A6AF4">
        <w:t xml:space="preserve"> – předkládaný dokument</w:t>
      </w:r>
    </w:p>
    <w:p w:rsidR="00B82AFF" w:rsidRDefault="00B82AFF" w:rsidP="00EA6B44">
      <w:pPr>
        <w:pStyle w:val="Odstavecseseznamem"/>
        <w:numPr>
          <w:ilvl w:val="0"/>
          <w:numId w:val="2"/>
        </w:numPr>
        <w:spacing w:before="200" w:after="200" w:line="276" w:lineRule="auto"/>
        <w:ind w:left="714" w:hanging="357"/>
        <w:jc w:val="both"/>
      </w:pPr>
      <w:r>
        <w:t>Průběžná evaluační zpráva</w:t>
      </w:r>
      <w:r w:rsidR="009A26F3">
        <w:t xml:space="preserve"> </w:t>
      </w:r>
    </w:p>
    <w:p w:rsidR="00B82AFF" w:rsidRDefault="00B82AFF" w:rsidP="00EA6B44">
      <w:pPr>
        <w:pStyle w:val="Odstavecseseznamem"/>
        <w:numPr>
          <w:ilvl w:val="0"/>
          <w:numId w:val="2"/>
        </w:numPr>
        <w:spacing w:before="200" w:after="200" w:line="276" w:lineRule="auto"/>
        <w:ind w:left="714" w:hanging="357"/>
        <w:jc w:val="both"/>
      </w:pPr>
      <w:r>
        <w:t xml:space="preserve">Závěrečná evaluační zpráva </w:t>
      </w:r>
    </w:p>
    <w:p w:rsidR="00D74626" w:rsidRDefault="00D74626" w:rsidP="00B43055">
      <w:pPr>
        <w:pStyle w:val="Odstavecseseznamem"/>
        <w:spacing w:before="200" w:after="200" w:line="276" w:lineRule="auto"/>
        <w:ind w:left="714"/>
        <w:jc w:val="both"/>
      </w:pPr>
    </w:p>
    <w:tbl>
      <w:tblPr>
        <w:tblStyle w:val="Svtlseznamzvraznn11"/>
        <w:tblW w:w="0" w:type="auto"/>
        <w:tblLook w:val="04A0" w:firstRow="1" w:lastRow="0" w:firstColumn="1" w:lastColumn="0" w:noHBand="0" w:noVBand="1"/>
      </w:tblPr>
      <w:tblGrid>
        <w:gridCol w:w="2093"/>
        <w:gridCol w:w="7195"/>
      </w:tblGrid>
      <w:tr w:rsidR="009A6AF4" w:rsidTr="00633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tcPr>
          <w:p w:rsidR="009A6AF4" w:rsidRDefault="009A6AF4" w:rsidP="00BC6940">
            <w:pPr>
              <w:spacing w:before="40" w:after="40" w:line="276" w:lineRule="auto"/>
              <w:jc w:val="center"/>
            </w:pPr>
            <w:r>
              <w:t>Průběžná evaluační zpráva</w:t>
            </w:r>
            <w:r w:rsidR="009A26F3">
              <w:t xml:space="preserve">  </w:t>
            </w:r>
          </w:p>
        </w:tc>
      </w:tr>
      <w:tr w:rsidR="009A6AF4" w:rsidTr="009A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A6AF4" w:rsidRDefault="009A6AF4" w:rsidP="00BC6940">
            <w:pPr>
              <w:spacing w:before="40" w:after="40" w:line="276" w:lineRule="auto"/>
            </w:pPr>
            <w:r>
              <w:t xml:space="preserve">Termín předložení </w:t>
            </w:r>
          </w:p>
        </w:tc>
        <w:tc>
          <w:tcPr>
            <w:tcW w:w="7195" w:type="dxa"/>
          </w:tcPr>
          <w:p w:rsidR="009A6AF4" w:rsidRDefault="00EE0A3B" w:rsidP="009A26F3">
            <w:pPr>
              <w:spacing w:before="40" w:after="40" w:line="276" w:lineRule="auto"/>
              <w:cnfStyle w:val="000000100000" w:firstRow="0" w:lastRow="0" w:firstColumn="0" w:lastColumn="0" w:oddVBand="0" w:evenVBand="0" w:oddHBand="1" w:evenHBand="0" w:firstRowFirstColumn="0" w:firstRowLastColumn="0" w:lastRowFirstColumn="0" w:lastRowLastColumn="0"/>
            </w:pPr>
            <w:r>
              <w:t>2</w:t>
            </w:r>
            <w:r w:rsidR="009A26F3">
              <w:t>/</w:t>
            </w:r>
            <w:r w:rsidR="009A6AF4">
              <w:t>202</w:t>
            </w:r>
            <w:r w:rsidR="00D74626">
              <w:t>5</w:t>
            </w:r>
          </w:p>
        </w:tc>
      </w:tr>
      <w:tr w:rsidR="009A6AF4" w:rsidTr="009A6AF4">
        <w:tc>
          <w:tcPr>
            <w:cnfStyle w:val="001000000000" w:firstRow="0" w:lastRow="0" w:firstColumn="1" w:lastColumn="0" w:oddVBand="0" w:evenVBand="0" w:oddHBand="0" w:evenHBand="0" w:firstRowFirstColumn="0" w:firstRowLastColumn="0" w:lastRowFirstColumn="0" w:lastRowLastColumn="0"/>
            <w:tcW w:w="2093" w:type="dxa"/>
          </w:tcPr>
          <w:p w:rsidR="009A6AF4" w:rsidRDefault="009A6AF4" w:rsidP="00BC6940">
            <w:pPr>
              <w:spacing w:before="40" w:after="40" w:line="276" w:lineRule="auto"/>
            </w:pPr>
            <w:r>
              <w:t>Cíl zprávy</w:t>
            </w:r>
          </w:p>
        </w:tc>
        <w:tc>
          <w:tcPr>
            <w:tcW w:w="7195" w:type="dxa"/>
          </w:tcPr>
          <w:p w:rsidR="009A6AF4" w:rsidRDefault="009A6AF4" w:rsidP="00BC6940">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F8372A">
              <w:t xml:space="preserve">Cílem </w:t>
            </w:r>
            <w:r w:rsidR="00D950DA">
              <w:t>P</w:t>
            </w:r>
            <w:r>
              <w:t>růběžn</w:t>
            </w:r>
            <w:r w:rsidR="00633D4C">
              <w:t>é</w:t>
            </w:r>
            <w:r>
              <w:t xml:space="preserve"> zpráv</w:t>
            </w:r>
            <w:r w:rsidR="00633D4C">
              <w:t>y</w:t>
            </w:r>
            <w:r w:rsidRPr="00F8372A">
              <w:t xml:space="preserve"> bude </w:t>
            </w:r>
          </w:p>
          <w:p w:rsidR="009A6AF4" w:rsidRPr="004D4B30" w:rsidRDefault="004477A9" w:rsidP="00EA6B44">
            <w:pPr>
              <w:pStyle w:val="Odstavecseseznamem"/>
              <w:numPr>
                <w:ilvl w:val="0"/>
                <w:numId w:val="3"/>
              </w:num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i</w:t>
            </w:r>
            <w:r w:rsidR="009A6AF4" w:rsidRPr="004D4B30">
              <w:t xml:space="preserve">nformovat </w:t>
            </w:r>
            <w:r w:rsidR="008E1089">
              <w:t xml:space="preserve">realizační tým </w:t>
            </w:r>
            <w:r w:rsidR="009A6AF4" w:rsidRPr="004D4B30">
              <w:t xml:space="preserve">o dosavadním pokroku v naplňování cílů evaluace. </w:t>
            </w:r>
            <w:r w:rsidR="008E1089">
              <w:t xml:space="preserve">Realizační tým </w:t>
            </w:r>
            <w:r w:rsidR="009A6AF4" w:rsidRPr="004D4B30">
              <w:t>bude informován, zda evaluace probíhá v souladu s harmonogramem a zadáním, a jaké jsou dosažené výsledky sběru dat, předběžné závěry a oblasti, na které bude zaměřena následující činnost.</w:t>
            </w:r>
          </w:p>
          <w:p w:rsidR="009A6AF4" w:rsidRDefault="004477A9" w:rsidP="009F6F88">
            <w:pPr>
              <w:pStyle w:val="Odstavecseseznamem"/>
              <w:numPr>
                <w:ilvl w:val="0"/>
                <w:numId w:val="3"/>
              </w:num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o</w:t>
            </w:r>
            <w:r w:rsidR="009A6AF4">
              <w:t>věřovat, zda klíčov</w:t>
            </w:r>
            <w:r w:rsidR="008E1089">
              <w:t>é</w:t>
            </w:r>
            <w:r w:rsidR="009A6AF4">
              <w:t xml:space="preserve"> aktivit</w:t>
            </w:r>
            <w:r w:rsidR="008E1089">
              <w:t>y</w:t>
            </w:r>
            <w:r w:rsidR="009A6AF4">
              <w:t xml:space="preserve"> projektu ved</w:t>
            </w:r>
            <w:r w:rsidR="008E1089">
              <w:t>ou</w:t>
            </w:r>
            <w:r w:rsidR="009A6AF4">
              <w:t xml:space="preserve"> k</w:t>
            </w:r>
            <w:r w:rsidR="008E1089">
              <w:t xml:space="preserve"> průběžnému </w:t>
            </w:r>
            <w:r w:rsidR="009A6AF4">
              <w:t xml:space="preserve">naplňování očekávaných cílů. </w:t>
            </w:r>
            <w:r w:rsidR="008E1089">
              <w:t>Realizační tým</w:t>
            </w:r>
            <w:r w:rsidR="009A6AF4">
              <w:t xml:space="preserve"> bude informován o zjištěních evaluátora ve vztahu k implementaci projektu a v případě potřeby budou specifikována doporučení ke zlepšení realizace projektových aktivit (formativní část evaluace)</w:t>
            </w:r>
            <w:r w:rsidR="008E1089">
              <w:t>.</w:t>
            </w:r>
          </w:p>
        </w:tc>
      </w:tr>
      <w:tr w:rsidR="009A6AF4" w:rsidTr="009A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A6AF4" w:rsidRDefault="009A6AF4" w:rsidP="00BC6940">
            <w:pPr>
              <w:spacing w:before="40" w:after="40" w:line="276" w:lineRule="auto"/>
            </w:pPr>
            <w:r>
              <w:t>Struktura zprávy</w:t>
            </w:r>
          </w:p>
        </w:tc>
        <w:tc>
          <w:tcPr>
            <w:tcW w:w="7195" w:type="dxa"/>
          </w:tcPr>
          <w:p w:rsidR="009A6AF4" w:rsidRDefault="009A6AF4" w:rsidP="00BC6940">
            <w:pPr>
              <w:spacing w:before="40" w:after="40" w:line="276" w:lineRule="auto"/>
              <w:cnfStyle w:val="000000100000" w:firstRow="0" w:lastRow="0" w:firstColumn="0" w:lastColumn="0" w:oddVBand="0" w:evenVBand="0" w:oddHBand="1" w:evenHBand="0" w:firstRowFirstColumn="0" w:firstRowLastColumn="0" w:lastRowFirstColumn="0" w:lastRowLastColumn="0"/>
            </w:pPr>
            <w:r>
              <w:t>Průběžn</w:t>
            </w:r>
            <w:r w:rsidR="008E1089">
              <w:t>á</w:t>
            </w:r>
            <w:r>
              <w:t xml:space="preserve"> zpráv</w:t>
            </w:r>
            <w:r w:rsidR="008E1089">
              <w:t>a</w:t>
            </w:r>
            <w:r>
              <w:t xml:space="preserve"> bud</w:t>
            </w:r>
            <w:r w:rsidR="008E1089">
              <w:t>e</w:t>
            </w:r>
            <w:r>
              <w:t xml:space="preserve"> mít tuto indikativní strukturu:</w:t>
            </w:r>
          </w:p>
          <w:p w:rsidR="009A6AF4" w:rsidRDefault="009A6AF4" w:rsidP="00797DF2">
            <w:pPr>
              <w:pStyle w:val="Odstavecseseznamem"/>
              <w:numPr>
                <w:ilvl w:val="0"/>
                <w:numId w:val="23"/>
              </w:num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Shrnutí činností, které byly v daném období realizovány</w:t>
            </w:r>
          </w:p>
          <w:p w:rsidR="009A6AF4" w:rsidRDefault="009A6AF4" w:rsidP="00797DF2">
            <w:pPr>
              <w:pStyle w:val="Odstavecseseznamem"/>
              <w:numPr>
                <w:ilvl w:val="0"/>
                <w:numId w:val="23"/>
              </w:num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Popis použité metodologie</w:t>
            </w:r>
          </w:p>
          <w:p w:rsidR="009A6AF4" w:rsidRDefault="009A6AF4" w:rsidP="00797DF2">
            <w:pPr>
              <w:pStyle w:val="Odstavecseseznamem"/>
              <w:numPr>
                <w:ilvl w:val="0"/>
                <w:numId w:val="23"/>
              </w:num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Průběžná zjištění</w:t>
            </w:r>
            <w:r w:rsidR="008E1089">
              <w:t xml:space="preserve"> k jednotlivým KA</w:t>
            </w:r>
            <w:r>
              <w:t xml:space="preserve">, hodnocení ze sběru a analýzy dat </w:t>
            </w:r>
          </w:p>
          <w:p w:rsidR="009A6AF4" w:rsidRDefault="009A6AF4" w:rsidP="00797DF2">
            <w:pPr>
              <w:pStyle w:val="Odstavecseseznamem"/>
              <w:numPr>
                <w:ilvl w:val="0"/>
                <w:numId w:val="23"/>
              </w:num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Průběžné informace z terénní fáze evaluace</w:t>
            </w:r>
          </w:p>
          <w:p w:rsidR="009A6AF4" w:rsidRDefault="009A6AF4" w:rsidP="00797DF2">
            <w:pPr>
              <w:pStyle w:val="Odstavecseseznamem"/>
              <w:numPr>
                <w:ilvl w:val="0"/>
                <w:numId w:val="23"/>
              </w:num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Návrh dalšího postupu, včetně případných doporučení k optimalizaci realizace projektu</w:t>
            </w:r>
          </w:p>
        </w:tc>
      </w:tr>
    </w:tbl>
    <w:p w:rsidR="00501A5B" w:rsidRDefault="00501A5B" w:rsidP="00A74743">
      <w:pPr>
        <w:spacing w:after="0" w:line="240" w:lineRule="auto"/>
        <w:rPr>
          <w:sz w:val="6"/>
          <w:szCs w:val="6"/>
        </w:rPr>
      </w:pPr>
    </w:p>
    <w:p w:rsidR="00CE379B" w:rsidRDefault="00CE379B">
      <w:pPr>
        <w:rPr>
          <w:sz w:val="6"/>
          <w:szCs w:val="6"/>
        </w:rPr>
      </w:pPr>
    </w:p>
    <w:tbl>
      <w:tblPr>
        <w:tblStyle w:val="Svtlseznamzvraznn11"/>
        <w:tblW w:w="0" w:type="auto"/>
        <w:tblLook w:val="04A0" w:firstRow="1" w:lastRow="0" w:firstColumn="1" w:lastColumn="0" w:noHBand="0" w:noVBand="1"/>
      </w:tblPr>
      <w:tblGrid>
        <w:gridCol w:w="2057"/>
        <w:gridCol w:w="6995"/>
      </w:tblGrid>
      <w:tr w:rsidR="00501A5B" w:rsidTr="009F6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501A5B" w:rsidRDefault="00501A5B" w:rsidP="003463C4">
            <w:pPr>
              <w:spacing w:before="40" w:after="40" w:line="276" w:lineRule="auto"/>
              <w:jc w:val="center"/>
            </w:pPr>
            <w:r>
              <w:t>Závěrečná evaluační zpráva</w:t>
            </w:r>
          </w:p>
        </w:tc>
      </w:tr>
      <w:tr w:rsidR="00501A5B" w:rsidTr="009F6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rsidR="00501A5B" w:rsidRDefault="00501A5B" w:rsidP="003463C4">
            <w:pPr>
              <w:spacing w:before="40" w:after="40" w:line="276" w:lineRule="auto"/>
            </w:pPr>
            <w:r>
              <w:t xml:space="preserve">Termín předložení </w:t>
            </w:r>
          </w:p>
        </w:tc>
        <w:tc>
          <w:tcPr>
            <w:tcW w:w="6995" w:type="dxa"/>
          </w:tcPr>
          <w:p w:rsidR="00501A5B" w:rsidRDefault="007C5E6C" w:rsidP="007C5E6C">
            <w:pPr>
              <w:spacing w:before="40" w:after="40" w:line="276" w:lineRule="auto"/>
              <w:cnfStyle w:val="000000100000" w:firstRow="0" w:lastRow="0" w:firstColumn="0" w:lastColumn="0" w:oddVBand="0" w:evenVBand="0" w:oddHBand="1" w:evenHBand="0" w:firstRowFirstColumn="0" w:firstRowLastColumn="0" w:lastRowFirstColumn="0" w:lastRowLastColumn="0"/>
            </w:pPr>
            <w:r>
              <w:t>1</w:t>
            </w:r>
            <w:r w:rsidR="004D176F">
              <w:t>2</w:t>
            </w:r>
            <w:r>
              <w:t>/</w:t>
            </w:r>
            <w:r w:rsidR="00501A5B">
              <w:t>202</w:t>
            </w:r>
            <w:r w:rsidR="009F6F88">
              <w:t>5</w:t>
            </w:r>
          </w:p>
        </w:tc>
      </w:tr>
      <w:tr w:rsidR="00501A5B" w:rsidTr="009F6F88">
        <w:tc>
          <w:tcPr>
            <w:cnfStyle w:val="001000000000" w:firstRow="0" w:lastRow="0" w:firstColumn="1" w:lastColumn="0" w:oddVBand="0" w:evenVBand="0" w:oddHBand="0" w:evenHBand="0" w:firstRowFirstColumn="0" w:firstRowLastColumn="0" w:lastRowFirstColumn="0" w:lastRowLastColumn="0"/>
            <w:tcW w:w="2057" w:type="dxa"/>
          </w:tcPr>
          <w:p w:rsidR="00501A5B" w:rsidRDefault="00501A5B" w:rsidP="003463C4">
            <w:pPr>
              <w:spacing w:before="40" w:after="40" w:line="276" w:lineRule="auto"/>
            </w:pPr>
            <w:r>
              <w:t>Cíl zprávy</w:t>
            </w:r>
          </w:p>
        </w:tc>
        <w:tc>
          <w:tcPr>
            <w:tcW w:w="6995" w:type="dxa"/>
          </w:tcPr>
          <w:p w:rsidR="00501A5B" w:rsidRDefault="00E043BD" w:rsidP="007C5E6C">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 xml:space="preserve">Cílem závěrečné evaluační zprávy bude vyhodnotit, zda byly naplněny cíle projektu a bylo dosaženo očekávaných změn. </w:t>
            </w:r>
            <w:r w:rsidRPr="00F8372A">
              <w:t xml:space="preserve">Závěrečná zpráva bude obsahovat </w:t>
            </w:r>
            <w:r>
              <w:t>shrnutí</w:t>
            </w:r>
            <w:r w:rsidRPr="00F8372A">
              <w:t xml:space="preserve"> celého průběhu </w:t>
            </w:r>
            <w:r>
              <w:t>evaluace</w:t>
            </w:r>
            <w:r w:rsidR="004477A9">
              <w:t xml:space="preserve"> -</w:t>
            </w:r>
            <w:r w:rsidRPr="00F8372A">
              <w:t xml:space="preserve"> </w:t>
            </w:r>
            <w:r w:rsidR="004477A9">
              <w:t>b</w:t>
            </w:r>
            <w:r w:rsidRPr="00F8372A">
              <w:t xml:space="preserve">ude zahrnovat metodiku, popis řešení </w:t>
            </w:r>
            <w:r>
              <w:t>dílčích částí evaluace</w:t>
            </w:r>
            <w:r w:rsidRPr="00F8372A">
              <w:t>, veškerá zjištění z provedené evaluace, odpovědi na evaluační otázky</w:t>
            </w:r>
            <w:r>
              <w:t>. Součástí bude také zhodnocení, do jaké míry byl</w:t>
            </w:r>
            <w:r w:rsidR="004477A9">
              <w:t>a</w:t>
            </w:r>
            <w:r>
              <w:t xml:space="preserve"> zohledněn</w:t>
            </w:r>
            <w:r w:rsidR="004477A9">
              <w:t>a</w:t>
            </w:r>
            <w:r>
              <w:t xml:space="preserve"> doporučení evaluátora </w:t>
            </w:r>
            <w:r w:rsidR="007C5E6C">
              <w:t>navržená v průběžn</w:t>
            </w:r>
            <w:r w:rsidR="00156D20">
              <w:t>é</w:t>
            </w:r>
            <w:r w:rsidR="007C5E6C">
              <w:t xml:space="preserve"> zpráv</w:t>
            </w:r>
            <w:r w:rsidR="00156D20">
              <w:t>ě</w:t>
            </w:r>
            <w:r w:rsidRPr="00F8372A">
              <w:t xml:space="preserve">. </w:t>
            </w:r>
          </w:p>
        </w:tc>
      </w:tr>
      <w:tr w:rsidR="00501A5B" w:rsidTr="009F6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rsidR="00501A5B" w:rsidRDefault="00501A5B" w:rsidP="003463C4">
            <w:pPr>
              <w:spacing w:before="40" w:after="40" w:line="276" w:lineRule="auto"/>
            </w:pPr>
            <w:r>
              <w:lastRenderedPageBreak/>
              <w:t>Struktura zprávy</w:t>
            </w:r>
          </w:p>
        </w:tc>
        <w:tc>
          <w:tcPr>
            <w:tcW w:w="6995" w:type="dxa"/>
          </w:tcPr>
          <w:p w:rsidR="00BE04A5" w:rsidRPr="00F8372A" w:rsidRDefault="00BE04A5" w:rsidP="00BE04A5">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pPr>
            <w:r w:rsidRPr="00F8372A">
              <w:t>Závěrečná zpráva bude mít tuto indikativní strukturu:</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rsidRPr="00F8372A">
              <w:t xml:space="preserve">Shrnutí výsledků a hlavních závěrů (max. </w:t>
            </w:r>
            <w:r>
              <w:t>5</w:t>
            </w:r>
            <w:r w:rsidRPr="00F8372A">
              <w:t xml:space="preserve"> stran)</w:t>
            </w:r>
            <w:r>
              <w:t xml:space="preserve"> </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rsidRPr="00F8372A">
              <w:t>Úvod</w:t>
            </w:r>
            <w:r>
              <w:t xml:space="preserve"> (kontext a cíle evaluace) </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rsidRPr="00F8372A">
              <w:t xml:space="preserve">Použitá metodologie a provedená šetření </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t>Vyhodnocení naplnění klíčových aktivit</w:t>
            </w:r>
          </w:p>
          <w:p w:rsidR="00BE04A5"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rsidRPr="00F8372A">
              <w:t xml:space="preserve">Hlavní závěry a </w:t>
            </w:r>
            <w:r>
              <w:t xml:space="preserve">evaluační </w:t>
            </w:r>
            <w:r w:rsidRPr="00F8372A">
              <w:t>zjištění</w:t>
            </w:r>
            <w:r>
              <w:t xml:space="preserve">, vč. jejich interpretace (teorie změny projektu – dosažení cílů, dopady na cílové skupiny) </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t xml:space="preserve">Odpovědi na evaluační otázky </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rsidRPr="00F8372A">
              <w:t>Doporučení</w:t>
            </w:r>
            <w:r>
              <w:t xml:space="preserve"> a závěr</w:t>
            </w:r>
          </w:p>
          <w:p w:rsidR="00BE04A5" w:rsidRPr="00F8372A" w:rsidRDefault="00BE04A5" w:rsidP="00797DF2">
            <w:pPr>
              <w:pStyle w:val="Odstavecseseznamem"/>
              <w:numPr>
                <w:ilvl w:val="0"/>
                <w:numId w:val="4"/>
              </w:numPr>
              <w:autoSpaceDE w:val="0"/>
              <w:autoSpaceDN w:val="0"/>
              <w:adjustRightInd w:val="0"/>
              <w:spacing w:before="200" w:after="200" w:line="276" w:lineRule="auto"/>
              <w:jc w:val="both"/>
              <w:cnfStyle w:val="000000100000" w:firstRow="0" w:lastRow="0" w:firstColumn="0" w:lastColumn="0" w:oddVBand="0" w:evenVBand="0" w:oddHBand="1" w:evenHBand="0" w:firstRowFirstColumn="0" w:firstRowLastColumn="0" w:lastRowFirstColumn="0" w:lastRowLastColumn="0"/>
            </w:pPr>
            <w:r w:rsidRPr="00F8372A">
              <w:t xml:space="preserve">Použitá literatura a </w:t>
            </w:r>
            <w:r>
              <w:t xml:space="preserve">datové </w:t>
            </w:r>
            <w:r w:rsidRPr="00F8372A">
              <w:t>zdroje</w:t>
            </w:r>
          </w:p>
          <w:p w:rsidR="00501A5B" w:rsidRDefault="00BE04A5" w:rsidP="00AC7768">
            <w:p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 xml:space="preserve">Přílohy (např. vyhodnocení dotazníkových šetření, </w:t>
            </w:r>
            <w:r w:rsidR="00AC7768">
              <w:t>zprávy</w:t>
            </w:r>
            <w:r>
              <w:t xml:space="preserve"> z realizovaných fokusních skupin, apod.)</w:t>
            </w:r>
          </w:p>
        </w:tc>
      </w:tr>
    </w:tbl>
    <w:p w:rsidR="00BE04A5" w:rsidRDefault="00BE04A5" w:rsidP="009A6AF4"/>
    <w:p w:rsidR="00B82AFF" w:rsidRDefault="00B82AFF" w:rsidP="009A6AF4">
      <w:pPr>
        <w:rPr>
          <w:rFonts w:eastAsiaTheme="majorEastAsia"/>
        </w:rPr>
      </w:pPr>
      <w:r>
        <w:br w:type="page"/>
      </w:r>
    </w:p>
    <w:p w:rsidR="00B82AFF" w:rsidRPr="00DE4375" w:rsidRDefault="00B82AFF" w:rsidP="00B82AFF">
      <w:pPr>
        <w:pStyle w:val="Nadpis1"/>
        <w:rPr>
          <w:rFonts w:asciiTheme="minorHAnsi" w:hAnsiTheme="minorHAnsi" w:cstheme="minorHAnsi"/>
          <w:color w:val="004B8D"/>
          <w:sz w:val="32"/>
          <w:szCs w:val="32"/>
        </w:rPr>
      </w:pPr>
      <w:bookmarkStart w:id="8" w:name="_Toc160633692"/>
      <w:r>
        <w:rPr>
          <w:rFonts w:asciiTheme="minorHAnsi" w:hAnsiTheme="minorHAnsi" w:cstheme="minorHAnsi"/>
          <w:color w:val="004B8D"/>
          <w:sz w:val="32"/>
          <w:szCs w:val="32"/>
        </w:rPr>
        <w:lastRenderedPageBreak/>
        <w:t>2</w:t>
      </w:r>
      <w:r w:rsidRPr="00DE4375">
        <w:rPr>
          <w:rFonts w:asciiTheme="minorHAnsi" w:hAnsiTheme="minorHAnsi" w:cstheme="minorHAnsi"/>
          <w:color w:val="004B8D"/>
          <w:sz w:val="32"/>
          <w:szCs w:val="32"/>
        </w:rPr>
        <w:t xml:space="preserve">. </w:t>
      </w:r>
      <w:r>
        <w:rPr>
          <w:rFonts w:asciiTheme="minorHAnsi" w:hAnsiTheme="minorHAnsi" w:cstheme="minorHAnsi"/>
          <w:color w:val="004B8D"/>
          <w:sz w:val="32"/>
          <w:szCs w:val="32"/>
        </w:rPr>
        <w:t>Charakteristika a kontext evaluovaného</w:t>
      </w:r>
      <w:r w:rsidRPr="00DE4375">
        <w:rPr>
          <w:rFonts w:asciiTheme="minorHAnsi" w:hAnsiTheme="minorHAnsi" w:cstheme="minorHAnsi"/>
          <w:color w:val="004B8D"/>
          <w:sz w:val="32"/>
          <w:szCs w:val="32"/>
        </w:rPr>
        <w:t xml:space="preserve"> </w:t>
      </w:r>
      <w:r>
        <w:rPr>
          <w:rFonts w:asciiTheme="minorHAnsi" w:hAnsiTheme="minorHAnsi" w:cstheme="minorHAnsi"/>
          <w:color w:val="004B8D"/>
          <w:sz w:val="32"/>
          <w:szCs w:val="32"/>
        </w:rPr>
        <w:t>projektu</w:t>
      </w:r>
      <w:bookmarkEnd w:id="8"/>
    </w:p>
    <w:p w:rsidR="00B82AFF" w:rsidRPr="00494F46" w:rsidRDefault="00B82AFF" w:rsidP="00B82AFF">
      <w:pPr>
        <w:pStyle w:val="Nadpis2"/>
        <w:keepNext/>
        <w:keepLines/>
        <w:pBdr>
          <w:top w:val="none" w:sz="0" w:space="0" w:color="auto"/>
          <w:left w:val="none" w:sz="0" w:space="0" w:color="auto"/>
        </w:pBdr>
        <w:shd w:val="clear" w:color="auto" w:fill="auto"/>
        <w:spacing w:before="200" w:after="0"/>
        <w:ind w:left="0" w:firstLine="0"/>
        <w:jc w:val="left"/>
        <w:rPr>
          <w:rFonts w:asciiTheme="minorHAnsi" w:eastAsiaTheme="majorEastAsia" w:hAnsiTheme="minorHAnsi" w:cstheme="minorHAnsi"/>
          <w:bCs/>
          <w:color w:val="004B8D"/>
          <w:spacing w:val="0"/>
          <w:szCs w:val="26"/>
          <w:lang w:bidi="ar-SA"/>
        </w:rPr>
      </w:pPr>
      <w:bookmarkStart w:id="9" w:name="_Toc160633693"/>
      <w:r>
        <w:rPr>
          <w:rFonts w:asciiTheme="minorHAnsi" w:eastAsiaTheme="majorEastAsia" w:hAnsiTheme="minorHAnsi" w:cstheme="minorHAnsi"/>
          <w:bCs/>
          <w:color w:val="004B8D"/>
          <w:spacing w:val="0"/>
          <w:szCs w:val="26"/>
          <w:lang w:bidi="ar-SA"/>
        </w:rPr>
        <w:t>2</w:t>
      </w:r>
      <w:r w:rsidRPr="00494F46">
        <w:rPr>
          <w:rFonts w:asciiTheme="minorHAnsi" w:eastAsiaTheme="majorEastAsia" w:hAnsiTheme="minorHAnsi" w:cstheme="minorHAnsi"/>
          <w:bCs/>
          <w:color w:val="004B8D"/>
          <w:spacing w:val="0"/>
          <w:szCs w:val="26"/>
          <w:lang w:bidi="ar-SA"/>
        </w:rPr>
        <w:t xml:space="preserve">.1 </w:t>
      </w:r>
      <w:r>
        <w:rPr>
          <w:rFonts w:asciiTheme="minorHAnsi" w:eastAsiaTheme="majorEastAsia" w:hAnsiTheme="minorHAnsi" w:cstheme="minorHAnsi"/>
          <w:bCs/>
          <w:color w:val="004B8D"/>
          <w:spacing w:val="0"/>
          <w:szCs w:val="26"/>
          <w:lang w:bidi="ar-SA"/>
        </w:rPr>
        <w:t>Základní charakteristika projektu</w:t>
      </w:r>
      <w:bookmarkEnd w:id="9"/>
    </w:p>
    <w:tbl>
      <w:tblPr>
        <w:tblStyle w:val="Svtlseznamzvraznn11"/>
        <w:tblW w:w="0" w:type="auto"/>
        <w:tblLook w:val="04A0" w:firstRow="1" w:lastRow="0" w:firstColumn="1" w:lastColumn="0" w:noHBand="0" w:noVBand="1"/>
      </w:tblPr>
      <w:tblGrid>
        <w:gridCol w:w="2450"/>
        <w:gridCol w:w="6602"/>
      </w:tblGrid>
      <w:tr w:rsidR="00477C4A" w:rsidTr="00E62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single" w:sz="8" w:space="0" w:color="4F81BD" w:themeColor="accent1"/>
              <w:bottom w:val="single" w:sz="8" w:space="0" w:color="4F81BD" w:themeColor="accent1"/>
            </w:tcBorders>
          </w:tcPr>
          <w:p w:rsidR="00477C4A" w:rsidRDefault="00477C4A" w:rsidP="00477C4A">
            <w:pPr>
              <w:spacing w:before="40" w:after="40" w:line="276" w:lineRule="auto"/>
            </w:pPr>
            <w:r>
              <w:t>Projekt</w:t>
            </w:r>
          </w:p>
        </w:tc>
        <w:tc>
          <w:tcPr>
            <w:tcW w:w="6602" w:type="dxa"/>
            <w:tcBorders>
              <w:top w:val="single" w:sz="8" w:space="0" w:color="4F81BD" w:themeColor="accent1"/>
              <w:bottom w:val="single" w:sz="8" w:space="0" w:color="4F81BD" w:themeColor="accent1"/>
            </w:tcBorders>
          </w:tcPr>
          <w:p w:rsidR="00477C4A" w:rsidRPr="00477C4A" w:rsidRDefault="00EE0A3B" w:rsidP="00AC7768">
            <w:pPr>
              <w:spacing w:before="40" w:after="40"/>
              <w:jc w:val="both"/>
              <w:cnfStyle w:val="100000000000" w:firstRow="1" w:lastRow="0" w:firstColumn="0" w:lastColumn="0" w:oddVBand="0" w:evenVBand="0" w:oddHBand="0" w:evenHBand="0" w:firstRowFirstColumn="0" w:firstRowLastColumn="0" w:lastRowFirstColumn="0" w:lastRowLastColumn="0"/>
              <w:rPr>
                <w:bCs w:val="0"/>
              </w:rPr>
            </w:pPr>
            <w:r w:rsidRPr="00B00E14">
              <w:rPr>
                <w:rFonts w:eastAsia="Calibri" w:cs="Arial"/>
              </w:rPr>
              <w:t>Místní akční plán rozvoje vzdělávání I</w:t>
            </w:r>
            <w:r>
              <w:rPr>
                <w:rFonts w:eastAsia="Calibri" w:cs="Arial"/>
              </w:rPr>
              <w:t>V</w:t>
            </w:r>
            <w:r w:rsidRPr="00B00E14">
              <w:rPr>
                <w:rFonts w:eastAsia="Calibri" w:cs="Arial"/>
              </w:rPr>
              <w:t xml:space="preserve"> - MČ Praha 1</w:t>
            </w:r>
          </w:p>
        </w:tc>
      </w:tr>
      <w:tr w:rsidR="00477C4A" w:rsidTr="00E62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Registrační číslo projektu</w:t>
            </w:r>
          </w:p>
        </w:tc>
        <w:tc>
          <w:tcPr>
            <w:tcW w:w="6602" w:type="dxa"/>
            <w:tcBorders>
              <w:left w:val="single" w:sz="8" w:space="0" w:color="4F81BD" w:themeColor="accent1"/>
            </w:tcBorders>
          </w:tcPr>
          <w:p w:rsidR="00477C4A" w:rsidRDefault="00EE0A3B" w:rsidP="00477C4A">
            <w:pPr>
              <w:spacing w:before="40" w:after="40" w:line="276" w:lineRule="auto"/>
              <w:cnfStyle w:val="000000100000" w:firstRow="0" w:lastRow="0" w:firstColumn="0" w:lastColumn="0" w:oddVBand="0" w:evenVBand="0" w:oddHBand="1" w:evenHBand="0" w:firstRowFirstColumn="0" w:firstRowLastColumn="0" w:lastRowFirstColumn="0" w:lastRowLastColumn="0"/>
            </w:pPr>
            <w:r w:rsidRPr="006B2932">
              <w:rPr>
                <w:rFonts w:cs="Calibri"/>
              </w:rPr>
              <w:t>CZ.02.02.XX/00/23_017/0008328</w:t>
            </w:r>
          </w:p>
        </w:tc>
      </w:tr>
      <w:tr w:rsidR="00477C4A" w:rsidTr="00E621A6">
        <w:tc>
          <w:tcPr>
            <w:cnfStyle w:val="001000000000" w:firstRow="0" w:lastRow="0" w:firstColumn="1" w:lastColumn="0" w:oddVBand="0" w:evenVBand="0" w:oddHBand="0" w:evenHBand="0" w:firstRowFirstColumn="0" w:firstRowLastColumn="0" w:lastRowFirstColumn="0" w:lastRowLastColumn="0"/>
            <w:tcW w:w="2450" w:type="dxa"/>
            <w:tcBorders>
              <w:top w:val="single" w:sz="8" w:space="0" w:color="4F81BD" w:themeColor="accent1"/>
              <w:bottom w:val="single" w:sz="8" w:space="0" w:color="4F81BD" w:themeColor="accent1"/>
              <w:right w:val="single" w:sz="8" w:space="0" w:color="4F81BD" w:themeColor="accent1"/>
            </w:tcBorders>
          </w:tcPr>
          <w:p w:rsidR="00477C4A" w:rsidRDefault="00477C4A" w:rsidP="00477C4A">
            <w:r>
              <w:t>Operační program</w:t>
            </w:r>
          </w:p>
        </w:tc>
        <w:tc>
          <w:tcPr>
            <w:tcW w:w="6602" w:type="dxa"/>
            <w:tcBorders>
              <w:top w:val="single" w:sz="8" w:space="0" w:color="4F81BD" w:themeColor="accent1"/>
              <w:left w:val="single" w:sz="8" w:space="0" w:color="4F81BD" w:themeColor="accent1"/>
              <w:bottom w:val="single" w:sz="8" w:space="0" w:color="4F81BD" w:themeColor="accent1"/>
            </w:tcBorders>
          </w:tcPr>
          <w:p w:rsidR="00AC7768" w:rsidRDefault="00285348" w:rsidP="00AC7768">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Jan Ámos Komenský</w:t>
            </w:r>
          </w:p>
          <w:p w:rsidR="00C22EDD" w:rsidRDefault="00C22EDD" w:rsidP="00AC7768">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 xml:space="preserve">Priorita: </w:t>
            </w:r>
            <w:r w:rsidR="00285348">
              <w:t>Vzdělávání</w:t>
            </w:r>
          </w:p>
          <w:p w:rsidR="00DB0F1D" w:rsidRDefault="00285348" w:rsidP="0028534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Specifický cíl/opatření</w:t>
            </w:r>
            <w:r w:rsidR="00C22EDD">
              <w:t xml:space="preserve">: </w:t>
            </w:r>
            <w:r>
              <w:t>Zvýšit kvalitu, inkluzivitu a účinnost systémů vzdělávání a odborné přípravy a jejich relevantnosti pro trh práce, mimo jiné i uznáváním výsledků neformálního a informálního učení, s cílem podpořit získávání klíčových kompetencí včetně podnikatelských a digitálních dovedností, a prosazováním zavádění duálních systémů odborné přípravy a učňovské přípravy</w:t>
            </w:r>
          </w:p>
        </w:tc>
      </w:tr>
      <w:tr w:rsidR="00477C4A" w:rsidTr="00E62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Termín realizace projektu</w:t>
            </w:r>
          </w:p>
        </w:tc>
        <w:tc>
          <w:tcPr>
            <w:tcW w:w="6602" w:type="dxa"/>
            <w:tcBorders>
              <w:left w:val="single" w:sz="8" w:space="0" w:color="4F81BD" w:themeColor="accent1"/>
            </w:tcBorders>
          </w:tcPr>
          <w:p w:rsidR="00477C4A" w:rsidRDefault="00EE0A3B" w:rsidP="00AC7768">
            <w:p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t>1</w:t>
            </w:r>
            <w:r w:rsidR="000F4179">
              <w:t xml:space="preserve">. </w:t>
            </w:r>
            <w:r>
              <w:t>2</w:t>
            </w:r>
            <w:r w:rsidR="000F4179">
              <w:t>. 20</w:t>
            </w:r>
            <w:r w:rsidR="00AC7768">
              <w:t>2</w:t>
            </w:r>
            <w:r w:rsidR="00285348">
              <w:t>4</w:t>
            </w:r>
            <w:r w:rsidR="000F4179">
              <w:t xml:space="preserve"> – 31. </w:t>
            </w:r>
            <w:r w:rsidR="00AC7768">
              <w:t>1</w:t>
            </w:r>
            <w:r w:rsidR="00285348">
              <w:t>2</w:t>
            </w:r>
            <w:r w:rsidR="000F4179">
              <w:t>. 202</w:t>
            </w:r>
            <w:r w:rsidR="00C22EDD">
              <w:t>5</w:t>
            </w:r>
            <w:r w:rsidR="000F4179">
              <w:t xml:space="preserve"> </w:t>
            </w:r>
          </w:p>
        </w:tc>
      </w:tr>
      <w:tr w:rsidR="00477C4A" w:rsidTr="00E621A6">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Místo realizace projektu</w:t>
            </w:r>
          </w:p>
        </w:tc>
        <w:tc>
          <w:tcPr>
            <w:tcW w:w="6602" w:type="dxa"/>
            <w:tcBorders>
              <w:left w:val="single" w:sz="8" w:space="0" w:color="4F81BD" w:themeColor="accent1"/>
            </w:tcBorders>
          </w:tcPr>
          <w:p w:rsidR="000F4179" w:rsidRDefault="00285348" w:rsidP="00E211E0">
            <w:pPr>
              <w:spacing w:before="40" w:after="40"/>
              <w:jc w:val="both"/>
              <w:cnfStyle w:val="000000000000" w:firstRow="0" w:lastRow="0" w:firstColumn="0" w:lastColumn="0" w:oddVBand="0" w:evenVBand="0" w:oddHBand="0" w:evenHBand="0" w:firstRowFirstColumn="0" w:firstRowLastColumn="0" w:lastRowFirstColumn="0" w:lastRowLastColumn="0"/>
            </w:pPr>
            <w:r>
              <w:t>Hl. m. Praha</w:t>
            </w:r>
          </w:p>
        </w:tc>
      </w:tr>
      <w:tr w:rsidR="00477C4A" w:rsidTr="00E62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Rozpočet projektu</w:t>
            </w:r>
            <w:r w:rsidR="001C5505">
              <w:rPr>
                <w:rStyle w:val="Znakapoznpodarou"/>
              </w:rPr>
              <w:footnoteReference w:id="1"/>
            </w:r>
          </w:p>
        </w:tc>
        <w:tc>
          <w:tcPr>
            <w:tcW w:w="6602" w:type="dxa"/>
            <w:tcBorders>
              <w:left w:val="single" w:sz="8" w:space="0" w:color="4F81BD" w:themeColor="accent1"/>
            </w:tcBorders>
          </w:tcPr>
          <w:p w:rsidR="00477C4A" w:rsidRPr="00FD7298" w:rsidRDefault="00EE0A3B" w:rsidP="00477C4A">
            <w:pPr>
              <w:spacing w:before="40" w:after="40"/>
              <w:jc w:val="both"/>
              <w:cnfStyle w:val="000000100000" w:firstRow="0" w:lastRow="0" w:firstColumn="0" w:lastColumn="0" w:oddVBand="0" w:evenVBand="0" w:oddHBand="1" w:evenHBand="0" w:firstRowFirstColumn="0" w:firstRowLastColumn="0" w:lastRowFirstColumn="0" w:lastRowLastColumn="0"/>
            </w:pPr>
            <w:r w:rsidRPr="00FD7298">
              <w:t>5 885 090,67</w:t>
            </w:r>
            <w:r w:rsidRPr="00FD7298">
              <w:rPr>
                <w:rFonts w:ascii="ArialMT" w:hAnsi="ArialMT" w:cs="ArialMT"/>
                <w:sz w:val="20"/>
                <w:szCs w:val="20"/>
              </w:rPr>
              <w:t xml:space="preserve"> </w:t>
            </w:r>
            <w:r w:rsidR="001C5505" w:rsidRPr="00FD7298">
              <w:t>Kč</w:t>
            </w:r>
          </w:p>
        </w:tc>
      </w:tr>
      <w:tr w:rsidR="00477C4A" w:rsidTr="00E621A6">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Cíle projektu</w:t>
            </w:r>
          </w:p>
        </w:tc>
        <w:tc>
          <w:tcPr>
            <w:tcW w:w="6602" w:type="dxa"/>
            <w:tcBorders>
              <w:left w:val="single" w:sz="8" w:space="0" w:color="4F81BD" w:themeColor="accent1"/>
            </w:tcBorders>
          </w:tcPr>
          <w:p w:rsidR="008700B2" w:rsidRDefault="0068674D" w:rsidP="00FB6680">
            <w:pPr>
              <w:pStyle w:val="Odstavecseseznamem"/>
              <w:numPr>
                <w:ilvl w:val="0"/>
                <w:numId w:val="24"/>
              </w:numPr>
              <w:spacing w:before="40" w:after="40"/>
              <w:jc w:val="both"/>
              <w:cnfStyle w:val="000000000000" w:firstRow="0" w:lastRow="0" w:firstColumn="0" w:lastColumn="0" w:oddVBand="0" w:evenVBand="0" w:oddHBand="0" w:evenHBand="0" w:firstRowFirstColumn="0" w:firstRowLastColumn="0" w:lastRowFirstColumn="0" w:lastRowLastColumn="0"/>
            </w:pPr>
            <w:r>
              <w:rPr>
                <w:rFonts w:ascii="Calibri" w:eastAsia="Calibri" w:hAnsi="Calibri" w:cs="Times New Roman"/>
              </w:rPr>
              <w:t>P</w:t>
            </w:r>
            <w:r w:rsidRPr="00C44EB2">
              <w:rPr>
                <w:rFonts w:ascii="Calibri" w:eastAsia="Calibri" w:hAnsi="Calibri" w:cs="Times New Roman"/>
              </w:rPr>
              <w:t>rohloubení spolupráce a zapojení relevantních aktérů z území do procesu plánování a aktualizace místního akčního plánu rozvoje vzdělávání</w:t>
            </w:r>
            <w:r w:rsidR="00FB6680">
              <w:t>.</w:t>
            </w:r>
          </w:p>
          <w:p w:rsidR="00FB6680" w:rsidRDefault="00FB6680" w:rsidP="00FB6680">
            <w:pPr>
              <w:pStyle w:val="Odstavecseseznamem"/>
              <w:numPr>
                <w:ilvl w:val="0"/>
                <w:numId w:val="24"/>
              </w:numPr>
              <w:spacing w:before="40" w:after="40"/>
              <w:jc w:val="both"/>
              <w:cnfStyle w:val="000000000000" w:firstRow="0" w:lastRow="0" w:firstColumn="0" w:lastColumn="0" w:oddVBand="0" w:evenVBand="0" w:oddHBand="0" w:evenHBand="0" w:firstRowFirstColumn="0" w:firstRowLastColumn="0" w:lastRowFirstColumn="0" w:lastRowLastColumn="0"/>
            </w:pPr>
            <w:r>
              <w:t>Zkvalitnění vzdělávání v mateřských a základních školách v daném území v reakci na problémy a potřeby tohoto území.</w:t>
            </w:r>
          </w:p>
          <w:p w:rsidR="00FB6680" w:rsidRDefault="00FB6680" w:rsidP="00FB6680">
            <w:pPr>
              <w:pStyle w:val="Odstavecseseznamem"/>
              <w:numPr>
                <w:ilvl w:val="0"/>
                <w:numId w:val="24"/>
              </w:numPr>
              <w:spacing w:before="40" w:after="40"/>
              <w:jc w:val="both"/>
              <w:cnfStyle w:val="000000000000" w:firstRow="0" w:lastRow="0" w:firstColumn="0" w:lastColumn="0" w:oddVBand="0" w:evenVBand="0" w:oddHBand="0" w:evenHBand="0" w:firstRowFirstColumn="0" w:firstRowLastColumn="0" w:lastRowFirstColumn="0" w:lastRowLastColumn="0"/>
            </w:pPr>
            <w:r>
              <w:t>Zhodnocení dopadu projektem realizovaných aktivit na všechny relevantní cílové skupiny.</w:t>
            </w:r>
          </w:p>
        </w:tc>
      </w:tr>
      <w:tr w:rsidR="00477C4A" w:rsidTr="00E62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Klíčové aktivity projektu</w:t>
            </w:r>
          </w:p>
        </w:tc>
        <w:tc>
          <w:tcPr>
            <w:tcW w:w="6602" w:type="dxa"/>
            <w:tcBorders>
              <w:left w:val="single" w:sz="8" w:space="0" w:color="4F81BD" w:themeColor="accent1"/>
            </w:tcBorders>
          </w:tcPr>
          <w:p w:rsidR="00477C4A" w:rsidRDefault="008C5647" w:rsidP="00093891">
            <w:pPr>
              <w:spacing w:before="40" w:after="40" w:line="276" w:lineRule="auto"/>
              <w:cnfStyle w:val="000000100000" w:firstRow="0" w:lastRow="0" w:firstColumn="0" w:lastColumn="0" w:oddVBand="0" w:evenVBand="0" w:oddHBand="1" w:evenHBand="0" w:firstRowFirstColumn="0" w:firstRowLastColumn="0" w:lastRowFirstColumn="0" w:lastRowLastColumn="0"/>
            </w:pPr>
            <w:r>
              <w:t xml:space="preserve">KA 1 </w:t>
            </w:r>
            <w:r w:rsidR="00731A17">
              <w:t xml:space="preserve">  </w:t>
            </w:r>
            <w:r w:rsidR="00DB1A22">
              <w:t>Řízení projektu</w:t>
            </w:r>
          </w:p>
          <w:p w:rsidR="008C5647" w:rsidRDefault="008C5647" w:rsidP="00093891">
            <w:pPr>
              <w:spacing w:before="40" w:after="40" w:line="276" w:lineRule="auto"/>
              <w:ind w:left="601" w:hanging="601"/>
              <w:cnfStyle w:val="000000100000" w:firstRow="0" w:lastRow="0" w:firstColumn="0" w:lastColumn="0" w:oddVBand="0" w:evenVBand="0" w:oddHBand="1" w:evenHBand="0" w:firstRowFirstColumn="0" w:firstRowLastColumn="0" w:lastRowFirstColumn="0" w:lastRowLastColumn="0"/>
            </w:pPr>
            <w:r>
              <w:t xml:space="preserve">KA 2 </w:t>
            </w:r>
            <w:r w:rsidR="00731A17">
              <w:t xml:space="preserve"> </w:t>
            </w:r>
            <w:r w:rsidR="00093891">
              <w:t xml:space="preserve"> </w:t>
            </w:r>
            <w:r w:rsidR="00DB1A22">
              <w:t>Vnitřní hodnocení projektu</w:t>
            </w:r>
          </w:p>
          <w:p w:rsidR="008C5647" w:rsidRDefault="008C5647" w:rsidP="00093891">
            <w:pPr>
              <w:spacing w:before="40" w:after="40" w:line="276" w:lineRule="auto"/>
              <w:ind w:left="601" w:hanging="601"/>
              <w:cnfStyle w:val="000000100000" w:firstRow="0" w:lastRow="0" w:firstColumn="0" w:lastColumn="0" w:oddVBand="0" w:evenVBand="0" w:oddHBand="1" w:evenHBand="0" w:firstRowFirstColumn="0" w:firstRowLastColumn="0" w:lastRowFirstColumn="0" w:lastRowLastColumn="0"/>
            </w:pPr>
            <w:r>
              <w:t xml:space="preserve">KA 3 </w:t>
            </w:r>
            <w:r w:rsidR="00731A17">
              <w:t xml:space="preserve">  </w:t>
            </w:r>
            <w:r w:rsidR="00DB1A22">
              <w:t>Rozvoj a aktualizace MAP</w:t>
            </w:r>
          </w:p>
          <w:p w:rsidR="00DB1A22" w:rsidRDefault="00FE2448" w:rsidP="00FE2448">
            <w:pPr>
              <w:pStyle w:val="Odstavecseseznamem"/>
              <w:numPr>
                <w:ilvl w:val="1"/>
                <w:numId w:val="24"/>
              </w:numPr>
              <w:spacing w:before="40" w:after="40"/>
              <w:cnfStyle w:val="000000100000" w:firstRow="0" w:lastRow="0" w:firstColumn="0" w:lastColumn="0" w:oddVBand="0" w:evenVBand="0" w:oddHBand="1" w:evenHBand="0" w:firstRowFirstColumn="0" w:firstRowLastColumn="0" w:lastRowFirstColumn="0" w:lastRowLastColumn="0"/>
            </w:pPr>
            <w:r w:rsidRPr="00D671F2">
              <w:t>ŘV a organizační struktura MAP</w:t>
            </w:r>
          </w:p>
          <w:p w:rsidR="00FE2448" w:rsidRDefault="00FE2448" w:rsidP="00FE2448">
            <w:pPr>
              <w:pStyle w:val="Odstavecseseznamem"/>
              <w:numPr>
                <w:ilvl w:val="1"/>
                <w:numId w:val="24"/>
              </w:numPr>
              <w:spacing w:before="40" w:after="40"/>
              <w:cnfStyle w:val="000000100000" w:firstRow="0" w:lastRow="0" w:firstColumn="0" w:lastColumn="0" w:oddVBand="0" w:evenVBand="0" w:oddHBand="1" w:evenHBand="0" w:firstRowFirstColumn="0" w:firstRowLastColumn="0" w:lastRowFirstColumn="0" w:lastRowLastColumn="0"/>
            </w:pPr>
            <w:r w:rsidRPr="00D671F2">
              <w:t>Zpracování komunikačního plánu a realizace konzultačního procesu</w:t>
            </w:r>
          </w:p>
          <w:p w:rsidR="00FE2448" w:rsidRDefault="00FE2448" w:rsidP="00FE2448">
            <w:pPr>
              <w:pStyle w:val="Odstavecseseznamem"/>
              <w:numPr>
                <w:ilvl w:val="1"/>
                <w:numId w:val="24"/>
              </w:numPr>
              <w:spacing w:before="40" w:after="40"/>
              <w:cnfStyle w:val="000000100000" w:firstRow="0" w:lastRow="0" w:firstColumn="0" w:lastColumn="0" w:oddVBand="0" w:evenVBand="0" w:oddHBand="1" w:evenHBand="0" w:firstRowFirstColumn="0" w:firstRowLastColumn="0" w:lastRowFirstColumn="0" w:lastRowLastColumn="0"/>
            </w:pPr>
            <w:r w:rsidRPr="00D671F2">
              <w:t>PS pro financování</w:t>
            </w:r>
          </w:p>
          <w:p w:rsidR="00FE2448" w:rsidRPr="00D671F2" w:rsidRDefault="00FE2448" w:rsidP="00FE2448">
            <w:pPr>
              <w:pStyle w:val="Odstavecseseznamem"/>
              <w:numPr>
                <w:ilvl w:val="1"/>
                <w:numId w:val="24"/>
              </w:numPr>
              <w:spacing w:before="40" w:after="40"/>
              <w:cnfStyle w:val="000000100000" w:firstRow="0" w:lastRow="0" w:firstColumn="0" w:lastColumn="0" w:oddVBand="0" w:evenVBand="0" w:oddHBand="1" w:evenHBand="0" w:firstRowFirstColumn="0" w:firstRowLastColumn="0" w:lastRowFirstColumn="0" w:lastRowLastColumn="0"/>
            </w:pPr>
            <w:r w:rsidRPr="00D671F2">
              <w:t xml:space="preserve">PS pro </w:t>
            </w:r>
            <w:bookmarkStart w:id="10" w:name="_Hlk139206306"/>
            <w:r w:rsidRPr="00D671F2">
              <w:t>podporu moderních didaktických forem vedoucích k rozvoji klíčových kompetencí</w:t>
            </w:r>
          </w:p>
          <w:bookmarkEnd w:id="10"/>
          <w:p w:rsidR="00FE2448" w:rsidRDefault="00FE2448" w:rsidP="00FE2448">
            <w:pPr>
              <w:pStyle w:val="Odstavecseseznamem"/>
              <w:numPr>
                <w:ilvl w:val="1"/>
                <w:numId w:val="24"/>
              </w:numPr>
              <w:spacing w:before="40" w:after="40"/>
              <w:cnfStyle w:val="000000100000" w:firstRow="0" w:lastRow="0" w:firstColumn="0" w:lastColumn="0" w:oddVBand="0" w:evenVBand="0" w:oddHBand="1" w:evenHBand="0" w:firstRowFirstColumn="0" w:firstRowLastColumn="0" w:lastRowFirstColumn="0" w:lastRowLastColumn="0"/>
            </w:pPr>
            <w:r w:rsidRPr="00D671F2">
              <w:t>PS pro rovné příležitosti</w:t>
            </w:r>
          </w:p>
          <w:p w:rsidR="00FE2448" w:rsidRDefault="00FE2448" w:rsidP="00FE2448">
            <w:pPr>
              <w:pStyle w:val="Odstavecseseznamem"/>
              <w:spacing w:before="40" w:after="40"/>
              <w:ind w:left="909" w:hanging="360"/>
              <w:cnfStyle w:val="000000100000" w:firstRow="0" w:lastRow="0" w:firstColumn="0" w:lastColumn="0" w:oddVBand="0" w:evenVBand="0" w:oddHBand="1" w:evenHBand="0" w:firstRowFirstColumn="0" w:firstRowLastColumn="0" w:lastRowFirstColumn="0" w:lastRowLastColumn="0"/>
            </w:pPr>
            <w:r w:rsidRPr="00D671F2">
              <w:t>3.8 Místní akční plánování</w:t>
            </w:r>
          </w:p>
          <w:p w:rsidR="00FE2448" w:rsidRDefault="00FE2448" w:rsidP="00FE2448">
            <w:pPr>
              <w:pStyle w:val="Odstavecseseznamem"/>
              <w:spacing w:before="40" w:after="40"/>
              <w:ind w:left="909" w:hanging="360"/>
              <w:cnfStyle w:val="000000100000" w:firstRow="0" w:lastRow="0" w:firstColumn="0" w:lastColumn="0" w:oddVBand="0" w:evenVBand="0" w:oddHBand="1" w:evenHBand="0" w:firstRowFirstColumn="0" w:firstRowLastColumn="0" w:lastRowFirstColumn="0" w:lastRowLastColumn="0"/>
            </w:pPr>
            <w:r w:rsidRPr="00D671F2">
              <w:t>3.9 Spolupráce s projektem IDZ/krajem</w:t>
            </w:r>
          </w:p>
          <w:p w:rsidR="00FE2448" w:rsidRDefault="00FE2448" w:rsidP="00FE2448">
            <w:pPr>
              <w:pStyle w:val="Odstavecseseznamem"/>
              <w:spacing w:before="40" w:after="40"/>
              <w:ind w:left="909" w:hanging="360"/>
              <w:cnfStyle w:val="000000100000" w:firstRow="0" w:lastRow="0" w:firstColumn="0" w:lastColumn="0" w:oddVBand="0" w:evenVBand="0" w:oddHBand="1" w:evenHBand="0" w:firstRowFirstColumn="0" w:firstRowLastColumn="0" w:lastRowFirstColumn="0" w:lastRowLastColumn="0"/>
            </w:pPr>
            <w:r w:rsidRPr="00D671F2">
              <w:t xml:space="preserve">3.10 Spolupráce s IPs  </w:t>
            </w:r>
          </w:p>
          <w:p w:rsidR="00731A17" w:rsidRDefault="00731A17" w:rsidP="00FE2448">
            <w:pPr>
              <w:spacing w:before="40" w:after="40" w:line="276" w:lineRule="auto"/>
              <w:ind w:left="601" w:hanging="601"/>
              <w:cnfStyle w:val="000000100000" w:firstRow="0" w:lastRow="0" w:firstColumn="0" w:lastColumn="0" w:oddVBand="0" w:evenVBand="0" w:oddHBand="1" w:evenHBand="0" w:firstRowFirstColumn="0" w:firstRowLastColumn="0" w:lastRowFirstColumn="0" w:lastRowLastColumn="0"/>
            </w:pPr>
            <w:r>
              <w:t xml:space="preserve">KA 4   </w:t>
            </w:r>
            <w:r w:rsidR="00FE2448">
              <w:t>Implementace akčních plánů</w:t>
            </w:r>
            <w:r w:rsidR="004C7695">
              <w:t xml:space="preserve"> </w:t>
            </w:r>
          </w:p>
        </w:tc>
      </w:tr>
      <w:tr w:rsidR="00477C4A" w:rsidTr="00E621A6">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477C4A" w:rsidRDefault="00477C4A" w:rsidP="00477C4A">
            <w:r>
              <w:t>Cílové skupiny</w:t>
            </w:r>
          </w:p>
        </w:tc>
        <w:tc>
          <w:tcPr>
            <w:tcW w:w="6602" w:type="dxa"/>
            <w:tcBorders>
              <w:left w:val="single" w:sz="8" w:space="0" w:color="4F81BD" w:themeColor="accent1"/>
            </w:tcBorders>
          </w:tcPr>
          <w:p w:rsidR="00DF7633"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Děti, žáci ZŠ</w:t>
            </w:r>
          </w:p>
          <w:p w:rsidR="004C7695"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lastRenderedPageBreak/>
              <w:t>Pedagogičtí a nepedagogičtí pracovníci</w:t>
            </w:r>
          </w:p>
          <w:p w:rsidR="00DE59F9"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Pracovníci školských poradenských zařízení</w:t>
            </w:r>
          </w:p>
          <w:p w:rsidR="00DE59F9"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Rodiče dětí a žáků</w:t>
            </w:r>
            <w:r w:rsidR="00485ADE">
              <w:t xml:space="preserve"> </w:t>
            </w:r>
            <w:r w:rsidR="00485ADE" w:rsidRPr="00485ADE">
              <w:t>(případně zákonní zástupci)</w:t>
            </w:r>
          </w:p>
          <w:p w:rsidR="00DE59F9"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rsidRPr="00DE59F9">
              <w:t>Pracovníci veřejné správy a subjektů zřízených veřejnou správou</w:t>
            </w:r>
          </w:p>
          <w:p w:rsidR="00DE59F9"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rsidRPr="00DE59F9">
              <w:t>Vedení škol a školských zařízení a zřizovatelé</w:t>
            </w:r>
          </w:p>
          <w:p w:rsidR="00DE59F9" w:rsidRDefault="00DE59F9"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rsidRPr="00DE59F9">
              <w:t xml:space="preserve">Ostatní aktéři v oblasti vzdělávání  </w:t>
            </w:r>
          </w:p>
          <w:p w:rsidR="00F9481D" w:rsidRDefault="00F9481D" w:rsidP="00093891">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Široká veřejnost</w:t>
            </w:r>
          </w:p>
        </w:tc>
      </w:tr>
      <w:tr w:rsidR="000430E9" w:rsidTr="00E621A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450" w:type="dxa"/>
            <w:vMerge w:val="restart"/>
            <w:tcBorders>
              <w:right w:val="single" w:sz="8" w:space="0" w:color="4F81BD" w:themeColor="accent1"/>
            </w:tcBorders>
          </w:tcPr>
          <w:p w:rsidR="000430E9" w:rsidRDefault="000430E9" w:rsidP="00477C4A">
            <w:r>
              <w:lastRenderedPageBreak/>
              <w:t>Indikátory</w:t>
            </w:r>
          </w:p>
        </w:tc>
        <w:tc>
          <w:tcPr>
            <w:tcW w:w="6602" w:type="dxa"/>
            <w:tcBorders>
              <w:left w:val="single" w:sz="8" w:space="0" w:color="4F81BD" w:themeColor="accent1"/>
            </w:tcBorders>
          </w:tcPr>
          <w:p w:rsidR="000430E9" w:rsidRPr="00242264" w:rsidRDefault="000430E9" w:rsidP="000430E9">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242264">
              <w:rPr>
                <w:rFonts w:cstheme="minorHAnsi"/>
              </w:rPr>
              <w:t xml:space="preserve">Název:                  </w:t>
            </w:r>
            <w:r w:rsidR="00242264" w:rsidRPr="00242264">
              <w:rPr>
                <w:rFonts w:cstheme="minorHAnsi"/>
              </w:rPr>
              <w:t>Počet organizací ovlivněných intervencí RgŠ</w:t>
            </w:r>
          </w:p>
          <w:p w:rsidR="000430E9" w:rsidRPr="00242264" w:rsidRDefault="000430E9" w:rsidP="000430E9">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242264">
              <w:rPr>
                <w:rFonts w:cstheme="minorHAnsi"/>
              </w:rPr>
              <w:t xml:space="preserve">Kvantifikace:       </w:t>
            </w:r>
            <w:r w:rsidR="001A0523">
              <w:rPr>
                <w:rFonts w:cstheme="minorHAnsi"/>
              </w:rPr>
              <w:t>29</w:t>
            </w:r>
          </w:p>
          <w:p w:rsidR="000430E9" w:rsidRPr="00242264" w:rsidRDefault="000430E9" w:rsidP="000430E9">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42264">
              <w:rPr>
                <w:rFonts w:cstheme="minorHAnsi"/>
              </w:rPr>
              <w:t>Typ indikátoru:  Vý</w:t>
            </w:r>
            <w:r w:rsidR="00242264" w:rsidRPr="00242264">
              <w:rPr>
                <w:rFonts w:cstheme="minorHAnsi"/>
              </w:rPr>
              <w:t>sledkový</w:t>
            </w:r>
          </w:p>
        </w:tc>
      </w:tr>
      <w:tr w:rsidR="00242264" w:rsidTr="00E621A6">
        <w:trPr>
          <w:trHeight w:val="109"/>
        </w:trPr>
        <w:tc>
          <w:tcPr>
            <w:cnfStyle w:val="001000000000" w:firstRow="0" w:lastRow="0" w:firstColumn="1" w:lastColumn="0" w:oddVBand="0" w:evenVBand="0" w:oddHBand="0" w:evenHBand="0" w:firstRowFirstColumn="0" w:firstRowLastColumn="0" w:lastRowFirstColumn="0" w:lastRowLastColumn="0"/>
            <w:tcW w:w="2450" w:type="dxa"/>
            <w:vMerge/>
            <w:tcBorders>
              <w:right w:val="single" w:sz="8" w:space="0" w:color="4F81BD" w:themeColor="accent1"/>
            </w:tcBorders>
          </w:tcPr>
          <w:p w:rsidR="00242264" w:rsidRDefault="00242264" w:rsidP="00477C4A"/>
        </w:tc>
        <w:tc>
          <w:tcPr>
            <w:tcW w:w="6602" w:type="dxa"/>
            <w:tcBorders>
              <w:left w:val="single" w:sz="8" w:space="0" w:color="4F81BD" w:themeColor="accent1"/>
            </w:tcBorders>
          </w:tcPr>
          <w:p w:rsidR="00242264" w:rsidRPr="00242264"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242264">
              <w:rPr>
                <w:rFonts w:cstheme="minorHAnsi"/>
              </w:rPr>
              <w:t>Název:                  Počet podporovaných organizací v RgŠ</w:t>
            </w:r>
          </w:p>
          <w:p w:rsidR="00242264" w:rsidRPr="00242264"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242264">
              <w:rPr>
                <w:rFonts w:cstheme="minorHAnsi"/>
              </w:rPr>
              <w:t>Kvantifikace:       1</w:t>
            </w:r>
          </w:p>
          <w:p w:rsidR="00242264" w:rsidRPr="00242264"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242264">
              <w:rPr>
                <w:rFonts w:cstheme="minorHAnsi"/>
              </w:rPr>
              <w:t>Typ indikátoru:  Výstupový</w:t>
            </w:r>
          </w:p>
        </w:tc>
      </w:tr>
      <w:tr w:rsidR="00242264" w:rsidTr="00E621A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450" w:type="dxa"/>
            <w:vMerge/>
            <w:tcBorders>
              <w:right w:val="single" w:sz="8" w:space="0" w:color="4F81BD" w:themeColor="accent1"/>
            </w:tcBorders>
          </w:tcPr>
          <w:p w:rsidR="00242264" w:rsidRDefault="00242264" w:rsidP="00242264"/>
        </w:tc>
        <w:tc>
          <w:tcPr>
            <w:tcW w:w="6602" w:type="dxa"/>
            <w:tcBorders>
              <w:left w:val="single" w:sz="8" w:space="0" w:color="4F81BD" w:themeColor="accent1"/>
            </w:tcBorders>
          </w:tcPr>
          <w:p w:rsidR="00242264" w:rsidRPr="001E2A75"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1E2A75">
              <w:rPr>
                <w:rFonts w:cstheme="minorHAnsi"/>
              </w:rPr>
              <w:t>Název:                  Počet osvětových akcí</w:t>
            </w:r>
          </w:p>
          <w:p w:rsidR="00242264" w:rsidRPr="001E2A75"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1E2A75">
              <w:rPr>
                <w:rFonts w:cstheme="minorHAnsi"/>
              </w:rPr>
              <w:t xml:space="preserve">Kvantifikace:       </w:t>
            </w:r>
            <w:r w:rsidR="001A0523" w:rsidRPr="001E2A75">
              <w:rPr>
                <w:rFonts w:cstheme="minorHAnsi"/>
              </w:rPr>
              <w:t xml:space="preserve">10 </w:t>
            </w:r>
          </w:p>
          <w:p w:rsidR="00242264" w:rsidRPr="001E2A75"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1E2A75">
              <w:rPr>
                <w:rFonts w:cstheme="minorHAnsi"/>
              </w:rPr>
              <w:t>Typ indikátoru:  Výstupový</w:t>
            </w:r>
          </w:p>
        </w:tc>
      </w:tr>
      <w:tr w:rsidR="00242264" w:rsidTr="00E621A6">
        <w:trPr>
          <w:trHeight w:val="109"/>
        </w:trPr>
        <w:tc>
          <w:tcPr>
            <w:cnfStyle w:val="001000000000" w:firstRow="0" w:lastRow="0" w:firstColumn="1" w:lastColumn="0" w:oddVBand="0" w:evenVBand="0" w:oddHBand="0" w:evenHBand="0" w:firstRowFirstColumn="0" w:firstRowLastColumn="0" w:lastRowFirstColumn="0" w:lastRowLastColumn="0"/>
            <w:tcW w:w="2450" w:type="dxa"/>
            <w:vMerge/>
            <w:tcBorders>
              <w:right w:val="single" w:sz="8" w:space="0" w:color="4F81BD" w:themeColor="accent1"/>
            </w:tcBorders>
          </w:tcPr>
          <w:p w:rsidR="00242264" w:rsidRDefault="00242264" w:rsidP="00242264"/>
        </w:tc>
        <w:tc>
          <w:tcPr>
            <w:tcW w:w="6602" w:type="dxa"/>
            <w:tcBorders>
              <w:left w:val="single" w:sz="8" w:space="0" w:color="4F81BD" w:themeColor="accent1"/>
            </w:tcBorders>
          </w:tcPr>
          <w:p w:rsidR="00242264" w:rsidRPr="001E2A75"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1E2A75">
              <w:rPr>
                <w:rFonts w:cstheme="minorHAnsi"/>
              </w:rPr>
              <w:t>Název:                  Počet akcí pro pracovníky ve vzdělávání</w:t>
            </w:r>
          </w:p>
          <w:p w:rsidR="00242264" w:rsidRPr="001E2A75"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1E2A75">
              <w:rPr>
                <w:rFonts w:cstheme="minorHAnsi"/>
              </w:rPr>
              <w:t xml:space="preserve">Kvantifikace:       </w:t>
            </w:r>
            <w:r w:rsidR="001A0523" w:rsidRPr="001E2A75">
              <w:rPr>
                <w:rFonts w:cstheme="minorHAnsi"/>
              </w:rPr>
              <w:t>10</w:t>
            </w:r>
          </w:p>
          <w:p w:rsidR="00242264" w:rsidRPr="001E2A75"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1E2A75">
              <w:rPr>
                <w:rFonts w:cstheme="minorHAnsi"/>
              </w:rPr>
              <w:t>Typ indikátoru:  Výstupový</w:t>
            </w:r>
          </w:p>
        </w:tc>
      </w:tr>
      <w:tr w:rsidR="00242264" w:rsidTr="00E621A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450" w:type="dxa"/>
            <w:vMerge/>
            <w:tcBorders>
              <w:right w:val="single" w:sz="8" w:space="0" w:color="4F81BD" w:themeColor="accent1"/>
            </w:tcBorders>
          </w:tcPr>
          <w:p w:rsidR="00242264" w:rsidRDefault="00242264" w:rsidP="00242264"/>
        </w:tc>
        <w:tc>
          <w:tcPr>
            <w:tcW w:w="6602" w:type="dxa"/>
            <w:tcBorders>
              <w:left w:val="single" w:sz="8" w:space="0" w:color="4F81BD" w:themeColor="accent1"/>
            </w:tcBorders>
          </w:tcPr>
          <w:p w:rsidR="00242264" w:rsidRPr="001E2A75"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1E2A75">
              <w:rPr>
                <w:rFonts w:cstheme="minorHAnsi"/>
              </w:rPr>
              <w:t>Název:                  Počet školních a mimoškolních aktivit</w:t>
            </w:r>
          </w:p>
          <w:p w:rsidR="00242264" w:rsidRPr="001E2A75"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1E2A75">
              <w:rPr>
                <w:rFonts w:cstheme="minorHAnsi"/>
              </w:rPr>
              <w:t xml:space="preserve">Kvantifikace:       </w:t>
            </w:r>
            <w:r w:rsidR="001A0523" w:rsidRPr="001E2A75">
              <w:rPr>
                <w:rFonts w:cstheme="minorHAnsi"/>
              </w:rPr>
              <w:t>16</w:t>
            </w:r>
          </w:p>
          <w:p w:rsidR="00242264" w:rsidRPr="001E2A75"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1E2A75">
              <w:rPr>
                <w:rFonts w:cstheme="minorHAnsi"/>
              </w:rPr>
              <w:t>Typ indikátoru:  Výstupový</w:t>
            </w:r>
          </w:p>
        </w:tc>
      </w:tr>
      <w:tr w:rsidR="00242264" w:rsidTr="00E621A6">
        <w:trPr>
          <w:trHeight w:val="109"/>
        </w:trPr>
        <w:tc>
          <w:tcPr>
            <w:cnfStyle w:val="001000000000" w:firstRow="0" w:lastRow="0" w:firstColumn="1" w:lastColumn="0" w:oddVBand="0" w:evenVBand="0" w:oddHBand="0" w:evenHBand="0" w:firstRowFirstColumn="0" w:firstRowLastColumn="0" w:lastRowFirstColumn="0" w:lastRowLastColumn="0"/>
            <w:tcW w:w="2450" w:type="dxa"/>
            <w:vMerge/>
            <w:tcBorders>
              <w:right w:val="single" w:sz="8" w:space="0" w:color="4F81BD" w:themeColor="accent1"/>
            </w:tcBorders>
          </w:tcPr>
          <w:p w:rsidR="00242264" w:rsidRDefault="00242264" w:rsidP="00242264"/>
        </w:tc>
        <w:tc>
          <w:tcPr>
            <w:tcW w:w="6602" w:type="dxa"/>
            <w:tcBorders>
              <w:left w:val="single" w:sz="8" w:space="0" w:color="4F81BD" w:themeColor="accent1"/>
            </w:tcBorders>
          </w:tcPr>
          <w:p w:rsidR="00242264" w:rsidRPr="00242264"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242264">
              <w:rPr>
                <w:rFonts w:cstheme="minorHAnsi"/>
              </w:rPr>
              <w:t>Název:                  Počet platforem pro odborná tematická setkání</w:t>
            </w:r>
          </w:p>
          <w:p w:rsidR="00242264" w:rsidRPr="00242264"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242264">
              <w:rPr>
                <w:rFonts w:cstheme="minorHAnsi"/>
              </w:rPr>
              <w:t xml:space="preserve">Kvantifikace:       </w:t>
            </w:r>
            <w:r>
              <w:rPr>
                <w:rFonts w:cstheme="minorHAnsi"/>
              </w:rPr>
              <w:t>3</w:t>
            </w:r>
          </w:p>
          <w:p w:rsidR="00242264" w:rsidRPr="00242264" w:rsidRDefault="00242264" w:rsidP="00242264">
            <w:pPr>
              <w:ind w:left="742" w:hanging="742"/>
              <w:cnfStyle w:val="000000000000" w:firstRow="0" w:lastRow="0" w:firstColumn="0" w:lastColumn="0" w:oddVBand="0" w:evenVBand="0" w:oddHBand="0" w:evenHBand="0" w:firstRowFirstColumn="0" w:firstRowLastColumn="0" w:lastRowFirstColumn="0" w:lastRowLastColumn="0"/>
              <w:rPr>
                <w:rFonts w:cstheme="minorHAnsi"/>
              </w:rPr>
            </w:pPr>
            <w:r w:rsidRPr="00242264">
              <w:rPr>
                <w:rFonts w:cstheme="minorHAnsi"/>
              </w:rPr>
              <w:t>Typ indikátoru:  Výstupový</w:t>
            </w:r>
          </w:p>
        </w:tc>
      </w:tr>
      <w:tr w:rsidR="00242264" w:rsidTr="00E621A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450" w:type="dxa"/>
            <w:vMerge/>
            <w:tcBorders>
              <w:right w:val="single" w:sz="8" w:space="0" w:color="4F81BD" w:themeColor="accent1"/>
            </w:tcBorders>
          </w:tcPr>
          <w:p w:rsidR="00242264" w:rsidRDefault="00242264" w:rsidP="00242264"/>
        </w:tc>
        <w:tc>
          <w:tcPr>
            <w:tcW w:w="6602" w:type="dxa"/>
            <w:tcBorders>
              <w:left w:val="single" w:sz="8" w:space="0" w:color="4F81BD" w:themeColor="accent1"/>
            </w:tcBorders>
          </w:tcPr>
          <w:p w:rsidR="00242264" w:rsidRPr="00242264"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242264">
              <w:rPr>
                <w:rFonts w:cstheme="minorHAnsi"/>
              </w:rPr>
              <w:t xml:space="preserve">Název:                  Počet </w:t>
            </w:r>
            <w:r>
              <w:rPr>
                <w:rFonts w:cstheme="minorHAnsi"/>
              </w:rPr>
              <w:t>regionálních systémů</w:t>
            </w:r>
          </w:p>
          <w:p w:rsidR="00242264" w:rsidRPr="00242264"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242264">
              <w:rPr>
                <w:rFonts w:cstheme="minorHAnsi"/>
              </w:rPr>
              <w:t xml:space="preserve">Kvantifikace:       </w:t>
            </w:r>
            <w:r>
              <w:rPr>
                <w:rFonts w:cstheme="minorHAnsi"/>
              </w:rPr>
              <w:t>1</w:t>
            </w:r>
          </w:p>
          <w:p w:rsidR="00242264" w:rsidRPr="00242264" w:rsidRDefault="00242264" w:rsidP="00242264">
            <w:pPr>
              <w:ind w:left="742" w:hanging="742"/>
              <w:cnfStyle w:val="000000100000" w:firstRow="0" w:lastRow="0" w:firstColumn="0" w:lastColumn="0" w:oddVBand="0" w:evenVBand="0" w:oddHBand="1" w:evenHBand="0" w:firstRowFirstColumn="0" w:firstRowLastColumn="0" w:lastRowFirstColumn="0" w:lastRowLastColumn="0"/>
              <w:rPr>
                <w:rFonts w:cstheme="minorHAnsi"/>
              </w:rPr>
            </w:pPr>
            <w:r w:rsidRPr="00242264">
              <w:rPr>
                <w:rFonts w:cstheme="minorHAnsi"/>
              </w:rPr>
              <w:t>Typ indikátoru:  Výstupový</w:t>
            </w:r>
          </w:p>
        </w:tc>
      </w:tr>
      <w:tr w:rsidR="00242264" w:rsidTr="00E621A6">
        <w:tc>
          <w:tcPr>
            <w:cnfStyle w:val="001000000000" w:firstRow="0" w:lastRow="0" w:firstColumn="1" w:lastColumn="0" w:oddVBand="0" w:evenVBand="0" w:oddHBand="0" w:evenHBand="0" w:firstRowFirstColumn="0" w:firstRowLastColumn="0" w:lastRowFirstColumn="0" w:lastRowLastColumn="0"/>
            <w:tcW w:w="2450" w:type="dxa"/>
            <w:tcBorders>
              <w:right w:val="single" w:sz="8" w:space="0" w:color="4F81BD" w:themeColor="accent1"/>
            </w:tcBorders>
          </w:tcPr>
          <w:p w:rsidR="00242264" w:rsidRDefault="00242264" w:rsidP="00242264">
            <w:r>
              <w:t>Veřejné zakázky</w:t>
            </w:r>
          </w:p>
        </w:tc>
        <w:tc>
          <w:tcPr>
            <w:tcW w:w="6602" w:type="dxa"/>
            <w:tcBorders>
              <w:left w:val="single" w:sz="8" w:space="0" w:color="4F81BD" w:themeColor="accent1"/>
            </w:tcBorders>
          </w:tcPr>
          <w:p w:rsidR="00242264" w:rsidRDefault="00242264" w:rsidP="00242264">
            <w:pPr>
              <w:spacing w:before="40" w:after="40" w:line="276" w:lineRule="auto"/>
              <w:ind w:left="743" w:hanging="743"/>
              <w:cnfStyle w:val="000000000000" w:firstRow="0" w:lastRow="0" w:firstColumn="0" w:lastColumn="0" w:oddVBand="0" w:evenVBand="0" w:oddHBand="0" w:evenHBand="0" w:firstRowFirstColumn="0" w:firstRowLastColumn="0" w:lastRowFirstColumn="0" w:lastRowLastColumn="0"/>
            </w:pPr>
            <w:r>
              <w:t>-</w:t>
            </w:r>
          </w:p>
        </w:tc>
      </w:tr>
    </w:tbl>
    <w:p w:rsidR="00FF360F" w:rsidRDefault="004477A9" w:rsidP="004477A9">
      <w:pPr>
        <w:spacing w:line="240" w:lineRule="auto"/>
        <w:jc w:val="both"/>
        <w:rPr>
          <w:sz w:val="18"/>
          <w:szCs w:val="18"/>
        </w:rPr>
      </w:pPr>
      <w:r w:rsidRPr="004477A9">
        <w:rPr>
          <w:sz w:val="18"/>
          <w:szCs w:val="18"/>
        </w:rPr>
        <w:t xml:space="preserve">Zdroj: Žádost o podporu, vč. </w:t>
      </w:r>
      <w:r w:rsidR="008407B8" w:rsidRPr="004477A9">
        <w:rPr>
          <w:sz w:val="18"/>
          <w:szCs w:val="18"/>
        </w:rPr>
        <w:t>P</w:t>
      </w:r>
      <w:r w:rsidRPr="004477A9">
        <w:rPr>
          <w:sz w:val="18"/>
          <w:szCs w:val="18"/>
        </w:rPr>
        <w:t>říloh</w:t>
      </w:r>
    </w:p>
    <w:p w:rsidR="004477A9" w:rsidRPr="004477A9" w:rsidRDefault="004477A9" w:rsidP="004477A9">
      <w:pPr>
        <w:spacing w:before="200"/>
        <w:jc w:val="both"/>
      </w:pPr>
    </w:p>
    <w:p w:rsidR="009163B3" w:rsidRPr="00494F46" w:rsidRDefault="009163B3" w:rsidP="009163B3">
      <w:pPr>
        <w:pStyle w:val="Nadpis2"/>
        <w:keepNext/>
        <w:keepLines/>
        <w:pBdr>
          <w:top w:val="none" w:sz="0" w:space="0" w:color="auto"/>
          <w:left w:val="none" w:sz="0" w:space="0" w:color="auto"/>
        </w:pBdr>
        <w:shd w:val="clear" w:color="auto" w:fill="auto"/>
        <w:spacing w:before="200" w:after="0"/>
        <w:ind w:left="0" w:firstLine="0"/>
        <w:jc w:val="left"/>
        <w:rPr>
          <w:rFonts w:asciiTheme="minorHAnsi" w:eastAsiaTheme="majorEastAsia" w:hAnsiTheme="minorHAnsi" w:cstheme="minorHAnsi"/>
          <w:bCs/>
          <w:color w:val="004B8D"/>
          <w:spacing w:val="0"/>
          <w:szCs w:val="26"/>
          <w:lang w:bidi="ar-SA"/>
        </w:rPr>
      </w:pPr>
      <w:bookmarkStart w:id="11" w:name="_Toc160633694"/>
      <w:r>
        <w:rPr>
          <w:rFonts w:asciiTheme="minorHAnsi" w:eastAsiaTheme="majorEastAsia" w:hAnsiTheme="minorHAnsi" w:cstheme="minorHAnsi"/>
          <w:bCs/>
          <w:color w:val="004B8D"/>
          <w:spacing w:val="0"/>
          <w:szCs w:val="26"/>
          <w:lang w:bidi="ar-SA"/>
        </w:rPr>
        <w:t>2</w:t>
      </w:r>
      <w:r w:rsidRPr="00494F46">
        <w:rPr>
          <w:rFonts w:asciiTheme="minorHAnsi" w:eastAsiaTheme="majorEastAsia" w:hAnsiTheme="minorHAnsi" w:cstheme="minorHAnsi"/>
          <w:bCs/>
          <w:color w:val="004B8D"/>
          <w:spacing w:val="0"/>
          <w:szCs w:val="26"/>
          <w:lang w:bidi="ar-SA"/>
        </w:rPr>
        <w:t>.</w:t>
      </w:r>
      <w:r>
        <w:rPr>
          <w:rFonts w:asciiTheme="minorHAnsi" w:eastAsiaTheme="majorEastAsia" w:hAnsiTheme="minorHAnsi" w:cstheme="minorHAnsi"/>
          <w:bCs/>
          <w:color w:val="004B8D"/>
          <w:spacing w:val="0"/>
          <w:szCs w:val="26"/>
          <w:lang w:bidi="ar-SA"/>
        </w:rPr>
        <w:t>2</w:t>
      </w:r>
      <w:r w:rsidRPr="00494F46">
        <w:rPr>
          <w:rFonts w:asciiTheme="minorHAnsi" w:eastAsiaTheme="majorEastAsia" w:hAnsiTheme="minorHAnsi" w:cstheme="minorHAnsi"/>
          <w:bCs/>
          <w:color w:val="004B8D"/>
          <w:spacing w:val="0"/>
          <w:szCs w:val="26"/>
          <w:lang w:bidi="ar-SA"/>
        </w:rPr>
        <w:t xml:space="preserve"> </w:t>
      </w:r>
      <w:r>
        <w:rPr>
          <w:rFonts w:asciiTheme="minorHAnsi" w:eastAsiaTheme="majorEastAsia" w:hAnsiTheme="minorHAnsi" w:cstheme="minorHAnsi"/>
          <w:bCs/>
          <w:color w:val="004B8D"/>
          <w:spacing w:val="0"/>
          <w:szCs w:val="26"/>
          <w:lang w:bidi="ar-SA"/>
        </w:rPr>
        <w:t>Kontext projektu</w:t>
      </w:r>
      <w:r w:rsidR="00BC6EC1">
        <w:rPr>
          <w:rStyle w:val="Znakapoznpodarou"/>
          <w:rFonts w:asciiTheme="minorHAnsi" w:eastAsiaTheme="majorEastAsia" w:hAnsiTheme="minorHAnsi" w:cstheme="minorHAnsi"/>
          <w:bCs/>
          <w:color w:val="004B8D"/>
          <w:spacing w:val="0"/>
          <w:szCs w:val="26"/>
          <w:lang w:bidi="ar-SA"/>
        </w:rPr>
        <w:footnoteReference w:id="2"/>
      </w:r>
      <w:bookmarkEnd w:id="11"/>
    </w:p>
    <w:p w:rsidR="00463F72" w:rsidRDefault="001A0523" w:rsidP="006D599F">
      <w:pPr>
        <w:spacing w:before="200"/>
        <w:jc w:val="both"/>
      </w:pPr>
      <w:r w:rsidRPr="00C44EB2">
        <w:t>Projekt MAP IV Praha 1 navaz</w:t>
      </w:r>
      <w:r>
        <w:t>uje</w:t>
      </w:r>
      <w:r w:rsidRPr="00C44EB2">
        <w:t xml:space="preserve"> na projekt Místní akční plán rozvoje vzdělávání III - MČ Praha 1</w:t>
      </w:r>
      <w:r>
        <w:t xml:space="preserve">. </w:t>
      </w:r>
      <w:r w:rsidRPr="00C44EB2">
        <w:rPr>
          <w:bCs/>
        </w:rPr>
        <w:t xml:space="preserve">Během realizace projektů MAP I, II a III </w:t>
      </w:r>
      <w:r w:rsidRPr="00C44EB2">
        <w:t>došlo k vytvoření funkčního partnerství a spolupráce všech aktérů působících v území, kteří o spolupráci projevili zájem. Díky MAP byla posílena komunikační platforma mezi místními mateřskými a základními školami (bez ohledu na zřizovatele), zástupci samosprávy, vedoucími pracovníky škol, školskými zařízeními, subjekty neformálního a zájmového vzdělávání a také rodiči dětí a žáků. MAP nesporně přispěl k institucionalizaci dlouhodobé spolupráce mezi jednotlivými aktéry</w:t>
      </w:r>
      <w:r w:rsidR="00463F72">
        <w:t xml:space="preserve">. </w:t>
      </w:r>
    </w:p>
    <w:p w:rsidR="001A0523" w:rsidRPr="00C44EB2" w:rsidRDefault="001A0523" w:rsidP="001A0523">
      <w:pPr>
        <w:spacing w:after="0"/>
        <w:jc w:val="both"/>
      </w:pPr>
      <w:r w:rsidRPr="00C44EB2">
        <w:rPr>
          <w:bCs/>
        </w:rPr>
        <w:lastRenderedPageBreak/>
        <w:t xml:space="preserve">Projekt </w:t>
      </w:r>
      <w:r>
        <w:rPr>
          <w:bCs/>
        </w:rPr>
        <w:t xml:space="preserve">MAP IV Praha 1 </w:t>
      </w:r>
      <w:r w:rsidRPr="00C44EB2">
        <w:rPr>
          <w:bCs/>
        </w:rPr>
        <w:t xml:space="preserve">řeší přetrvávající potřebu definovat priority a cíle vzdělávací soustavy v daném území do roku 2028 a vymezit konkrétní opatření, které jsou nezbytné k dosažení vytyčených cílů. </w:t>
      </w:r>
      <w:r w:rsidRPr="00C44EB2">
        <w:t>Realizace projektu MAP IV přispěje k dalšímu rozvoji partnerské platformy všech zapojených aktérů vzdělávání v tomto území. Výstupy projektu i díky realizaci implementačních aktivit přímo přispějí ke zkvalitnění vzdělání dětí a žáků, ke zvýšení informovanosti pracovníků ve vzdělávání o tématech, které jsou pro území důležitá a také ke zvýšení osvěty o přínosech MAP.</w:t>
      </w:r>
    </w:p>
    <w:p w:rsidR="001A0523" w:rsidRPr="00C44EB2" w:rsidRDefault="001A0523" w:rsidP="001A0523">
      <w:pPr>
        <w:spacing w:after="0"/>
        <w:jc w:val="both"/>
      </w:pPr>
    </w:p>
    <w:p w:rsidR="001A0523" w:rsidRPr="00C44EB2" w:rsidRDefault="001A0523" w:rsidP="001A0523">
      <w:pPr>
        <w:jc w:val="both"/>
      </w:pPr>
      <w:r w:rsidRPr="00C44EB2">
        <w:t>Velmi specifickým tématem pro území MČ Praha 1 je velká míra účasti žáků – cizinců v mateřských i základních školách. Počet dětí a žáků – cizinců zhruba pětkrát převyšuje celorepublikový průměr. Významným souvisejícím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dovedností dětí i dospělých.</w:t>
      </w:r>
    </w:p>
    <w:p w:rsidR="00D221D7" w:rsidRDefault="00D221D7" w:rsidP="00D221D7">
      <w:pPr>
        <w:spacing w:before="200"/>
        <w:jc w:val="both"/>
      </w:pPr>
      <w:r w:rsidRPr="00D671F2">
        <w:t xml:space="preserve">Správní obvod </w:t>
      </w:r>
      <w:r w:rsidR="00694FA6">
        <w:t xml:space="preserve">MČ Praha </w:t>
      </w:r>
      <w:r w:rsidR="00FD6F61">
        <w:t>1</w:t>
      </w:r>
      <w:r w:rsidR="00694FA6">
        <w:t xml:space="preserve"> </w:t>
      </w:r>
      <w:r w:rsidRPr="00D671F2">
        <w:t>se potýká s několika problémy</w:t>
      </w:r>
      <w:r>
        <w:t>,</w:t>
      </w:r>
      <w:r w:rsidRPr="00D671F2">
        <w:t xml:space="preserve"> které budou prostřednictvím MAP IV analyzovány a budou navrhována vhodná opatření k jejich řešení. </w:t>
      </w:r>
      <w:r>
        <w:t>Jedná se o následující problémy</w:t>
      </w:r>
      <w:r w:rsidR="00694FA6">
        <w:t xml:space="preserve"> a jejich příčiny</w:t>
      </w:r>
      <w:r>
        <w:t xml:space="preserve">: </w:t>
      </w:r>
    </w:p>
    <w:p w:rsidR="00FD6F61" w:rsidRDefault="001779F1" w:rsidP="00694FA6">
      <w:pPr>
        <w:pStyle w:val="Odstavecseseznamem"/>
        <w:numPr>
          <w:ilvl w:val="0"/>
          <w:numId w:val="34"/>
        </w:numPr>
        <w:spacing w:after="0" w:line="276" w:lineRule="auto"/>
        <w:ind w:left="714" w:hanging="357"/>
        <w:jc w:val="both"/>
      </w:pPr>
      <w:r>
        <w:t>v</w:t>
      </w:r>
      <w:r w:rsidR="00FD6F61">
        <w:t>ysoká míra dětí s</w:t>
      </w:r>
      <w:r w:rsidR="00B401D5">
        <w:t> </w:t>
      </w:r>
      <w:r w:rsidR="00FD6F61">
        <w:t>OMJ</w:t>
      </w:r>
      <w:r w:rsidR="00B401D5">
        <w:t>,</w:t>
      </w:r>
    </w:p>
    <w:p w:rsidR="00FD6F61" w:rsidRDefault="001779F1" w:rsidP="00694FA6">
      <w:pPr>
        <w:pStyle w:val="Odstavecseseznamem"/>
        <w:numPr>
          <w:ilvl w:val="0"/>
          <w:numId w:val="34"/>
        </w:numPr>
        <w:spacing w:after="0" w:line="276" w:lineRule="auto"/>
        <w:ind w:left="714" w:hanging="357"/>
        <w:jc w:val="both"/>
      </w:pPr>
      <w:r>
        <w:t>v</w:t>
      </w:r>
      <w:r w:rsidR="00FD6F61">
        <w:t>elký počet soukromých MŠ pro děti s</w:t>
      </w:r>
      <w:r w:rsidR="00B401D5">
        <w:t> </w:t>
      </w:r>
      <w:r w:rsidR="00FD6F61">
        <w:t>OMJ</w:t>
      </w:r>
      <w:r w:rsidR="00B401D5">
        <w:t>,</w:t>
      </w:r>
    </w:p>
    <w:p w:rsidR="00FD6F61" w:rsidRDefault="001779F1" w:rsidP="00694FA6">
      <w:pPr>
        <w:pStyle w:val="Odstavecseseznamem"/>
        <w:numPr>
          <w:ilvl w:val="0"/>
          <w:numId w:val="34"/>
        </w:numPr>
        <w:spacing w:after="0" w:line="276" w:lineRule="auto"/>
        <w:ind w:left="714" w:hanging="357"/>
        <w:jc w:val="both"/>
      </w:pPr>
      <w:r>
        <w:t>v</w:t>
      </w:r>
      <w:r w:rsidR="00FD6F61">
        <w:t>elký zájem o ZŠ převyšující kapacity 1. tříd</w:t>
      </w:r>
      <w:r w:rsidR="00B401D5">
        <w:t>,</w:t>
      </w:r>
    </w:p>
    <w:p w:rsidR="00FD6F61" w:rsidRPr="001779F1" w:rsidRDefault="001779F1" w:rsidP="00694FA6">
      <w:pPr>
        <w:pStyle w:val="Odstavecseseznamem"/>
        <w:numPr>
          <w:ilvl w:val="0"/>
          <w:numId w:val="34"/>
        </w:numPr>
        <w:spacing w:after="0" w:line="276" w:lineRule="auto"/>
        <w:ind w:left="714" w:hanging="357"/>
        <w:jc w:val="both"/>
      </w:pPr>
      <w:r w:rsidRPr="00C44EB2">
        <w:rPr>
          <w:bCs/>
        </w:rPr>
        <w:t>nedostatek kvalifikovaných asistentů pedagoga, školních psychologů a speciálních pedagogů na plný úvazek</w:t>
      </w:r>
      <w:r w:rsidR="00B401D5">
        <w:rPr>
          <w:bCs/>
        </w:rPr>
        <w:t>,</w:t>
      </w:r>
    </w:p>
    <w:p w:rsidR="001779F1" w:rsidRPr="001779F1" w:rsidRDefault="001779F1" w:rsidP="00694FA6">
      <w:pPr>
        <w:pStyle w:val="Odstavecseseznamem"/>
        <w:numPr>
          <w:ilvl w:val="0"/>
          <w:numId w:val="34"/>
        </w:numPr>
        <w:spacing w:after="0" w:line="276" w:lineRule="auto"/>
        <w:ind w:left="714" w:hanging="357"/>
        <w:jc w:val="both"/>
      </w:pPr>
      <w:r w:rsidRPr="00C44EB2">
        <w:t>s</w:t>
      </w:r>
      <w:r w:rsidRPr="00C44EB2">
        <w:rPr>
          <w:bCs/>
        </w:rPr>
        <w:t>tárnutí pedagogických pracovníků</w:t>
      </w:r>
      <w:r w:rsidR="00B401D5">
        <w:rPr>
          <w:bCs/>
        </w:rPr>
        <w:t>,</w:t>
      </w:r>
    </w:p>
    <w:p w:rsidR="001779F1" w:rsidRDefault="001779F1" w:rsidP="00694FA6">
      <w:pPr>
        <w:pStyle w:val="Odstavecseseznamem"/>
        <w:numPr>
          <w:ilvl w:val="0"/>
          <w:numId w:val="34"/>
        </w:numPr>
        <w:spacing w:after="0" w:line="276" w:lineRule="auto"/>
        <w:ind w:left="714" w:hanging="357"/>
        <w:jc w:val="both"/>
      </w:pPr>
      <w:r w:rsidRPr="00C44EB2">
        <w:t>nedostatečné sdílení zkušeností v oblasti inkluze mezi školami, nepochopení principu inkluze jak ze strany rodičů, tak často i pedagogů</w:t>
      </w:r>
      <w:r w:rsidR="00B401D5">
        <w:t>,</w:t>
      </w:r>
    </w:p>
    <w:p w:rsidR="001779F1" w:rsidRDefault="001779F1" w:rsidP="00694FA6">
      <w:pPr>
        <w:pStyle w:val="Odstavecseseznamem"/>
        <w:numPr>
          <w:ilvl w:val="0"/>
          <w:numId w:val="34"/>
        </w:numPr>
        <w:spacing w:after="0" w:line="276" w:lineRule="auto"/>
        <w:ind w:left="714" w:hanging="357"/>
        <w:jc w:val="both"/>
      </w:pPr>
      <w:r w:rsidRPr="00C44EB2">
        <w:t>vysoký počet dětí a žáků na jednoho pedagoga</w:t>
      </w:r>
      <w:r w:rsidR="00B401D5">
        <w:t>,</w:t>
      </w:r>
    </w:p>
    <w:p w:rsidR="001779F1" w:rsidRDefault="001779F1" w:rsidP="00694FA6">
      <w:pPr>
        <w:pStyle w:val="Odstavecseseznamem"/>
        <w:numPr>
          <w:ilvl w:val="0"/>
          <w:numId w:val="34"/>
        </w:numPr>
        <w:spacing w:after="0" w:line="276" w:lineRule="auto"/>
        <w:ind w:left="714" w:hanging="357"/>
        <w:jc w:val="both"/>
      </w:pPr>
      <w:r w:rsidRPr="00C44EB2">
        <w:t>nedostatečná vybavenost pedagogů cizími jazyky</w:t>
      </w:r>
      <w:r w:rsidR="00B401D5">
        <w:t>,</w:t>
      </w:r>
    </w:p>
    <w:p w:rsidR="001779F1" w:rsidRDefault="001779F1" w:rsidP="00694FA6">
      <w:pPr>
        <w:pStyle w:val="Odstavecseseznamem"/>
        <w:numPr>
          <w:ilvl w:val="0"/>
          <w:numId w:val="34"/>
        </w:numPr>
        <w:spacing w:after="0" w:line="276" w:lineRule="auto"/>
        <w:ind w:left="714" w:hanging="357"/>
        <w:jc w:val="both"/>
      </w:pPr>
      <w:r w:rsidRPr="00C44EB2">
        <w:t>nedostatečná spolupráce rodičů se školou zejména z důvodu časové a pracovní vytíženosti</w:t>
      </w:r>
      <w:r w:rsidR="00B401D5">
        <w:t>,</w:t>
      </w:r>
    </w:p>
    <w:p w:rsidR="006D15C0" w:rsidRDefault="006D15C0" w:rsidP="00694FA6">
      <w:pPr>
        <w:pStyle w:val="Odstavecseseznamem"/>
        <w:numPr>
          <w:ilvl w:val="0"/>
          <w:numId w:val="34"/>
        </w:numPr>
        <w:spacing w:after="0" w:line="276" w:lineRule="auto"/>
        <w:ind w:left="714" w:hanging="357"/>
        <w:jc w:val="both"/>
      </w:pPr>
      <w:r w:rsidRPr="00C44EB2">
        <w:t>nedostatečn</w:t>
      </w:r>
      <w:r>
        <w:t>á</w:t>
      </w:r>
      <w:r w:rsidRPr="00C44EB2">
        <w:t xml:space="preserve"> infrastruktur</w:t>
      </w:r>
      <w:r>
        <w:t xml:space="preserve">a (např. </w:t>
      </w:r>
      <w:r w:rsidRPr="00C44EB2">
        <w:t>chybějící prostory pro výuku polytechniky, cizích jazyků, matematiky</w:t>
      </w:r>
      <w:r w:rsidR="00B401D5">
        <w:t>).</w:t>
      </w:r>
    </w:p>
    <w:p w:rsidR="00D221D7" w:rsidRPr="00D221D7" w:rsidRDefault="00D221D7" w:rsidP="00D221D7">
      <w:pPr>
        <w:spacing w:before="200"/>
        <w:jc w:val="both"/>
      </w:pPr>
      <w:r w:rsidRPr="00D221D7">
        <w:t xml:space="preserve">V důsledku </w:t>
      </w:r>
      <w:r w:rsidR="00371D52">
        <w:t xml:space="preserve">realizace </w:t>
      </w:r>
      <w:r w:rsidRPr="00D221D7">
        <w:t>projektu jsou očekávány následující změny:</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Pr>
          <w:szCs w:val="20"/>
        </w:rPr>
        <w:t>další</w:t>
      </w:r>
      <w:r w:rsidRPr="00B401D5">
        <w:rPr>
          <w:szCs w:val="20"/>
        </w:rPr>
        <w:t xml:space="preserve"> prohloubení partnerské platformy všech aktérů MAP, která pokračuje již přes 7 let od realizace prvního projektu MAP,</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aktivn</w:t>
      </w:r>
      <w:r>
        <w:rPr>
          <w:szCs w:val="20"/>
        </w:rPr>
        <w:t>í</w:t>
      </w:r>
      <w:r w:rsidRPr="00B401D5">
        <w:rPr>
          <w:szCs w:val="20"/>
        </w:rPr>
        <w:t xml:space="preserve"> zapojen</w:t>
      </w:r>
      <w:r>
        <w:rPr>
          <w:szCs w:val="20"/>
        </w:rPr>
        <w:t>í</w:t>
      </w:r>
      <w:r w:rsidRPr="00B401D5">
        <w:rPr>
          <w:szCs w:val="20"/>
        </w:rPr>
        <w:t xml:space="preserve"> zřizovatel</w:t>
      </w:r>
      <w:r>
        <w:rPr>
          <w:szCs w:val="20"/>
        </w:rPr>
        <w:t>ů</w:t>
      </w:r>
      <w:r w:rsidRPr="00B401D5">
        <w:rPr>
          <w:szCs w:val="20"/>
        </w:rPr>
        <w:t xml:space="preserve"> škol s rozdílnou právní formou, organizac</w:t>
      </w:r>
      <w:r>
        <w:rPr>
          <w:szCs w:val="20"/>
        </w:rPr>
        <w:t>í</w:t>
      </w:r>
      <w:r w:rsidRPr="00B401D5">
        <w:rPr>
          <w:szCs w:val="20"/>
        </w:rPr>
        <w:t xml:space="preserve"> neformálního vzdělávání, NNO, rodič</w:t>
      </w:r>
      <w:r>
        <w:rPr>
          <w:szCs w:val="20"/>
        </w:rPr>
        <w:t>ů</w:t>
      </w:r>
      <w:r w:rsidRPr="00B401D5">
        <w:rPr>
          <w:szCs w:val="20"/>
        </w:rPr>
        <w:t xml:space="preserve"> a veřejnost</w:t>
      </w:r>
      <w:r>
        <w:rPr>
          <w:szCs w:val="20"/>
        </w:rPr>
        <w:t>i</w:t>
      </w:r>
      <w:r w:rsidRPr="00B401D5">
        <w:rPr>
          <w:szCs w:val="20"/>
        </w:rPr>
        <w:t xml:space="preserve"> žijící na území MČ Praha 1 do plánování priorit ve vzdělávání</w:t>
      </w:r>
      <w:r>
        <w:rPr>
          <w:szCs w:val="20"/>
        </w:rPr>
        <w:t>,</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 xml:space="preserve">díky implementačním aktivitám </w:t>
      </w:r>
      <w:r>
        <w:rPr>
          <w:szCs w:val="20"/>
        </w:rPr>
        <w:t>bude směřována</w:t>
      </w:r>
      <w:r w:rsidRPr="00B401D5">
        <w:rPr>
          <w:szCs w:val="20"/>
        </w:rPr>
        <w:t xml:space="preserve"> přím</w:t>
      </w:r>
      <w:r>
        <w:rPr>
          <w:szCs w:val="20"/>
        </w:rPr>
        <w:t>á</w:t>
      </w:r>
      <w:r w:rsidRPr="00B401D5">
        <w:rPr>
          <w:szCs w:val="20"/>
        </w:rPr>
        <w:t xml:space="preserve"> podpo</w:t>
      </w:r>
      <w:r>
        <w:rPr>
          <w:szCs w:val="20"/>
        </w:rPr>
        <w:t>ra</w:t>
      </w:r>
      <w:r w:rsidRPr="00B401D5">
        <w:rPr>
          <w:szCs w:val="20"/>
        </w:rPr>
        <w:t xml:space="preserve"> relevantním cílovým skupinám projektu, což bude mít za následek zkvalitnění úrovně předškolního a základního vzdělávání v území MČ Praha 1,</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systémové zlepšení řízení mateřských a základních škol v území, rozvoj potenciálu každého dítěte a žáka v inkluzivní škole,</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lastRenderedPageBreak/>
        <w:t>rozvoj spolupráce škol s rodiči a širší veřejností,</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zavádění řešení pro nastavení rovných příležitostí ve vzdělávání,</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vymezení investičních a neinvestičních priorit v oblasti vzdělávání v území, které budou navázány na vhodné národní dotace i dotace EU</w:t>
      </w:r>
      <w:r>
        <w:rPr>
          <w:szCs w:val="20"/>
        </w:rPr>
        <w:t>,</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implementace priorit a cílů definovaných v Ročních akčních plánech a ve Strategickém rámci MAP,</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vytvoření finálního dokumentu MAP IV, který bude obsahovat aktualizovanou analytickou, strategickou – SR MAP do roku 2028 a implementační část – 3 akční plány pokrývající školní roky 2025/2026, 2026/2027 a 2027/2028,</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vytvořen</w:t>
      </w:r>
      <w:r>
        <w:rPr>
          <w:szCs w:val="20"/>
        </w:rPr>
        <w:t>í</w:t>
      </w:r>
      <w:r w:rsidRPr="00B401D5">
        <w:rPr>
          <w:szCs w:val="20"/>
        </w:rPr>
        <w:t xml:space="preserve"> ucelen</w:t>
      </w:r>
      <w:r>
        <w:rPr>
          <w:szCs w:val="20"/>
        </w:rPr>
        <w:t>ého</w:t>
      </w:r>
      <w:r w:rsidRPr="00B401D5">
        <w:rPr>
          <w:szCs w:val="20"/>
        </w:rPr>
        <w:t xml:space="preserve"> souhrn</w:t>
      </w:r>
      <w:r>
        <w:rPr>
          <w:szCs w:val="20"/>
        </w:rPr>
        <w:t>u</w:t>
      </w:r>
      <w:r w:rsidRPr="00B401D5">
        <w:rPr>
          <w:szCs w:val="20"/>
        </w:rPr>
        <w:t xml:space="preserve"> informací a dat o stavu předškolního a základního vzdělávání v území Prahy 1, včetně návrhů na zlepšení,</w:t>
      </w:r>
    </w:p>
    <w:p w:rsidR="00B401D5" w:rsidRPr="00B401D5" w:rsidRDefault="00B401D5" w:rsidP="00B401D5">
      <w:pPr>
        <w:pStyle w:val="Odstavecseseznamem"/>
        <w:numPr>
          <w:ilvl w:val="1"/>
          <w:numId w:val="46"/>
        </w:numPr>
        <w:autoSpaceDE w:val="0"/>
        <w:autoSpaceDN w:val="0"/>
        <w:adjustRightInd w:val="0"/>
        <w:spacing w:after="0"/>
        <w:jc w:val="both"/>
        <w:rPr>
          <w:szCs w:val="20"/>
        </w:rPr>
      </w:pPr>
      <w:r w:rsidRPr="00B401D5">
        <w:rPr>
          <w:szCs w:val="20"/>
        </w:rPr>
        <w:t>přesah nastavených mechanizmů i po ukončení realizace projektu.</w:t>
      </w:r>
    </w:p>
    <w:p w:rsidR="00326F34" w:rsidRDefault="00694FA6" w:rsidP="00D221D7">
      <w:pPr>
        <w:spacing w:before="200"/>
        <w:jc w:val="both"/>
      </w:pPr>
      <w:r>
        <w:t xml:space="preserve">Zda k těmto změnám došlo, resp. byl nastartován potenciál těchto změn dosáhnout, bude předmětem prováděné evaluace projektu. </w:t>
      </w:r>
    </w:p>
    <w:p w:rsidR="00C150C4" w:rsidRPr="00BC6EC1" w:rsidRDefault="00326F34" w:rsidP="00D221D7">
      <w:pPr>
        <w:spacing w:before="200"/>
        <w:jc w:val="both"/>
      </w:pPr>
      <w:r>
        <w:t xml:space="preserve">Do implementace aktivit se zapojí 29 škol (MŠ a ZŠ), a to jak školy, jejichž zřizovatelem je MČ Praha 1, tak i ty s jiným zřizovatelem. </w:t>
      </w:r>
      <w:r w:rsidR="00C150C4" w:rsidRPr="00BC6EC1">
        <w:br w:type="page"/>
      </w:r>
    </w:p>
    <w:p w:rsidR="00C150C4" w:rsidRDefault="00C150C4" w:rsidP="00C150C4">
      <w:pPr>
        <w:pStyle w:val="Nadpis2"/>
        <w:keepNext/>
        <w:keepLines/>
        <w:pBdr>
          <w:top w:val="none" w:sz="0" w:space="0" w:color="auto"/>
          <w:left w:val="none" w:sz="0" w:space="0" w:color="auto"/>
        </w:pBdr>
        <w:shd w:val="clear" w:color="auto" w:fill="auto"/>
        <w:spacing w:before="200" w:after="0"/>
        <w:ind w:left="0" w:firstLine="0"/>
        <w:jc w:val="left"/>
        <w:rPr>
          <w:rFonts w:asciiTheme="minorHAnsi" w:eastAsiaTheme="majorEastAsia" w:hAnsiTheme="minorHAnsi" w:cstheme="minorHAnsi"/>
          <w:bCs/>
          <w:color w:val="004B8D"/>
          <w:spacing w:val="0"/>
          <w:szCs w:val="26"/>
          <w:lang w:bidi="ar-SA"/>
        </w:rPr>
      </w:pPr>
      <w:bookmarkStart w:id="12" w:name="_Toc160633695"/>
      <w:r>
        <w:rPr>
          <w:rFonts w:asciiTheme="minorHAnsi" w:eastAsiaTheme="majorEastAsia" w:hAnsiTheme="minorHAnsi" w:cstheme="minorHAnsi"/>
          <w:bCs/>
          <w:color w:val="004B8D"/>
          <w:spacing w:val="0"/>
          <w:szCs w:val="26"/>
          <w:lang w:bidi="ar-SA"/>
        </w:rPr>
        <w:lastRenderedPageBreak/>
        <w:t>2</w:t>
      </w:r>
      <w:r w:rsidRPr="00494F46">
        <w:rPr>
          <w:rFonts w:asciiTheme="minorHAnsi" w:eastAsiaTheme="majorEastAsia" w:hAnsiTheme="minorHAnsi" w:cstheme="minorHAnsi"/>
          <w:bCs/>
          <w:color w:val="004B8D"/>
          <w:spacing w:val="0"/>
          <w:szCs w:val="26"/>
          <w:lang w:bidi="ar-SA"/>
        </w:rPr>
        <w:t>.</w:t>
      </w:r>
      <w:r w:rsidR="00A42A1B">
        <w:rPr>
          <w:rFonts w:asciiTheme="minorHAnsi" w:eastAsiaTheme="majorEastAsia" w:hAnsiTheme="minorHAnsi" w:cstheme="minorHAnsi"/>
          <w:bCs/>
          <w:color w:val="004B8D"/>
          <w:spacing w:val="0"/>
          <w:szCs w:val="26"/>
          <w:lang w:bidi="ar-SA"/>
        </w:rPr>
        <w:t>3</w:t>
      </w:r>
      <w:r w:rsidRPr="00494F46">
        <w:rPr>
          <w:rFonts w:asciiTheme="minorHAnsi" w:eastAsiaTheme="majorEastAsia" w:hAnsiTheme="minorHAnsi" w:cstheme="minorHAnsi"/>
          <w:bCs/>
          <w:color w:val="004B8D"/>
          <w:spacing w:val="0"/>
          <w:szCs w:val="26"/>
          <w:lang w:bidi="ar-SA"/>
        </w:rPr>
        <w:t xml:space="preserve"> </w:t>
      </w:r>
      <w:r>
        <w:rPr>
          <w:rFonts w:asciiTheme="minorHAnsi" w:eastAsiaTheme="majorEastAsia" w:hAnsiTheme="minorHAnsi" w:cstheme="minorHAnsi"/>
          <w:bCs/>
          <w:color w:val="004B8D"/>
          <w:spacing w:val="0"/>
          <w:szCs w:val="26"/>
          <w:lang w:bidi="ar-SA"/>
        </w:rPr>
        <w:t>Vymezení aktérů evaluace</w:t>
      </w:r>
      <w:bookmarkEnd w:id="12"/>
    </w:p>
    <w:p w:rsidR="00C150C4" w:rsidRDefault="00C150C4" w:rsidP="00C150C4"/>
    <w:p w:rsidR="00C150C4" w:rsidRDefault="00C150C4" w:rsidP="00C150C4">
      <w:pPr>
        <w:spacing w:before="120" w:after="120"/>
      </w:pPr>
      <w:r>
        <w:t xml:space="preserve">Evaluátor definuje ve vztahu k realizaci projektu a jeho evaluaci níže uvedené zainteresované strany. </w:t>
      </w:r>
    </w:p>
    <w:tbl>
      <w:tblPr>
        <w:tblStyle w:val="Svtlseznamzvraznn11"/>
        <w:tblW w:w="0" w:type="auto"/>
        <w:tblLook w:val="04A0" w:firstRow="1" w:lastRow="0" w:firstColumn="1" w:lastColumn="0" w:noHBand="0" w:noVBand="1"/>
      </w:tblPr>
      <w:tblGrid>
        <w:gridCol w:w="2461"/>
        <w:gridCol w:w="6591"/>
      </w:tblGrid>
      <w:tr w:rsidR="00C150C4" w:rsidTr="00483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8" w:space="0" w:color="4F81BD" w:themeColor="accent1"/>
              <w:bottom w:val="single" w:sz="8" w:space="0" w:color="4F81BD" w:themeColor="accent1"/>
            </w:tcBorders>
          </w:tcPr>
          <w:p w:rsidR="00C150C4" w:rsidRDefault="00C150C4" w:rsidP="00E93A8C">
            <w:pPr>
              <w:spacing w:before="40" w:after="40" w:line="276" w:lineRule="auto"/>
            </w:pPr>
            <w:r>
              <w:t>Klíčový aktér</w:t>
            </w:r>
          </w:p>
        </w:tc>
        <w:tc>
          <w:tcPr>
            <w:tcW w:w="6591" w:type="dxa"/>
            <w:tcBorders>
              <w:top w:val="single" w:sz="8" w:space="0" w:color="4F81BD" w:themeColor="accent1"/>
              <w:bottom w:val="single" w:sz="8" w:space="0" w:color="4F81BD" w:themeColor="accent1"/>
            </w:tcBorders>
          </w:tcPr>
          <w:p w:rsidR="00C150C4" w:rsidRPr="00477C4A" w:rsidRDefault="00C150C4" w:rsidP="00E93A8C">
            <w:pPr>
              <w:spacing w:before="40" w:after="40" w:line="276" w:lineRule="auto"/>
              <w:jc w:val="both"/>
              <w:cnfStyle w:val="100000000000" w:firstRow="1" w:lastRow="0" w:firstColumn="0" w:lastColumn="0" w:oddVBand="0" w:evenVBand="0" w:oddHBand="0" w:evenHBand="0" w:firstRowFirstColumn="0" w:firstRowLastColumn="0" w:lastRowFirstColumn="0" w:lastRowLastColumn="0"/>
              <w:rPr>
                <w:bCs w:val="0"/>
              </w:rPr>
            </w:pPr>
            <w:r>
              <w:rPr>
                <w:bCs w:val="0"/>
              </w:rPr>
              <w:t>Charakteristika vztahu k projektu</w:t>
            </w:r>
          </w:p>
        </w:tc>
      </w:tr>
      <w:tr w:rsidR="00C150C4" w:rsidTr="0048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right w:val="single" w:sz="8" w:space="0" w:color="4F81BD" w:themeColor="accent1"/>
            </w:tcBorders>
          </w:tcPr>
          <w:p w:rsidR="00C150C4" w:rsidRDefault="00694FA6" w:rsidP="00692CB8">
            <w:pPr>
              <w:spacing w:before="40" w:after="40" w:line="276" w:lineRule="auto"/>
            </w:pPr>
            <w:r w:rsidRPr="00694FA6">
              <w:t>MŠMT ČR</w:t>
            </w:r>
          </w:p>
        </w:tc>
        <w:tc>
          <w:tcPr>
            <w:tcW w:w="6591" w:type="dxa"/>
            <w:tcBorders>
              <w:left w:val="single" w:sz="8" w:space="0" w:color="4F81BD" w:themeColor="accent1"/>
            </w:tcBorders>
          </w:tcPr>
          <w:p w:rsidR="00694FA6" w:rsidRDefault="006D470F" w:rsidP="00692CB8">
            <w:pPr>
              <w:spacing w:before="40" w:after="40" w:line="276" w:lineRule="auto"/>
              <w:cnfStyle w:val="000000100000" w:firstRow="0" w:lastRow="0" w:firstColumn="0" w:lastColumn="0" w:oddVBand="0" w:evenVBand="0" w:oddHBand="1" w:evenHBand="0" w:firstRowFirstColumn="0" w:firstRowLastColumn="0" w:lastRowFirstColumn="0" w:lastRowLastColumn="0"/>
            </w:pPr>
            <w:r>
              <w:t>Řídicí orgán OP</w:t>
            </w:r>
            <w:r w:rsidR="000046E7">
              <w:t xml:space="preserve"> </w:t>
            </w:r>
            <w:r w:rsidR="00694FA6">
              <w:t>JAK</w:t>
            </w:r>
            <w:r>
              <w:t xml:space="preserve">, z nějž je projekt financován. </w:t>
            </w:r>
          </w:p>
          <w:p w:rsidR="00694FA6" w:rsidRDefault="006D470F" w:rsidP="00692CB8">
            <w:pPr>
              <w:spacing w:before="40" w:after="40" w:line="276" w:lineRule="auto"/>
              <w:cnfStyle w:val="000000100000" w:firstRow="0" w:lastRow="0" w:firstColumn="0" w:lastColumn="0" w:oddVBand="0" w:evenVBand="0" w:oddHBand="1" w:evenHBand="0" w:firstRowFirstColumn="0" w:firstRowLastColumn="0" w:lastRowFirstColumn="0" w:lastRowLastColumn="0"/>
            </w:pPr>
            <w:r>
              <w:t>Kontroluje a monitoruje průběh projektu.</w:t>
            </w:r>
            <w:r w:rsidR="00694FA6">
              <w:t xml:space="preserve"> </w:t>
            </w:r>
          </w:p>
          <w:p w:rsidR="00C150C4" w:rsidRDefault="00694FA6" w:rsidP="00FA7E19">
            <w:pPr>
              <w:spacing w:before="40" w:after="40" w:line="276" w:lineRule="auto"/>
              <w:jc w:val="both"/>
              <w:cnfStyle w:val="000000100000" w:firstRow="0" w:lastRow="0" w:firstColumn="0" w:lastColumn="0" w:oddVBand="0" w:evenVBand="0" w:oddHBand="1" w:evenHBand="0" w:firstRowFirstColumn="0" w:firstRowLastColumn="0" w:lastRowFirstColumn="0" w:lastRowLastColumn="0"/>
            </w:pPr>
            <w:r w:rsidRPr="00694FA6">
              <w:t>Metodicky usměrňuje místní akční plánování v území, a to prostřednictvím</w:t>
            </w:r>
            <w:r w:rsidR="00FA7E19">
              <w:t xml:space="preserve"> </w:t>
            </w:r>
            <w:r w:rsidR="00FA7E19" w:rsidRPr="00FA7E19">
              <w:t>Pravid</w:t>
            </w:r>
            <w:r w:rsidR="00FA7E19">
              <w:t>el</w:t>
            </w:r>
            <w:r w:rsidR="00FA7E19" w:rsidRPr="00FA7E19">
              <w:t xml:space="preserve"> pro žadatele a příjemce OP JAK</w:t>
            </w:r>
            <w:r w:rsidRPr="00694FA6">
              <w:t xml:space="preserve"> a dalších metodických dokumentů.</w:t>
            </w:r>
          </w:p>
        </w:tc>
      </w:tr>
      <w:tr w:rsidR="00C150C4" w:rsidTr="0048308D">
        <w:tc>
          <w:tcPr>
            <w:cnfStyle w:val="001000000000" w:firstRow="0" w:lastRow="0" w:firstColumn="1" w:lastColumn="0" w:oddVBand="0" w:evenVBand="0" w:oddHBand="0" w:evenHBand="0" w:firstRowFirstColumn="0" w:firstRowLastColumn="0" w:lastRowFirstColumn="0" w:lastRowLastColumn="0"/>
            <w:tcW w:w="2461" w:type="dxa"/>
            <w:tcBorders>
              <w:top w:val="single" w:sz="8" w:space="0" w:color="4F81BD" w:themeColor="accent1"/>
              <w:bottom w:val="single" w:sz="8" w:space="0" w:color="4F81BD" w:themeColor="accent1"/>
              <w:right w:val="single" w:sz="8" w:space="0" w:color="4F81BD" w:themeColor="accent1"/>
            </w:tcBorders>
          </w:tcPr>
          <w:p w:rsidR="00BB271C" w:rsidRDefault="00694FA6" w:rsidP="00692CB8">
            <w:pPr>
              <w:spacing w:before="40" w:after="40" w:line="276" w:lineRule="auto"/>
            </w:pPr>
            <w:r>
              <w:t xml:space="preserve">MČ Praha </w:t>
            </w:r>
            <w:r w:rsidR="00303450">
              <w:t>1</w:t>
            </w:r>
          </w:p>
        </w:tc>
        <w:tc>
          <w:tcPr>
            <w:tcW w:w="6591" w:type="dxa"/>
            <w:tcBorders>
              <w:top w:val="single" w:sz="8" w:space="0" w:color="4F81BD" w:themeColor="accent1"/>
              <w:left w:val="single" w:sz="8" w:space="0" w:color="4F81BD" w:themeColor="accent1"/>
              <w:bottom w:val="single" w:sz="8" w:space="0" w:color="4F81BD" w:themeColor="accent1"/>
            </w:tcBorders>
          </w:tcPr>
          <w:p w:rsidR="006D470F" w:rsidRDefault="006D470F" w:rsidP="00E93A8C">
            <w:pPr>
              <w:spacing w:before="40" w:after="40" w:line="276" w:lineRule="auto"/>
              <w:cnfStyle w:val="000000000000" w:firstRow="0" w:lastRow="0" w:firstColumn="0" w:lastColumn="0" w:oddVBand="0" w:evenVBand="0" w:oddHBand="0" w:evenHBand="0" w:firstRowFirstColumn="0" w:firstRowLastColumn="0" w:lastRowFirstColumn="0" w:lastRowLastColumn="0"/>
            </w:pPr>
            <w:r>
              <w:t xml:space="preserve">Je realizátorem projektu. </w:t>
            </w:r>
          </w:p>
          <w:p w:rsidR="00BB271C" w:rsidRDefault="00BB271C" w:rsidP="00E93A8C">
            <w:pPr>
              <w:spacing w:before="40" w:after="40" w:line="276" w:lineRule="auto"/>
              <w:cnfStyle w:val="000000000000" w:firstRow="0" w:lastRow="0" w:firstColumn="0" w:lastColumn="0" w:oddVBand="0" w:evenVBand="0" w:oddHBand="0" w:evenHBand="0" w:firstRowFirstColumn="0" w:firstRowLastColumn="0" w:lastRowFirstColumn="0" w:lastRowLastColumn="0"/>
            </w:pPr>
            <w:r>
              <w:t xml:space="preserve">Ustavuje </w:t>
            </w:r>
            <w:r w:rsidR="00E9430C">
              <w:t>r</w:t>
            </w:r>
            <w:r w:rsidR="00A42A1B">
              <w:t>ealizační tým</w:t>
            </w:r>
            <w:r w:rsidR="00912321">
              <w:t>,</w:t>
            </w:r>
            <w:r w:rsidR="00E9430C">
              <w:t xml:space="preserve"> který metodicky vede a řídí</w:t>
            </w:r>
            <w:r>
              <w:t>.</w:t>
            </w:r>
          </w:p>
          <w:p w:rsidR="00BB271C" w:rsidRDefault="006D470F" w:rsidP="00A42A1B">
            <w:pPr>
              <w:spacing w:before="40" w:after="40" w:line="276" w:lineRule="auto"/>
              <w:cnfStyle w:val="000000000000" w:firstRow="0" w:lastRow="0" w:firstColumn="0" w:lastColumn="0" w:oddVBand="0" w:evenVBand="0" w:oddHBand="0" w:evenHBand="0" w:firstRowFirstColumn="0" w:firstRowLastColumn="0" w:lastRowFirstColumn="0" w:lastRowLastColumn="0"/>
            </w:pPr>
            <w:r>
              <w:t xml:space="preserve">Administruje projekt, </w:t>
            </w:r>
            <w:r w:rsidR="00A42A1B">
              <w:t>k</w:t>
            </w:r>
            <w:r>
              <w:t>oordinuje klíčové aktivity projektu, plní roli odborného garanta projektu.</w:t>
            </w:r>
            <w:r w:rsidR="00E9430C">
              <w:t xml:space="preserve"> </w:t>
            </w:r>
          </w:p>
          <w:p w:rsidR="00E9430C" w:rsidRDefault="00E9430C" w:rsidP="00A42A1B">
            <w:pPr>
              <w:spacing w:before="40" w:after="40" w:line="276" w:lineRule="auto"/>
              <w:cnfStyle w:val="000000000000" w:firstRow="0" w:lastRow="0" w:firstColumn="0" w:lastColumn="0" w:oddVBand="0" w:evenVBand="0" w:oddHBand="0" w:evenHBand="0" w:firstRowFirstColumn="0" w:firstRowLastColumn="0" w:lastRowFirstColumn="0" w:lastRowLastColumn="0"/>
            </w:pPr>
            <w:r>
              <w:t xml:space="preserve">Zajišťuje finanční a časový management projektu. </w:t>
            </w:r>
          </w:p>
          <w:p w:rsidR="00E9430C" w:rsidRDefault="00E9430C" w:rsidP="00A42A1B">
            <w:pPr>
              <w:spacing w:before="40" w:after="40" w:line="276" w:lineRule="auto"/>
              <w:cnfStyle w:val="000000000000" w:firstRow="0" w:lastRow="0" w:firstColumn="0" w:lastColumn="0" w:oddVBand="0" w:evenVBand="0" w:oddHBand="0" w:evenHBand="0" w:firstRowFirstColumn="0" w:firstRowLastColumn="0" w:lastRowFirstColumn="0" w:lastRowLastColumn="0"/>
            </w:pPr>
            <w:r>
              <w:t xml:space="preserve">Zpracovává projektovou dokumentace (ZoR, ŽoP, žádosti o změnu apod.) a zajišťuje výstupy projektu. </w:t>
            </w:r>
          </w:p>
          <w:p w:rsidR="00E9430C" w:rsidRDefault="00E9430C" w:rsidP="00A42A1B">
            <w:pPr>
              <w:spacing w:before="40" w:after="40" w:line="276" w:lineRule="auto"/>
              <w:cnfStyle w:val="000000000000" w:firstRow="0" w:lastRow="0" w:firstColumn="0" w:lastColumn="0" w:oddVBand="0" w:evenVBand="0" w:oddHBand="0" w:evenHBand="0" w:firstRowFirstColumn="0" w:firstRowLastColumn="0" w:lastRowFirstColumn="0" w:lastRowLastColumn="0"/>
            </w:pPr>
            <w:r>
              <w:t>Komunikuje s ŘO OP</w:t>
            </w:r>
            <w:r w:rsidR="000046E7">
              <w:t xml:space="preserve"> </w:t>
            </w:r>
            <w:r w:rsidR="00694FA6">
              <w:t>JAK</w:t>
            </w:r>
            <w:r>
              <w:t>.</w:t>
            </w:r>
          </w:p>
        </w:tc>
      </w:tr>
      <w:tr w:rsidR="00DA640A" w:rsidTr="0048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right w:val="single" w:sz="8" w:space="0" w:color="4F81BD" w:themeColor="accent1"/>
            </w:tcBorders>
          </w:tcPr>
          <w:p w:rsidR="00DA640A" w:rsidRDefault="00694FA6" w:rsidP="00E93A8C">
            <w:pPr>
              <w:spacing w:before="40" w:after="40"/>
            </w:pPr>
            <w:r w:rsidRPr="00694FA6">
              <w:t>Řídící výbor</w:t>
            </w:r>
          </w:p>
        </w:tc>
        <w:tc>
          <w:tcPr>
            <w:tcW w:w="6591" w:type="dxa"/>
            <w:tcBorders>
              <w:left w:val="single" w:sz="8" w:space="0" w:color="4F81BD" w:themeColor="accent1"/>
            </w:tcBorders>
          </w:tcPr>
          <w:p w:rsidR="00396019" w:rsidRDefault="00396019" w:rsidP="00694FA6">
            <w:pPr>
              <w:spacing w:before="40" w:after="40" w:line="276" w:lineRule="auto"/>
              <w:cnfStyle w:val="000000100000" w:firstRow="0" w:lastRow="0" w:firstColumn="0" w:lastColumn="0" w:oddVBand="0" w:evenVBand="0" w:oddHBand="1" w:evenHBand="0" w:firstRowFirstColumn="0" w:firstRowLastColumn="0" w:lastRowFirstColumn="0" w:lastRowLastColumn="0"/>
            </w:pPr>
            <w:r>
              <w:t xml:space="preserve">Je </w:t>
            </w:r>
            <w:r w:rsidRPr="00396019">
              <w:t>tvořen zástupci klíčových aktérů ovlivňujících oblast vzdělávání na území vymezeném pro daný MAP, zvolí si svého předsedu, definuje si vlastní postupy rozhodování</w:t>
            </w:r>
            <w:r>
              <w:t>.</w:t>
            </w:r>
          </w:p>
          <w:p w:rsidR="00396019" w:rsidRDefault="00396019" w:rsidP="00396019">
            <w:pPr>
              <w:spacing w:before="40" w:after="40"/>
              <w:cnfStyle w:val="000000100000" w:firstRow="0" w:lastRow="0" w:firstColumn="0" w:lastColumn="0" w:oddVBand="0" w:evenVBand="0" w:oddHBand="1" w:evenHBand="0" w:firstRowFirstColumn="0" w:firstRowLastColumn="0" w:lastRowFirstColumn="0" w:lastRowLastColumn="0"/>
            </w:pPr>
            <w:r>
              <w:t>Funguje dle Statutu a Jednacího řádu.</w:t>
            </w:r>
          </w:p>
          <w:p w:rsidR="000A3C43" w:rsidRDefault="00694FA6" w:rsidP="00694FA6">
            <w:pPr>
              <w:spacing w:before="40" w:after="40" w:line="276" w:lineRule="auto"/>
              <w:cnfStyle w:val="000000100000" w:firstRow="0" w:lastRow="0" w:firstColumn="0" w:lastColumn="0" w:oddVBand="0" w:evenVBand="0" w:oddHBand="1" w:evenHBand="0" w:firstRowFirstColumn="0" w:firstRowLastColumn="0" w:lastRowFirstColumn="0" w:lastRowLastColumn="0"/>
            </w:pPr>
            <w:r>
              <w:t>Projednává a schvaluje návrhy dokumentů MAP (Analytická část, Strategická část, Implementační a akční plán).</w:t>
            </w:r>
          </w:p>
        </w:tc>
      </w:tr>
      <w:tr w:rsidR="00396019" w:rsidTr="0048308D">
        <w:tc>
          <w:tcPr>
            <w:cnfStyle w:val="001000000000" w:firstRow="0" w:lastRow="0" w:firstColumn="1" w:lastColumn="0" w:oddVBand="0" w:evenVBand="0" w:oddHBand="0" w:evenHBand="0" w:firstRowFirstColumn="0" w:firstRowLastColumn="0" w:lastRowFirstColumn="0" w:lastRowLastColumn="0"/>
            <w:tcW w:w="2461" w:type="dxa"/>
            <w:tcBorders>
              <w:right w:val="single" w:sz="8" w:space="0" w:color="4F81BD" w:themeColor="accent1"/>
            </w:tcBorders>
          </w:tcPr>
          <w:p w:rsidR="00396019" w:rsidRPr="00694FA6" w:rsidRDefault="00396019" w:rsidP="00E93A8C">
            <w:pPr>
              <w:spacing w:before="40" w:after="40"/>
            </w:pPr>
            <w:r w:rsidRPr="00396019">
              <w:t>Realizační tým</w:t>
            </w:r>
          </w:p>
        </w:tc>
        <w:tc>
          <w:tcPr>
            <w:tcW w:w="6591" w:type="dxa"/>
            <w:tcBorders>
              <w:left w:val="single" w:sz="8" w:space="0" w:color="4F81BD" w:themeColor="accent1"/>
            </w:tcBorders>
          </w:tcPr>
          <w:p w:rsidR="00396019" w:rsidRDefault="00396019" w:rsidP="00396019">
            <w:pPr>
              <w:spacing w:before="40" w:after="40"/>
              <w:cnfStyle w:val="000000000000" w:firstRow="0" w:lastRow="0" w:firstColumn="0" w:lastColumn="0" w:oddVBand="0" w:evenVBand="0" w:oddHBand="0" w:evenHBand="0" w:firstRowFirstColumn="0" w:firstRowLastColumn="0" w:lastRowFirstColumn="0" w:lastRowLastColumn="0"/>
            </w:pPr>
            <w:r>
              <w:t>Koordinuje aktivity MAP při realizaci a řízení MAP.</w:t>
            </w:r>
          </w:p>
          <w:p w:rsidR="00396019" w:rsidRDefault="00396019" w:rsidP="00396019">
            <w:pPr>
              <w:spacing w:before="40" w:after="40"/>
              <w:cnfStyle w:val="000000000000" w:firstRow="0" w:lastRow="0" w:firstColumn="0" w:lastColumn="0" w:oddVBand="0" w:evenVBand="0" w:oddHBand="0" w:evenHBand="0" w:firstRowFirstColumn="0" w:firstRowLastColumn="0" w:lastRowFirstColumn="0" w:lastRowLastColumn="0"/>
            </w:pPr>
            <w:r>
              <w:t>0rganizuje setkání, workshopy a vešker</w:t>
            </w:r>
            <w:r w:rsidR="00DE04D6">
              <w:t>é</w:t>
            </w:r>
            <w:r>
              <w:t xml:space="preserve"> aktivit</w:t>
            </w:r>
            <w:r w:rsidR="00DE04D6">
              <w:t>y</w:t>
            </w:r>
            <w:r>
              <w:t xml:space="preserve"> směrem k aktérům vzdělávání a řídícího výboru.</w:t>
            </w:r>
          </w:p>
          <w:p w:rsidR="00396019" w:rsidRDefault="00396019" w:rsidP="00396019">
            <w:pPr>
              <w:spacing w:before="40" w:after="40"/>
              <w:cnfStyle w:val="000000000000" w:firstRow="0" w:lastRow="0" w:firstColumn="0" w:lastColumn="0" w:oddVBand="0" w:evenVBand="0" w:oddHBand="0" w:evenHBand="0" w:firstRowFirstColumn="0" w:firstRowLastColumn="0" w:lastRowFirstColumn="0" w:lastRowLastColumn="0"/>
            </w:pPr>
            <w:r>
              <w:t>Usiluje o dosažení plánovaných cílů projektu a úspěšnou realizaci s naplněním stanovených indikátorů, zajištění efektivnosti a hospodárnosti při realizaci projektu.</w:t>
            </w:r>
          </w:p>
          <w:p w:rsidR="00396019" w:rsidRDefault="00396019" w:rsidP="0039601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396019">
              <w:rPr>
                <w:u w:val="single"/>
              </w:rPr>
              <w:t>Administrativní tým:</w:t>
            </w:r>
            <w:r>
              <w:t xml:space="preserve"> projektový manažer, finanční manažer, administrativní pracovní</w:t>
            </w:r>
            <w:r w:rsidR="00380720">
              <w:t>ci</w:t>
            </w:r>
            <w:r>
              <w:t xml:space="preserve">. </w:t>
            </w:r>
          </w:p>
          <w:p w:rsidR="00396019" w:rsidRDefault="00396019" w:rsidP="0039601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396019">
              <w:rPr>
                <w:u w:val="single"/>
              </w:rPr>
              <w:t>Odborný tým:</w:t>
            </w:r>
            <w:r>
              <w:t xml:space="preserve"> odborný garant</w:t>
            </w:r>
            <w:r w:rsidR="00303450">
              <w:t xml:space="preserve"> pro tvorbu MAP</w:t>
            </w:r>
            <w:r>
              <w:t xml:space="preserve">, </w:t>
            </w:r>
            <w:r w:rsidR="00303450">
              <w:t>odborný garant pro vzdělávání</w:t>
            </w:r>
            <w:r>
              <w:t>, evaluátor, vedoucí PS, členové PS.</w:t>
            </w:r>
          </w:p>
        </w:tc>
      </w:tr>
      <w:tr w:rsidR="00396019" w:rsidTr="00483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right w:val="single" w:sz="8" w:space="0" w:color="4F81BD" w:themeColor="accent1"/>
            </w:tcBorders>
          </w:tcPr>
          <w:p w:rsidR="00396019" w:rsidRPr="00396019" w:rsidRDefault="00396019" w:rsidP="00E93A8C">
            <w:pPr>
              <w:spacing w:before="40" w:after="40"/>
            </w:pPr>
            <w:r>
              <w:t>Pracovní skupiny</w:t>
            </w:r>
          </w:p>
        </w:tc>
        <w:tc>
          <w:tcPr>
            <w:tcW w:w="6591" w:type="dxa"/>
            <w:tcBorders>
              <w:left w:val="single" w:sz="8" w:space="0" w:color="4F81BD" w:themeColor="accent1"/>
            </w:tcBorders>
          </w:tcPr>
          <w:p w:rsidR="00396019" w:rsidRDefault="00396019" w:rsidP="00396019">
            <w:pPr>
              <w:spacing w:before="40" w:after="40"/>
              <w:cnfStyle w:val="000000100000" w:firstRow="0" w:lastRow="0" w:firstColumn="0" w:lastColumn="0" w:oddVBand="0" w:evenVBand="0" w:oddHBand="1" w:evenHBand="0" w:firstRowFirstColumn="0" w:firstRowLastColumn="0" w:lastRowFirstColumn="0" w:lastRowLastColumn="0"/>
            </w:pPr>
            <w:r>
              <w:t>PS pro financování</w:t>
            </w:r>
          </w:p>
          <w:p w:rsidR="00396019" w:rsidRDefault="00396019" w:rsidP="00396019">
            <w:pPr>
              <w:spacing w:before="40" w:after="40"/>
              <w:cnfStyle w:val="000000100000" w:firstRow="0" w:lastRow="0" w:firstColumn="0" w:lastColumn="0" w:oddVBand="0" w:evenVBand="0" w:oddHBand="1" w:evenHBand="0" w:firstRowFirstColumn="0" w:firstRowLastColumn="0" w:lastRowFirstColumn="0" w:lastRowLastColumn="0"/>
            </w:pPr>
            <w:r>
              <w:t>PS pro podporu moderních didaktických forem vedoucích k rozvoji klíčových kompetencí</w:t>
            </w:r>
          </w:p>
          <w:p w:rsidR="00396019" w:rsidRDefault="00396019" w:rsidP="00396019">
            <w:pPr>
              <w:spacing w:before="40" w:after="40"/>
              <w:cnfStyle w:val="000000100000" w:firstRow="0" w:lastRow="0" w:firstColumn="0" w:lastColumn="0" w:oddVBand="0" w:evenVBand="0" w:oddHBand="1" w:evenHBand="0" w:firstRowFirstColumn="0" w:firstRowLastColumn="0" w:lastRowFirstColumn="0" w:lastRowLastColumn="0"/>
            </w:pPr>
            <w:r>
              <w:t>PS pro rovné příležitosti</w:t>
            </w:r>
          </w:p>
        </w:tc>
      </w:tr>
      <w:tr w:rsidR="00C150C4" w:rsidTr="0048308D">
        <w:tc>
          <w:tcPr>
            <w:cnfStyle w:val="001000000000" w:firstRow="0" w:lastRow="0" w:firstColumn="1" w:lastColumn="0" w:oddVBand="0" w:evenVBand="0" w:oddHBand="0" w:evenHBand="0" w:firstRowFirstColumn="0" w:firstRowLastColumn="0" w:lastRowFirstColumn="0" w:lastRowLastColumn="0"/>
            <w:tcW w:w="2461" w:type="dxa"/>
            <w:tcBorders>
              <w:right w:val="single" w:sz="8" w:space="0" w:color="4F81BD" w:themeColor="accent1"/>
            </w:tcBorders>
          </w:tcPr>
          <w:p w:rsidR="00C150C4" w:rsidRDefault="00E93A8C" w:rsidP="00E93A8C">
            <w:pPr>
              <w:spacing w:before="40" w:after="40" w:line="276" w:lineRule="auto"/>
            </w:pPr>
            <w:r>
              <w:lastRenderedPageBreak/>
              <w:t>Cílové skupiny</w:t>
            </w:r>
          </w:p>
        </w:tc>
        <w:tc>
          <w:tcPr>
            <w:tcW w:w="6591" w:type="dxa"/>
            <w:tcBorders>
              <w:left w:val="single" w:sz="8" w:space="0" w:color="4F81BD" w:themeColor="accent1"/>
            </w:tcBorders>
          </w:tcPr>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Děti, žáci ZŠ</w:t>
            </w:r>
          </w:p>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Pedagogičtí a nepedagogičtí pracovníci</w:t>
            </w:r>
          </w:p>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Pracovníci školských poradenských zařízení</w:t>
            </w:r>
          </w:p>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Rodiče dětí a žáků</w:t>
            </w:r>
            <w:r w:rsidR="00FA7E19">
              <w:t xml:space="preserve"> </w:t>
            </w:r>
            <w:r w:rsidR="00FA7E19" w:rsidRPr="00485ADE">
              <w:t>(případně zákonní zástupci)</w:t>
            </w:r>
          </w:p>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rsidRPr="00DE59F9">
              <w:t>Pracovníci veřejné správy a subjektů zřízených veřejnou správou</w:t>
            </w:r>
          </w:p>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rsidRPr="00DE59F9">
              <w:t>Vedení škol a školských zařízení a zřizovatelé</w:t>
            </w:r>
          </w:p>
          <w:p w:rsidR="000B71C6" w:rsidRDefault="000B71C6" w:rsidP="000B71C6">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rsidRPr="00DE59F9">
              <w:t xml:space="preserve">Ostatní aktéři v oblasti vzdělávání  </w:t>
            </w:r>
          </w:p>
          <w:p w:rsidR="00FA7E19" w:rsidRDefault="00FA7E19" w:rsidP="007469B8">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Široká veřejnost</w:t>
            </w:r>
          </w:p>
          <w:p w:rsidR="007469B8" w:rsidRDefault="007469B8" w:rsidP="007469B8">
            <w:pPr>
              <w:spacing w:before="40" w:after="40" w:line="276" w:lineRule="auto"/>
              <w:jc w:val="both"/>
              <w:cnfStyle w:val="000000000000" w:firstRow="0" w:lastRow="0" w:firstColumn="0" w:lastColumn="0" w:oddVBand="0" w:evenVBand="0" w:oddHBand="0" w:evenHBand="0" w:firstRowFirstColumn="0" w:firstRowLastColumn="0" w:lastRowFirstColumn="0" w:lastRowLastColumn="0"/>
            </w:pPr>
            <w:r>
              <w:t xml:space="preserve">Uvedené cílové skupiny se účastní projektu, resp. jsou příjemci intervence v souladu se zaměřením jednotlivých KA. </w:t>
            </w:r>
          </w:p>
        </w:tc>
      </w:tr>
    </w:tbl>
    <w:p w:rsidR="000E15A6" w:rsidRDefault="000E15A6" w:rsidP="000E15A6">
      <w:pPr>
        <w:spacing w:line="240" w:lineRule="auto"/>
        <w:jc w:val="both"/>
        <w:rPr>
          <w:sz w:val="18"/>
          <w:szCs w:val="18"/>
        </w:rPr>
      </w:pPr>
      <w:r w:rsidRPr="004477A9">
        <w:rPr>
          <w:sz w:val="18"/>
          <w:szCs w:val="18"/>
        </w:rPr>
        <w:t>Zdroj: Žádost o podporu, vč. příloh</w:t>
      </w:r>
    </w:p>
    <w:p w:rsidR="004477A9" w:rsidRDefault="004477A9" w:rsidP="004477A9">
      <w:pPr>
        <w:spacing w:before="200"/>
        <w:jc w:val="both"/>
      </w:pPr>
    </w:p>
    <w:p w:rsidR="006D599F" w:rsidRDefault="006D599F">
      <w:pPr>
        <w:rPr>
          <w:rFonts w:eastAsiaTheme="majorEastAsia" w:cstheme="minorHAnsi"/>
          <w:b/>
          <w:bCs/>
          <w:color w:val="004B8D"/>
          <w:sz w:val="26"/>
          <w:szCs w:val="26"/>
        </w:rPr>
      </w:pPr>
      <w:r>
        <w:rPr>
          <w:rFonts w:eastAsiaTheme="majorEastAsia" w:cstheme="minorHAnsi"/>
          <w:bCs/>
          <w:color w:val="004B8D"/>
          <w:szCs w:val="26"/>
        </w:rPr>
        <w:br w:type="page"/>
      </w:r>
    </w:p>
    <w:p w:rsidR="004F0B7E" w:rsidRDefault="00DA1278" w:rsidP="00DA1278">
      <w:pPr>
        <w:pStyle w:val="Nadpis2"/>
        <w:keepNext/>
        <w:keepLines/>
        <w:pBdr>
          <w:top w:val="none" w:sz="0" w:space="0" w:color="auto"/>
          <w:left w:val="none" w:sz="0" w:space="0" w:color="auto"/>
        </w:pBdr>
        <w:shd w:val="clear" w:color="auto" w:fill="auto"/>
        <w:spacing w:before="200" w:after="0"/>
        <w:jc w:val="left"/>
        <w:rPr>
          <w:rFonts w:asciiTheme="minorHAnsi" w:eastAsiaTheme="majorEastAsia" w:hAnsiTheme="minorHAnsi" w:cstheme="minorHAnsi"/>
          <w:bCs/>
          <w:color w:val="004B8D"/>
          <w:spacing w:val="0"/>
          <w:szCs w:val="26"/>
          <w:lang w:bidi="ar-SA"/>
        </w:rPr>
      </w:pPr>
      <w:bookmarkStart w:id="13" w:name="_Toc160633696"/>
      <w:r>
        <w:rPr>
          <w:rFonts w:asciiTheme="minorHAnsi" w:eastAsiaTheme="majorEastAsia" w:hAnsiTheme="minorHAnsi" w:cstheme="minorHAnsi"/>
          <w:bCs/>
          <w:color w:val="004B8D"/>
          <w:spacing w:val="0"/>
          <w:szCs w:val="26"/>
          <w:lang w:bidi="ar-SA"/>
        </w:rPr>
        <w:lastRenderedPageBreak/>
        <w:t>2.</w:t>
      </w:r>
      <w:r w:rsidR="0029658E">
        <w:rPr>
          <w:rFonts w:asciiTheme="minorHAnsi" w:eastAsiaTheme="majorEastAsia" w:hAnsiTheme="minorHAnsi" w:cstheme="minorHAnsi"/>
          <w:bCs/>
          <w:color w:val="004B8D"/>
          <w:spacing w:val="0"/>
          <w:szCs w:val="26"/>
          <w:lang w:bidi="ar-SA"/>
        </w:rPr>
        <w:t>4</w:t>
      </w:r>
      <w:r>
        <w:rPr>
          <w:rFonts w:asciiTheme="minorHAnsi" w:eastAsiaTheme="majorEastAsia" w:hAnsiTheme="minorHAnsi" w:cstheme="minorHAnsi"/>
          <w:bCs/>
          <w:color w:val="004B8D"/>
          <w:spacing w:val="0"/>
          <w:szCs w:val="26"/>
          <w:lang w:bidi="ar-SA"/>
        </w:rPr>
        <w:t xml:space="preserve"> </w:t>
      </w:r>
      <w:r w:rsidR="004F0B7E">
        <w:rPr>
          <w:rFonts w:asciiTheme="minorHAnsi" w:eastAsiaTheme="majorEastAsia" w:hAnsiTheme="minorHAnsi" w:cstheme="minorHAnsi"/>
          <w:bCs/>
          <w:color w:val="004B8D"/>
          <w:spacing w:val="0"/>
          <w:szCs w:val="26"/>
          <w:lang w:bidi="ar-SA"/>
        </w:rPr>
        <w:t>Bližší specifikace klíčových aktivit</w:t>
      </w:r>
      <w:bookmarkEnd w:id="13"/>
    </w:p>
    <w:tbl>
      <w:tblPr>
        <w:tblStyle w:val="Svtlseznamzvraznn11"/>
        <w:tblW w:w="0" w:type="auto"/>
        <w:tblLook w:val="04A0" w:firstRow="1" w:lastRow="0" w:firstColumn="1" w:lastColumn="0" w:noHBand="0" w:noVBand="1"/>
      </w:tblPr>
      <w:tblGrid>
        <w:gridCol w:w="2036"/>
        <w:gridCol w:w="3483"/>
        <w:gridCol w:w="3533"/>
      </w:tblGrid>
      <w:tr w:rsidR="004F0B7E" w:rsidTr="00EA7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Borders>
              <w:top w:val="single" w:sz="8" w:space="0" w:color="4F81BD" w:themeColor="accent1"/>
              <w:bottom w:val="single" w:sz="8" w:space="0" w:color="4F81BD" w:themeColor="accent1"/>
            </w:tcBorders>
          </w:tcPr>
          <w:p w:rsidR="004F0B7E" w:rsidRDefault="004F0B7E" w:rsidP="004F0B7E">
            <w:pPr>
              <w:spacing w:before="40" w:after="40" w:line="276" w:lineRule="auto"/>
            </w:pPr>
            <w:r>
              <w:t>Klíčová aktivita</w:t>
            </w:r>
          </w:p>
        </w:tc>
        <w:tc>
          <w:tcPr>
            <w:tcW w:w="3483" w:type="dxa"/>
            <w:tcBorders>
              <w:top w:val="single" w:sz="8" w:space="0" w:color="4F81BD" w:themeColor="accent1"/>
              <w:bottom w:val="single" w:sz="8" w:space="0" w:color="4F81BD" w:themeColor="accent1"/>
            </w:tcBorders>
          </w:tcPr>
          <w:p w:rsidR="004F0B7E" w:rsidRPr="00477C4A" w:rsidRDefault="004F0B7E" w:rsidP="004F0B7E">
            <w:pPr>
              <w:spacing w:before="40" w:after="40" w:line="276" w:lineRule="auto"/>
              <w:jc w:val="both"/>
              <w:cnfStyle w:val="100000000000" w:firstRow="1" w:lastRow="0" w:firstColumn="0" w:lastColumn="0" w:oddVBand="0" w:evenVBand="0" w:oddHBand="0" w:evenHBand="0" w:firstRowFirstColumn="0" w:firstRowLastColumn="0" w:lastRowFirstColumn="0" w:lastRowLastColumn="0"/>
              <w:rPr>
                <w:bCs w:val="0"/>
              </w:rPr>
            </w:pPr>
            <w:r>
              <w:rPr>
                <w:bCs w:val="0"/>
              </w:rPr>
              <w:t>Obsah klíčové aktivity</w:t>
            </w:r>
          </w:p>
        </w:tc>
        <w:tc>
          <w:tcPr>
            <w:tcW w:w="3533" w:type="dxa"/>
            <w:tcBorders>
              <w:top w:val="single" w:sz="8" w:space="0" w:color="4F81BD" w:themeColor="accent1"/>
              <w:bottom w:val="single" w:sz="8" w:space="0" w:color="4F81BD" w:themeColor="accent1"/>
            </w:tcBorders>
          </w:tcPr>
          <w:p w:rsidR="004F0B7E" w:rsidRDefault="004F0B7E" w:rsidP="004F0B7E">
            <w:pPr>
              <w:spacing w:before="40" w:after="40"/>
              <w:jc w:val="both"/>
              <w:cnfStyle w:val="100000000000" w:firstRow="1" w:lastRow="0" w:firstColumn="0" w:lastColumn="0" w:oddVBand="0" w:evenVBand="0" w:oddHBand="0" w:evenHBand="0" w:firstRowFirstColumn="0" w:firstRowLastColumn="0" w:lastRowFirstColumn="0" w:lastRowLastColumn="0"/>
              <w:rPr>
                <w:bCs w:val="0"/>
              </w:rPr>
            </w:pPr>
            <w:r>
              <w:rPr>
                <w:bCs w:val="0"/>
              </w:rPr>
              <w:t>Úloha evaluátora</w:t>
            </w:r>
          </w:p>
        </w:tc>
      </w:tr>
      <w:tr w:rsidR="000B71C6" w:rsidTr="00EA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Borders>
              <w:right w:val="single" w:sz="8" w:space="0" w:color="4F81BD" w:themeColor="accent1"/>
            </w:tcBorders>
          </w:tcPr>
          <w:p w:rsidR="000B71C6" w:rsidRDefault="000B71C6" w:rsidP="000B71C6">
            <w:pPr>
              <w:spacing w:before="40" w:after="40"/>
            </w:pPr>
            <w:r>
              <w:t xml:space="preserve">KA 1 Řízení projektu </w:t>
            </w:r>
          </w:p>
        </w:tc>
        <w:tc>
          <w:tcPr>
            <w:tcW w:w="3483" w:type="dxa"/>
            <w:tcBorders>
              <w:left w:val="single" w:sz="8" w:space="0" w:color="4F81BD" w:themeColor="accent1"/>
            </w:tcBorders>
          </w:tcPr>
          <w:p w:rsidR="000B71C6" w:rsidRDefault="000B71C6" w:rsidP="000B71C6">
            <w:pPr>
              <w:spacing w:before="40" w:after="40" w:line="276" w:lineRule="auto"/>
              <w:cnfStyle w:val="000000100000" w:firstRow="0" w:lastRow="0" w:firstColumn="0" w:lastColumn="0" w:oddVBand="0" w:evenVBand="0" w:oddHBand="1" w:evenHBand="0" w:firstRowFirstColumn="0" w:firstRowLastColumn="0" w:lastRowFirstColumn="0" w:lastRowLastColumn="0"/>
            </w:pPr>
            <w:r>
              <w:t xml:space="preserve">Řízení projektu z hlediska </w:t>
            </w:r>
          </w:p>
          <w:p w:rsidR="000B71C6" w:rsidRDefault="000B71C6" w:rsidP="000B71C6">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plnění a dodržování harmonogramu, rozpočtu, monitorovacích indikátorů, výstupů projektu</w:t>
            </w:r>
          </w:p>
          <w:p w:rsidR="000B71C6" w:rsidRDefault="000B71C6" w:rsidP="000B71C6">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administrace personální agendy osob zapojených do realizace projektu</w:t>
            </w:r>
          </w:p>
          <w:p w:rsidR="000B71C6" w:rsidRDefault="000B71C6" w:rsidP="000B71C6">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zpracování Zpráv o realizaci a Žádostí o platbu</w:t>
            </w:r>
          </w:p>
          <w:p w:rsidR="000B71C6" w:rsidRDefault="000B71C6" w:rsidP="000B71C6">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řízení změn projektu</w:t>
            </w:r>
          </w:p>
          <w:p w:rsidR="000B71C6" w:rsidRDefault="000B71C6" w:rsidP="000B71C6">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 xml:space="preserve">komunikace s řídicím orgánem </w:t>
            </w:r>
          </w:p>
          <w:p w:rsidR="000B71C6" w:rsidRDefault="000B71C6" w:rsidP="000B71C6">
            <w:pPr>
              <w:spacing w:before="40" w:after="40"/>
              <w:cnfStyle w:val="000000100000" w:firstRow="0" w:lastRow="0" w:firstColumn="0" w:lastColumn="0" w:oddVBand="0" w:evenVBand="0" w:oddHBand="1" w:evenHBand="0" w:firstRowFirstColumn="0" w:firstRowLastColumn="0" w:lastRowFirstColumn="0" w:lastRowLastColumn="0"/>
            </w:pPr>
            <w:r>
              <w:t>apod.</w:t>
            </w:r>
          </w:p>
        </w:tc>
        <w:tc>
          <w:tcPr>
            <w:tcW w:w="3533" w:type="dxa"/>
            <w:tcBorders>
              <w:left w:val="single" w:sz="8" w:space="0" w:color="4F81BD" w:themeColor="accent1"/>
            </w:tcBorders>
          </w:tcPr>
          <w:p w:rsidR="000B71C6" w:rsidRDefault="000B71C6" w:rsidP="000B71C6">
            <w:pPr>
              <w:spacing w:before="40" w:after="40"/>
              <w:cnfStyle w:val="000000100000" w:firstRow="0" w:lastRow="0" w:firstColumn="0" w:lastColumn="0" w:oddVBand="0" w:evenVBand="0" w:oddHBand="1" w:evenHBand="0" w:firstRowFirstColumn="0" w:firstRowLastColumn="0" w:lastRowFirstColumn="0" w:lastRowLastColumn="0"/>
            </w:pPr>
            <w:r>
              <w:t xml:space="preserve">Evaluátor vyhodnotí, mimo jiné, zda: </w:t>
            </w:r>
          </w:p>
          <w:p w:rsidR="000B71C6" w:rsidRDefault="000B71C6" w:rsidP="000B71C6">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projekt probíhá v souladu s harmonogramem</w:t>
            </w:r>
          </w:p>
          <w:p w:rsidR="000B71C6" w:rsidRDefault="000B71C6" w:rsidP="000B71C6">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jsou naplňovány monitorovací indikátory</w:t>
            </w:r>
          </w:p>
          <w:p w:rsidR="000B71C6" w:rsidRDefault="000B71C6" w:rsidP="000B71C6">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byly ustaveny odpovídající řídicí a odborné struktury projektu</w:t>
            </w:r>
          </w:p>
          <w:p w:rsidR="000B71C6" w:rsidRDefault="000B71C6" w:rsidP="000B71C6">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identifikuje případné bariéry bránící předpokládanému naplňování projektu</w:t>
            </w:r>
          </w:p>
          <w:p w:rsidR="000B71C6" w:rsidRDefault="000B71C6" w:rsidP="000B71C6">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bude průběžně navrhovat doporučení vedoucí ke zvýšení efektivity realizace projektu</w:t>
            </w:r>
          </w:p>
          <w:p w:rsidR="000B71C6" w:rsidRDefault="000B71C6" w:rsidP="000B71C6">
            <w:pPr>
              <w:spacing w:before="40" w:after="40"/>
              <w:cnfStyle w:val="000000100000" w:firstRow="0" w:lastRow="0" w:firstColumn="0" w:lastColumn="0" w:oddVBand="0" w:evenVBand="0" w:oddHBand="1" w:evenHBand="0" w:firstRowFirstColumn="0" w:firstRowLastColumn="0" w:lastRowFirstColumn="0" w:lastRowLastColumn="0"/>
            </w:pPr>
            <w:r>
              <w:t>apod.</w:t>
            </w:r>
          </w:p>
        </w:tc>
      </w:tr>
      <w:tr w:rsidR="000B71C6" w:rsidTr="00EA7FD2">
        <w:tc>
          <w:tcPr>
            <w:cnfStyle w:val="001000000000" w:firstRow="0" w:lastRow="0" w:firstColumn="1" w:lastColumn="0" w:oddVBand="0" w:evenVBand="0" w:oddHBand="0" w:evenHBand="0" w:firstRowFirstColumn="0" w:firstRowLastColumn="0" w:lastRowFirstColumn="0" w:lastRowLastColumn="0"/>
            <w:tcW w:w="2036" w:type="dxa"/>
            <w:tcBorders>
              <w:right w:val="single" w:sz="8" w:space="0" w:color="4F81BD" w:themeColor="accent1"/>
            </w:tcBorders>
          </w:tcPr>
          <w:p w:rsidR="000B71C6" w:rsidRDefault="000B71C6" w:rsidP="000B71C6">
            <w:pPr>
              <w:spacing w:before="40" w:after="40"/>
            </w:pPr>
            <w:r>
              <w:t>KA 2 Vnitřní hodnocení projektu</w:t>
            </w:r>
          </w:p>
        </w:tc>
        <w:tc>
          <w:tcPr>
            <w:tcW w:w="3483" w:type="dxa"/>
            <w:tcBorders>
              <w:left w:val="single" w:sz="8" w:space="0" w:color="4F81BD" w:themeColor="accent1"/>
            </w:tcBorders>
          </w:tcPr>
          <w:p w:rsidR="000B71C6" w:rsidRDefault="000B71C6" w:rsidP="000B71C6">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Evaluační aktivity projektu</w:t>
            </w:r>
          </w:p>
        </w:tc>
        <w:tc>
          <w:tcPr>
            <w:tcW w:w="3533" w:type="dxa"/>
            <w:tcBorders>
              <w:left w:val="single" w:sz="8" w:space="0" w:color="4F81BD" w:themeColor="accent1"/>
            </w:tcBorders>
          </w:tcPr>
          <w:p w:rsidR="000B71C6" w:rsidRDefault="000B71C6" w:rsidP="000B71C6">
            <w:pPr>
              <w:spacing w:before="40" w:after="40"/>
              <w:cnfStyle w:val="000000000000" w:firstRow="0" w:lastRow="0" w:firstColumn="0" w:lastColumn="0" w:oddVBand="0" w:evenVBand="0" w:oddHBand="0" w:evenHBand="0" w:firstRowFirstColumn="0" w:firstRowLastColumn="0" w:lastRowFirstColumn="0" w:lastRowLastColumn="0"/>
            </w:pPr>
            <w:r>
              <w:t>Evaluátor je realizátorem KA. Kromě průběžných evaluačních aktivit zpracovává:</w:t>
            </w:r>
          </w:p>
          <w:p w:rsidR="000B71C6" w:rsidRDefault="002C6AC1" w:rsidP="000B71C6">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Evaluační plán/design</w:t>
            </w:r>
          </w:p>
          <w:p w:rsidR="000B71C6" w:rsidRDefault="000B71C6" w:rsidP="000B71C6">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 xml:space="preserve">Průběžnou zprávu </w:t>
            </w:r>
          </w:p>
          <w:p w:rsidR="000B71C6" w:rsidRDefault="000B71C6" w:rsidP="000B71C6">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Závěrečnou evaluační zprávu</w:t>
            </w:r>
          </w:p>
        </w:tc>
      </w:tr>
      <w:tr w:rsidR="000B71C6" w:rsidTr="00EA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Borders>
              <w:right w:val="single" w:sz="8" w:space="0" w:color="4F81BD" w:themeColor="accent1"/>
            </w:tcBorders>
          </w:tcPr>
          <w:p w:rsidR="000B71C6" w:rsidRDefault="000B71C6" w:rsidP="000B71C6">
            <w:pPr>
              <w:spacing w:before="40" w:after="40"/>
            </w:pPr>
            <w:r>
              <w:t>KA 3 Rozvoj a aktualizace MAP</w:t>
            </w:r>
          </w:p>
        </w:tc>
        <w:tc>
          <w:tcPr>
            <w:tcW w:w="3483" w:type="dxa"/>
            <w:tcBorders>
              <w:left w:val="single" w:sz="8" w:space="0" w:color="4F81BD" w:themeColor="accent1"/>
            </w:tcBorders>
          </w:tcPr>
          <w:p w:rsidR="000B71C6" w:rsidRDefault="000B71C6" w:rsidP="000B71C6">
            <w:pPr>
              <w:pStyle w:val="Odstavecseseznamem"/>
              <w:numPr>
                <w:ilvl w:val="1"/>
                <w:numId w:val="39"/>
              </w:numPr>
              <w:spacing w:before="40" w:after="40" w:line="240" w:lineRule="auto"/>
              <w:cnfStyle w:val="000000100000" w:firstRow="0" w:lastRow="0" w:firstColumn="0" w:lastColumn="0" w:oddVBand="0" w:evenVBand="0" w:oddHBand="1" w:evenHBand="0" w:firstRowFirstColumn="0" w:firstRowLastColumn="0" w:lastRowFirstColumn="0" w:lastRowLastColumn="0"/>
            </w:pPr>
            <w:r w:rsidRPr="00D671F2">
              <w:t>ŘV a organizační struktura MAP</w:t>
            </w:r>
          </w:p>
          <w:p w:rsidR="000B71C6" w:rsidRDefault="000B71C6" w:rsidP="000B71C6">
            <w:pPr>
              <w:pStyle w:val="Odstavecseseznamem"/>
              <w:numPr>
                <w:ilvl w:val="1"/>
                <w:numId w:val="39"/>
              </w:numPr>
              <w:spacing w:before="40" w:after="40" w:line="240" w:lineRule="auto"/>
              <w:cnfStyle w:val="000000100000" w:firstRow="0" w:lastRow="0" w:firstColumn="0" w:lastColumn="0" w:oddVBand="0" w:evenVBand="0" w:oddHBand="1" w:evenHBand="0" w:firstRowFirstColumn="0" w:firstRowLastColumn="0" w:lastRowFirstColumn="0" w:lastRowLastColumn="0"/>
            </w:pPr>
            <w:r w:rsidRPr="00D671F2">
              <w:t>Zpracování komunikačního plánu a realizace konzultačního procesu</w:t>
            </w:r>
          </w:p>
          <w:p w:rsidR="000B71C6" w:rsidRDefault="000B71C6" w:rsidP="000B71C6">
            <w:pPr>
              <w:pStyle w:val="Odstavecseseznamem"/>
              <w:numPr>
                <w:ilvl w:val="1"/>
                <w:numId w:val="39"/>
              </w:numPr>
              <w:spacing w:before="40" w:after="40"/>
              <w:cnfStyle w:val="000000100000" w:firstRow="0" w:lastRow="0" w:firstColumn="0" w:lastColumn="0" w:oddVBand="0" w:evenVBand="0" w:oddHBand="1" w:evenHBand="0" w:firstRowFirstColumn="0" w:firstRowLastColumn="0" w:lastRowFirstColumn="0" w:lastRowLastColumn="0"/>
            </w:pPr>
            <w:r w:rsidRPr="00D671F2">
              <w:t>PS pro financování</w:t>
            </w:r>
          </w:p>
          <w:p w:rsidR="000B71C6" w:rsidRPr="00D671F2" w:rsidRDefault="000B71C6" w:rsidP="000B71C6">
            <w:pPr>
              <w:pStyle w:val="Odstavecseseznamem"/>
              <w:numPr>
                <w:ilvl w:val="1"/>
                <w:numId w:val="39"/>
              </w:numPr>
              <w:spacing w:before="40" w:after="40" w:line="240" w:lineRule="auto"/>
              <w:cnfStyle w:val="000000100000" w:firstRow="0" w:lastRow="0" w:firstColumn="0" w:lastColumn="0" w:oddVBand="0" w:evenVBand="0" w:oddHBand="1" w:evenHBand="0" w:firstRowFirstColumn="0" w:firstRowLastColumn="0" w:lastRowFirstColumn="0" w:lastRowLastColumn="0"/>
            </w:pPr>
            <w:r w:rsidRPr="00D671F2">
              <w:t>PS pro podporu moderních didaktických forem vedoucích k rozvoji klíčových kompetencí</w:t>
            </w:r>
          </w:p>
          <w:p w:rsidR="000B71C6" w:rsidRDefault="000B71C6" w:rsidP="000B71C6">
            <w:pPr>
              <w:pStyle w:val="Odstavecseseznamem"/>
              <w:numPr>
                <w:ilvl w:val="1"/>
                <w:numId w:val="39"/>
              </w:numPr>
              <w:spacing w:before="40" w:after="40"/>
              <w:cnfStyle w:val="000000100000" w:firstRow="0" w:lastRow="0" w:firstColumn="0" w:lastColumn="0" w:oddVBand="0" w:evenVBand="0" w:oddHBand="1" w:evenHBand="0" w:firstRowFirstColumn="0" w:firstRowLastColumn="0" w:lastRowFirstColumn="0" w:lastRowLastColumn="0"/>
            </w:pPr>
            <w:r w:rsidRPr="00D671F2">
              <w:t>PS pro rovné příležitosti</w:t>
            </w:r>
          </w:p>
          <w:p w:rsidR="000B71C6" w:rsidRDefault="000B71C6" w:rsidP="000B71C6">
            <w:pPr>
              <w:pStyle w:val="Odstavecseseznamem"/>
              <w:spacing w:before="40" w:after="40"/>
              <w:ind w:left="909" w:hanging="937"/>
              <w:cnfStyle w:val="000000100000" w:firstRow="0" w:lastRow="0" w:firstColumn="0" w:lastColumn="0" w:oddVBand="0" w:evenVBand="0" w:oddHBand="1" w:evenHBand="0" w:firstRowFirstColumn="0" w:firstRowLastColumn="0" w:lastRowFirstColumn="0" w:lastRowLastColumn="0"/>
            </w:pPr>
            <w:r w:rsidRPr="00D671F2">
              <w:t>3.8 Místní akční plánování</w:t>
            </w:r>
          </w:p>
          <w:p w:rsidR="000B71C6" w:rsidRDefault="000B71C6" w:rsidP="000B71C6">
            <w:pPr>
              <w:pStyle w:val="Odstavecseseznamem"/>
              <w:spacing w:before="40" w:after="40"/>
              <w:ind w:left="397" w:hanging="397"/>
              <w:cnfStyle w:val="000000100000" w:firstRow="0" w:lastRow="0" w:firstColumn="0" w:lastColumn="0" w:oddVBand="0" w:evenVBand="0" w:oddHBand="1" w:evenHBand="0" w:firstRowFirstColumn="0" w:firstRowLastColumn="0" w:lastRowFirstColumn="0" w:lastRowLastColumn="0"/>
            </w:pPr>
            <w:r w:rsidRPr="00D671F2">
              <w:t>3.9 Spolupráce s projektem IDZ/krajem</w:t>
            </w:r>
          </w:p>
          <w:p w:rsidR="000B71C6" w:rsidRDefault="000B71C6" w:rsidP="000B71C6">
            <w:pPr>
              <w:pStyle w:val="Odstavecseseznamem"/>
              <w:spacing w:before="40" w:after="40"/>
              <w:ind w:left="909" w:hanging="909"/>
              <w:cnfStyle w:val="000000100000" w:firstRow="0" w:lastRow="0" w:firstColumn="0" w:lastColumn="0" w:oddVBand="0" w:evenVBand="0" w:oddHBand="1" w:evenHBand="0" w:firstRowFirstColumn="0" w:firstRowLastColumn="0" w:lastRowFirstColumn="0" w:lastRowLastColumn="0"/>
            </w:pPr>
            <w:r w:rsidRPr="00D671F2">
              <w:t xml:space="preserve">3.10 Spolupráce s IPs  </w:t>
            </w:r>
          </w:p>
        </w:tc>
        <w:tc>
          <w:tcPr>
            <w:tcW w:w="3533" w:type="dxa"/>
            <w:tcBorders>
              <w:left w:val="single" w:sz="8" w:space="0" w:color="4F81BD" w:themeColor="accent1"/>
            </w:tcBorders>
          </w:tcPr>
          <w:p w:rsidR="000B71C6" w:rsidRDefault="00005A34" w:rsidP="000B71C6">
            <w:pPr>
              <w:spacing w:before="40" w:after="40"/>
              <w:cnfStyle w:val="000000100000" w:firstRow="0" w:lastRow="0" w:firstColumn="0" w:lastColumn="0" w:oddVBand="0" w:evenVBand="0" w:oddHBand="1" w:evenHBand="0" w:firstRowFirstColumn="0" w:firstRowLastColumn="0" w:lastRowFirstColumn="0" w:lastRowLastColumn="0"/>
            </w:pPr>
            <w:r>
              <w:t xml:space="preserve">Evaluátor se zaměří na: </w:t>
            </w:r>
          </w:p>
          <w:p w:rsidR="00005A34" w:rsidRDefault="00005A34" w:rsidP="00005A34">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 xml:space="preserve">Vyhodnocení funkčnosti nastavených procesů řídicích a výkonných struktur (ŘV, PS) </w:t>
            </w:r>
          </w:p>
          <w:p w:rsidR="00005A34" w:rsidRDefault="00005A34" w:rsidP="00005A34">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Vyhodnocení efektivního nastavení konzultačního procesu</w:t>
            </w:r>
          </w:p>
          <w:p w:rsidR="00005A34" w:rsidRDefault="00005A34" w:rsidP="00005A34">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Vyhodnocení průběhu a dosažení výsledků místního akčního plánování</w:t>
            </w:r>
          </w:p>
          <w:p w:rsidR="00005A34" w:rsidRDefault="00005A34" w:rsidP="00005A34">
            <w:pPr>
              <w:pStyle w:val="Odstavecseseznamem"/>
              <w:numPr>
                <w:ilvl w:val="0"/>
                <w:numId w:val="7"/>
              </w:numPr>
              <w:spacing w:before="40" w:after="40" w:line="240" w:lineRule="auto"/>
              <w:ind w:left="317" w:hanging="283"/>
              <w:cnfStyle w:val="000000100000" w:firstRow="0" w:lastRow="0" w:firstColumn="0" w:lastColumn="0" w:oddVBand="0" w:evenVBand="0" w:oddHBand="1" w:evenHBand="0" w:firstRowFirstColumn="0" w:firstRowLastColumn="0" w:lastRowFirstColumn="0" w:lastRowLastColumn="0"/>
            </w:pPr>
            <w:r>
              <w:t>Zhodnocení dosažení cílů místního akčního plánování</w:t>
            </w:r>
          </w:p>
        </w:tc>
      </w:tr>
      <w:tr w:rsidR="00005A34" w:rsidTr="00EA7FD2">
        <w:tc>
          <w:tcPr>
            <w:cnfStyle w:val="001000000000" w:firstRow="0" w:lastRow="0" w:firstColumn="1" w:lastColumn="0" w:oddVBand="0" w:evenVBand="0" w:oddHBand="0" w:evenHBand="0" w:firstRowFirstColumn="0" w:firstRowLastColumn="0" w:lastRowFirstColumn="0" w:lastRowLastColumn="0"/>
            <w:tcW w:w="2036" w:type="dxa"/>
            <w:tcBorders>
              <w:right w:val="single" w:sz="8" w:space="0" w:color="4F81BD" w:themeColor="accent1"/>
            </w:tcBorders>
          </w:tcPr>
          <w:p w:rsidR="00005A34" w:rsidRDefault="00005A34" w:rsidP="000B71C6">
            <w:pPr>
              <w:spacing w:before="40" w:after="40"/>
            </w:pPr>
            <w:r>
              <w:t>KA 4 Implementace</w:t>
            </w:r>
          </w:p>
        </w:tc>
        <w:tc>
          <w:tcPr>
            <w:tcW w:w="3483" w:type="dxa"/>
            <w:tcBorders>
              <w:left w:val="single" w:sz="8" w:space="0" w:color="4F81BD" w:themeColor="accent1"/>
            </w:tcBorders>
          </w:tcPr>
          <w:p w:rsidR="00005A34" w:rsidRDefault="000E4F59" w:rsidP="00005A34">
            <w:pPr>
              <w:spacing w:before="40" w:after="40"/>
              <w:cnfStyle w:val="000000000000" w:firstRow="0" w:lastRow="0" w:firstColumn="0" w:lastColumn="0" w:oddVBand="0" w:evenVBand="0" w:oddHBand="0" w:evenHBand="0" w:firstRowFirstColumn="0" w:firstRowLastColumn="0" w:lastRowFirstColumn="0" w:lastRowLastColumn="0"/>
            </w:pPr>
            <w:r>
              <w:t>36</w:t>
            </w:r>
            <w:r w:rsidR="00005A34">
              <w:t xml:space="preserve"> implementačních aktivit: </w:t>
            </w:r>
          </w:p>
          <w:p w:rsidR="002C6AC1" w:rsidRDefault="000E4F59" w:rsidP="002C6AC1">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10 osvětových</w:t>
            </w:r>
            <w:r w:rsidR="002C6AC1" w:rsidRPr="002F12C4">
              <w:t xml:space="preserve"> akce, </w:t>
            </w:r>
          </w:p>
          <w:p w:rsidR="002C6AC1" w:rsidRDefault="000E4F59" w:rsidP="002C6AC1">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10</w:t>
            </w:r>
            <w:r w:rsidR="002C6AC1" w:rsidRPr="002F12C4">
              <w:t xml:space="preserve"> akcí pro pracovníky ve vzdělávání</w:t>
            </w:r>
          </w:p>
          <w:p w:rsidR="00005A34" w:rsidRPr="00D671F2" w:rsidRDefault="000E4F59" w:rsidP="000E4F59">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rsidRPr="000E4F59">
              <w:t>16</w:t>
            </w:r>
            <w:r w:rsidR="002C6AC1" w:rsidRPr="000E4F59">
              <w:t xml:space="preserve"> š</w:t>
            </w:r>
            <w:r w:rsidR="002C6AC1" w:rsidRPr="002F12C4">
              <w:t>kolních a mimoškolních aktivit</w:t>
            </w:r>
          </w:p>
        </w:tc>
        <w:tc>
          <w:tcPr>
            <w:tcW w:w="3533" w:type="dxa"/>
            <w:tcBorders>
              <w:left w:val="single" w:sz="8" w:space="0" w:color="4F81BD" w:themeColor="accent1"/>
            </w:tcBorders>
          </w:tcPr>
          <w:p w:rsidR="002C6AC1" w:rsidRDefault="002C6AC1" w:rsidP="002C6AC1">
            <w:pPr>
              <w:spacing w:before="40" w:after="40"/>
              <w:cnfStyle w:val="000000000000" w:firstRow="0" w:lastRow="0" w:firstColumn="0" w:lastColumn="0" w:oddVBand="0" w:evenVBand="0" w:oddHBand="0" w:evenHBand="0" w:firstRowFirstColumn="0" w:firstRowLastColumn="0" w:lastRowFirstColumn="0" w:lastRowLastColumn="0"/>
            </w:pPr>
            <w:r>
              <w:t>Evaluátor vyhodnotí zejména:</w:t>
            </w:r>
          </w:p>
          <w:p w:rsidR="00005A34" w:rsidRDefault="002C6AC1" w:rsidP="002C6AC1">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Relevanci realizovaných implementačních aktivit ve vztahu k potřebám CS</w:t>
            </w:r>
          </w:p>
          <w:p w:rsidR="002C6AC1" w:rsidRDefault="002C6AC1" w:rsidP="002C6AC1">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Přínosy implementačních aktivit pro CS (dopady)</w:t>
            </w:r>
          </w:p>
          <w:p w:rsidR="002C6AC1" w:rsidRDefault="002C6AC1" w:rsidP="002C6AC1">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zhodnocení, zda intervence přispěly k očekávaným změnám</w:t>
            </w:r>
          </w:p>
          <w:p w:rsidR="002C6AC1" w:rsidRDefault="002C6AC1" w:rsidP="002C6AC1">
            <w:pPr>
              <w:pStyle w:val="Odstavecseseznamem"/>
              <w:numPr>
                <w:ilvl w:val="0"/>
                <w:numId w:val="7"/>
              </w:numPr>
              <w:spacing w:before="40" w:after="40" w:line="240" w:lineRule="auto"/>
              <w:ind w:left="317" w:hanging="283"/>
              <w:cnfStyle w:val="000000000000" w:firstRow="0" w:lastRow="0" w:firstColumn="0" w:lastColumn="0" w:oddVBand="0" w:evenVBand="0" w:oddHBand="0" w:evenHBand="0" w:firstRowFirstColumn="0" w:firstRowLastColumn="0" w:lastRowFirstColumn="0" w:lastRowLastColumn="0"/>
            </w:pPr>
            <w:r>
              <w:t>míru dosažení vytýčených cílů</w:t>
            </w:r>
          </w:p>
        </w:tc>
      </w:tr>
    </w:tbl>
    <w:p w:rsidR="000E15A6" w:rsidRDefault="000E15A6" w:rsidP="000E15A6">
      <w:pPr>
        <w:spacing w:line="240" w:lineRule="auto"/>
        <w:jc w:val="both"/>
        <w:rPr>
          <w:sz w:val="18"/>
          <w:szCs w:val="18"/>
        </w:rPr>
      </w:pPr>
      <w:r w:rsidRPr="004477A9">
        <w:rPr>
          <w:sz w:val="18"/>
          <w:szCs w:val="18"/>
        </w:rPr>
        <w:t>Zdroj: Žádost o podporu, vč. příloh</w:t>
      </w:r>
      <w:r>
        <w:rPr>
          <w:sz w:val="18"/>
          <w:szCs w:val="18"/>
        </w:rPr>
        <w:t>,</w:t>
      </w:r>
      <w:r w:rsidR="0000306F">
        <w:rPr>
          <w:sz w:val="18"/>
          <w:szCs w:val="18"/>
        </w:rPr>
        <w:t xml:space="preserve"> </w:t>
      </w:r>
      <w:r>
        <w:rPr>
          <w:sz w:val="18"/>
          <w:szCs w:val="18"/>
        </w:rPr>
        <w:t>vlastní zpracování</w:t>
      </w:r>
    </w:p>
    <w:p w:rsidR="00257AD8" w:rsidRPr="00DE4375" w:rsidRDefault="00257AD8" w:rsidP="00257AD8">
      <w:pPr>
        <w:pStyle w:val="Nadpis1"/>
        <w:rPr>
          <w:rFonts w:asciiTheme="minorHAnsi" w:hAnsiTheme="minorHAnsi" w:cstheme="minorHAnsi"/>
          <w:color w:val="004B8D"/>
          <w:sz w:val="32"/>
          <w:szCs w:val="32"/>
        </w:rPr>
      </w:pPr>
      <w:bookmarkStart w:id="14" w:name="_Toc160633697"/>
      <w:r>
        <w:rPr>
          <w:rFonts w:asciiTheme="minorHAnsi" w:hAnsiTheme="minorHAnsi" w:cstheme="minorHAnsi"/>
          <w:color w:val="004B8D"/>
          <w:sz w:val="32"/>
          <w:szCs w:val="32"/>
        </w:rPr>
        <w:lastRenderedPageBreak/>
        <w:t>3</w:t>
      </w:r>
      <w:r w:rsidRPr="00DE4375">
        <w:rPr>
          <w:rFonts w:asciiTheme="minorHAnsi" w:hAnsiTheme="minorHAnsi" w:cstheme="minorHAnsi"/>
          <w:color w:val="004B8D"/>
          <w:sz w:val="32"/>
          <w:szCs w:val="32"/>
        </w:rPr>
        <w:t xml:space="preserve">. </w:t>
      </w:r>
      <w:r>
        <w:rPr>
          <w:rFonts w:asciiTheme="minorHAnsi" w:hAnsiTheme="minorHAnsi" w:cstheme="minorHAnsi"/>
          <w:color w:val="004B8D"/>
          <w:sz w:val="32"/>
          <w:szCs w:val="32"/>
        </w:rPr>
        <w:t>Evaluační design</w:t>
      </w:r>
      <w:bookmarkEnd w:id="14"/>
    </w:p>
    <w:p w:rsidR="00257AD8" w:rsidRDefault="00257AD8" w:rsidP="00257AD8"/>
    <w:p w:rsidR="00257AD8" w:rsidRDefault="00257AD8" w:rsidP="00257AD8">
      <w:pPr>
        <w:pStyle w:val="Nadpis2"/>
        <w:keepNext/>
        <w:keepLines/>
        <w:pBdr>
          <w:top w:val="none" w:sz="0" w:space="0" w:color="auto"/>
          <w:left w:val="none" w:sz="0" w:space="0" w:color="auto"/>
        </w:pBdr>
        <w:shd w:val="clear" w:color="auto" w:fill="auto"/>
        <w:spacing w:before="200" w:after="200"/>
        <w:ind w:left="578" w:hanging="578"/>
        <w:jc w:val="left"/>
        <w:rPr>
          <w:rFonts w:asciiTheme="minorHAnsi" w:eastAsiaTheme="majorEastAsia" w:hAnsiTheme="minorHAnsi" w:cstheme="minorHAnsi"/>
          <w:bCs/>
          <w:color w:val="004B8D"/>
          <w:spacing w:val="0"/>
          <w:szCs w:val="26"/>
          <w:lang w:bidi="ar-SA"/>
        </w:rPr>
      </w:pPr>
      <w:bookmarkStart w:id="15" w:name="_Toc160633698"/>
      <w:r w:rsidRPr="00257AD8">
        <w:rPr>
          <w:rFonts w:asciiTheme="minorHAnsi" w:eastAsiaTheme="majorEastAsia" w:hAnsiTheme="minorHAnsi" w:cstheme="minorHAnsi"/>
          <w:bCs/>
          <w:color w:val="004B8D"/>
          <w:spacing w:val="0"/>
          <w:szCs w:val="26"/>
          <w:lang w:bidi="ar-SA"/>
        </w:rPr>
        <w:t>3.1 Základní přístup k</w:t>
      </w:r>
      <w:r>
        <w:rPr>
          <w:rFonts w:asciiTheme="minorHAnsi" w:eastAsiaTheme="majorEastAsia" w:hAnsiTheme="minorHAnsi" w:cstheme="minorHAnsi"/>
          <w:bCs/>
          <w:color w:val="004B8D"/>
          <w:spacing w:val="0"/>
          <w:szCs w:val="26"/>
          <w:lang w:bidi="ar-SA"/>
        </w:rPr>
        <w:t> </w:t>
      </w:r>
      <w:r w:rsidRPr="00257AD8">
        <w:rPr>
          <w:rFonts w:asciiTheme="minorHAnsi" w:eastAsiaTheme="majorEastAsia" w:hAnsiTheme="minorHAnsi" w:cstheme="minorHAnsi"/>
          <w:bCs/>
          <w:color w:val="004B8D"/>
          <w:spacing w:val="0"/>
          <w:szCs w:val="26"/>
          <w:lang w:bidi="ar-SA"/>
        </w:rPr>
        <w:t>evaluaci</w:t>
      </w:r>
      <w:bookmarkEnd w:id="15"/>
    </w:p>
    <w:p w:rsidR="00257AD8" w:rsidRDefault="00257AD8" w:rsidP="00EA02A9">
      <w:pPr>
        <w:spacing w:before="200"/>
        <w:jc w:val="both"/>
      </w:pPr>
      <w:r w:rsidRPr="00A3222B">
        <w:t xml:space="preserve">S ohledem na charakter evaluovaného projektu a typ výzkumných dat zvolil evaluátor </w:t>
      </w:r>
      <w:r w:rsidRPr="00257AD8">
        <w:t xml:space="preserve">non-experimentální evaluační design charakterizován smíšeným výzkumem, resp. kombinací kvantitativního a kvalitativního výzkumu. </w:t>
      </w:r>
      <w:r w:rsidRPr="00A3222B">
        <w:t>Tento přístup umožňuje skutečnost, že evaluace bude probíhat paralelně s realizací vlastního projektu a evaluátor proto bude mít dostatek prostoru pro různé typy šetření</w:t>
      </w:r>
      <w:r>
        <w:t>.</w:t>
      </w:r>
      <w:r w:rsidRPr="00A3222B">
        <w:t xml:space="preserve"> Základním zvoleným přístupem v této evaluaci </w:t>
      </w:r>
      <w:r w:rsidR="00D01AE6">
        <w:t>j</w:t>
      </w:r>
      <w:r w:rsidRPr="00A3222B">
        <w:t xml:space="preserve">e </w:t>
      </w:r>
      <w:r w:rsidRPr="00A3222B">
        <w:rPr>
          <w:b/>
        </w:rPr>
        <w:t>Theory Based Impact Evaluation</w:t>
      </w:r>
      <w:r>
        <w:rPr>
          <w:b/>
        </w:rPr>
        <w:t xml:space="preserve"> </w:t>
      </w:r>
      <w:r w:rsidRPr="00A3222B">
        <w:rPr>
          <w:b/>
        </w:rPr>
        <w:t>(teorií vedená evaluace dopadů)</w:t>
      </w:r>
      <w:r>
        <w:rPr>
          <w:b/>
        </w:rPr>
        <w:t xml:space="preserve"> </w:t>
      </w:r>
      <w:r>
        <w:t xml:space="preserve">(blíže kapitola 3.2). </w:t>
      </w:r>
    </w:p>
    <w:p w:rsidR="00257AD8" w:rsidRPr="004715F5" w:rsidRDefault="00257AD8" w:rsidP="00EA02A9">
      <w:pPr>
        <w:spacing w:before="200"/>
        <w:jc w:val="both"/>
        <w:rPr>
          <w:rStyle w:val="Zdraznnjemn"/>
          <w:i w:val="0"/>
          <w:color w:val="auto"/>
        </w:rPr>
      </w:pPr>
      <w:r>
        <w:t>E</w:t>
      </w:r>
      <w:r w:rsidRPr="004715F5">
        <w:t xml:space="preserve">valuace </w:t>
      </w:r>
      <w:r>
        <w:t>bude koncipována v souladu se</w:t>
      </w:r>
      <w:r w:rsidRPr="004715F5">
        <w:t xml:space="preserve"> základními </w:t>
      </w:r>
      <w:r w:rsidRPr="004715F5">
        <w:rPr>
          <w:rStyle w:val="Zdraznnintenzivn"/>
          <w:color w:val="auto"/>
        </w:rPr>
        <w:t>evaluačními kritérii</w:t>
      </w:r>
      <w:r w:rsidR="00C37778">
        <w:rPr>
          <w:rStyle w:val="Znakapoznpodarou"/>
          <w:b/>
          <w:bCs/>
          <w:spacing w:val="6"/>
        </w:rPr>
        <w:footnoteReference w:id="3"/>
      </w:r>
      <w:r>
        <w:rPr>
          <w:rStyle w:val="Zdraznnjemn"/>
          <w:color w:val="auto"/>
        </w:rPr>
        <w:t>:</w:t>
      </w:r>
    </w:p>
    <w:p w:rsidR="0067733F" w:rsidRPr="0067733F" w:rsidRDefault="0067733F" w:rsidP="0067733F">
      <w:pPr>
        <w:pStyle w:val="Odstavecseseznamem"/>
        <w:numPr>
          <w:ilvl w:val="0"/>
          <w:numId w:val="1"/>
        </w:numPr>
        <w:rPr>
          <w:rFonts w:cstheme="minorHAnsi"/>
        </w:rPr>
      </w:pPr>
      <w:r w:rsidRPr="00FF360F">
        <w:rPr>
          <w:rStyle w:val="Zvraznn"/>
          <w:color w:val="auto"/>
        </w:rPr>
        <w:t>Účelnost</w:t>
      </w:r>
      <w:r w:rsidRPr="0067733F">
        <w:rPr>
          <w:rFonts w:cstheme="minorHAnsi"/>
        </w:rPr>
        <w:t xml:space="preserve"> </w:t>
      </w:r>
      <w:r>
        <w:rPr>
          <w:rFonts w:cstheme="minorHAnsi"/>
        </w:rPr>
        <w:t>- z</w:t>
      </w:r>
      <w:r w:rsidRPr="0067733F">
        <w:rPr>
          <w:rFonts w:cstheme="minorHAnsi"/>
        </w:rPr>
        <w:t>aměřuje se na vztah mezi intervencemi a jejich výsledky, to znamená, že hodnotí, zdali realizované intervence splnily svůj účel, tedy zda a v jaké míře byly naplněny cíle např. projektu, programu, zda dosažené výsledky přispěly k těmto cílům, zda a jakých výsledků se dosáhlo. Účelnost tedy poměřuje skutečnost (výstupy a výsledky dosažené intervencemi) se stanovenými cíli.</w:t>
      </w:r>
    </w:p>
    <w:p w:rsidR="00C37778" w:rsidRPr="00C37778" w:rsidRDefault="00C37778" w:rsidP="00C37778">
      <w:pPr>
        <w:pStyle w:val="Odstavecseseznamem"/>
        <w:numPr>
          <w:ilvl w:val="0"/>
          <w:numId w:val="1"/>
        </w:numPr>
        <w:rPr>
          <w:rFonts w:cstheme="minorHAnsi"/>
        </w:rPr>
      </w:pPr>
      <w:r w:rsidRPr="00FF360F">
        <w:rPr>
          <w:rStyle w:val="Zvraznn"/>
          <w:color w:val="auto"/>
        </w:rPr>
        <w:t>Relevance</w:t>
      </w:r>
      <w:r w:rsidRPr="00C37778">
        <w:rPr>
          <w:rFonts w:cstheme="minorHAnsi"/>
        </w:rPr>
        <w:t xml:space="preserve"> </w:t>
      </w:r>
      <w:r>
        <w:rPr>
          <w:rFonts w:cstheme="minorHAnsi"/>
        </w:rPr>
        <w:t>- v</w:t>
      </w:r>
      <w:r w:rsidRPr="00C37778">
        <w:rPr>
          <w:rFonts w:cstheme="minorHAnsi"/>
        </w:rPr>
        <w:t xml:space="preserve">ztahuje se k potřebnosti programu či intervence. Jedná se o posouzení, zda jsou stanovené cíle (stále) potřebné a platné, či zda nenastaly skutečnosti, které by je ovlivnily. </w:t>
      </w:r>
    </w:p>
    <w:p w:rsidR="0067733F" w:rsidRPr="0067733F" w:rsidRDefault="00C37778" w:rsidP="00EA6B44">
      <w:pPr>
        <w:pStyle w:val="Odstavecseseznamem"/>
        <w:numPr>
          <w:ilvl w:val="0"/>
          <w:numId w:val="1"/>
        </w:numPr>
        <w:spacing w:before="200" w:after="200" w:line="276" w:lineRule="auto"/>
        <w:ind w:left="714" w:hanging="357"/>
        <w:jc w:val="both"/>
        <w:rPr>
          <w:rStyle w:val="Zvraznn"/>
          <w:rFonts w:asciiTheme="minorHAnsi" w:hAnsiTheme="minorHAnsi"/>
          <w:caps w:val="0"/>
          <w:color w:val="auto"/>
          <w:spacing w:val="0"/>
        </w:rPr>
      </w:pPr>
      <w:r>
        <w:rPr>
          <w:rFonts w:cstheme="minorHAnsi"/>
        </w:rPr>
        <w:t>KOHERENCE - p</w:t>
      </w:r>
      <w:r w:rsidRPr="00BC56D3">
        <w:rPr>
          <w:rFonts w:cstheme="minorHAnsi"/>
        </w:rPr>
        <w:t>osuzuje, jak vhodně / nevhodně působí dvě a více rozdílných složek intervence/intervencí společně, vyhledává synergie nebo inkonzistence v jedné nebo mezi různými intervencemi.</w:t>
      </w:r>
    </w:p>
    <w:p w:rsidR="0067733F" w:rsidRPr="0067733F" w:rsidRDefault="00C37778" w:rsidP="00EA6B44">
      <w:pPr>
        <w:pStyle w:val="Odstavecseseznamem"/>
        <w:numPr>
          <w:ilvl w:val="0"/>
          <w:numId w:val="1"/>
        </w:numPr>
        <w:spacing w:before="200" w:after="200" w:line="276" w:lineRule="auto"/>
        <w:ind w:left="714" w:hanging="357"/>
        <w:jc w:val="both"/>
        <w:rPr>
          <w:rStyle w:val="Zvraznn"/>
          <w:rFonts w:asciiTheme="minorHAnsi" w:hAnsiTheme="minorHAnsi"/>
          <w:caps w:val="0"/>
          <w:color w:val="auto"/>
          <w:spacing w:val="0"/>
        </w:rPr>
      </w:pPr>
      <w:r w:rsidRPr="00FF360F">
        <w:rPr>
          <w:rStyle w:val="Zvraznn"/>
          <w:color w:val="auto"/>
        </w:rPr>
        <w:t>Účinnost</w:t>
      </w:r>
      <w:r w:rsidRPr="00BC56D3">
        <w:rPr>
          <w:rFonts w:cstheme="minorHAnsi"/>
        </w:rPr>
        <w:t xml:space="preserve"> </w:t>
      </w:r>
      <w:r>
        <w:rPr>
          <w:rFonts w:cstheme="minorHAnsi"/>
        </w:rPr>
        <w:t xml:space="preserve">– jedná se </w:t>
      </w:r>
      <w:r w:rsidRPr="00BC56D3">
        <w:rPr>
          <w:rFonts w:cstheme="minorHAnsi"/>
        </w:rPr>
        <w:t>o vyjádření poměru, v jakém jsou vstupy převedeny na výstupy a výsledky. Jedná se o posouzení poměru zdrojů (vynaložených prostředků, času a práce) vůči stanoveným výstupům a cílům programu / intervence. Předmětem hodnocení je, zda bylo při daných vstupech, které jsou fixní (neměnné), možné dosáhnout vyššího výstupu a zda intervence přispívaly k nejlepšímu dosažení výstupů / výsledků při daném objemu prostředků, nebo zda bylo možné vstupy (finanční prostředky, práce a čas) vynaložit účinněji.</w:t>
      </w:r>
    </w:p>
    <w:p w:rsidR="0067733F" w:rsidRPr="0067733F" w:rsidRDefault="00C37778" w:rsidP="00EA6B44">
      <w:pPr>
        <w:pStyle w:val="Odstavecseseznamem"/>
        <w:numPr>
          <w:ilvl w:val="0"/>
          <w:numId w:val="1"/>
        </w:numPr>
        <w:spacing w:before="200" w:after="200" w:line="276" w:lineRule="auto"/>
        <w:ind w:left="714" w:hanging="357"/>
        <w:jc w:val="both"/>
        <w:rPr>
          <w:rStyle w:val="Zvraznn"/>
          <w:rFonts w:asciiTheme="minorHAnsi" w:hAnsiTheme="minorHAnsi"/>
          <w:caps w:val="0"/>
          <w:color w:val="auto"/>
          <w:spacing w:val="0"/>
        </w:rPr>
      </w:pPr>
      <w:r w:rsidRPr="00C37778">
        <w:rPr>
          <w:rStyle w:val="Zvraznn"/>
          <w:rFonts w:asciiTheme="minorHAnsi" w:hAnsiTheme="minorHAnsi"/>
          <w:caps w:val="0"/>
          <w:color w:val="auto"/>
          <w:spacing w:val="0"/>
        </w:rPr>
        <w:t>EU-</w:t>
      </w:r>
      <w:r w:rsidRPr="00C37778">
        <w:rPr>
          <w:rStyle w:val="Zvraznn"/>
          <w:rFonts w:asciiTheme="minorHAnsi" w:hAnsiTheme="minorHAnsi"/>
          <w:color w:val="auto"/>
          <w:spacing w:val="0"/>
        </w:rPr>
        <w:t>přidaná hodnota</w:t>
      </w:r>
      <w:r>
        <w:rPr>
          <w:rStyle w:val="Zvraznn"/>
          <w:rFonts w:asciiTheme="minorHAnsi" w:hAnsiTheme="minorHAnsi"/>
          <w:color w:val="auto"/>
          <w:spacing w:val="0"/>
        </w:rPr>
        <w:t xml:space="preserve"> – </w:t>
      </w:r>
      <w:r>
        <w:rPr>
          <w:rStyle w:val="Zvraznn"/>
          <w:rFonts w:asciiTheme="minorHAnsi" w:hAnsiTheme="minorHAnsi"/>
          <w:caps w:val="0"/>
          <w:color w:val="auto"/>
          <w:spacing w:val="0"/>
        </w:rPr>
        <w:t xml:space="preserve">jak </w:t>
      </w:r>
      <w:r w:rsidRPr="00BC56D3">
        <w:rPr>
          <w:rFonts w:cstheme="minorHAnsi"/>
        </w:rPr>
        <w:t>intervence regionálních a národních programů přispívají ke strategickým cílům a prioritám EU</w:t>
      </w:r>
      <w:r>
        <w:rPr>
          <w:rFonts w:cstheme="minorHAnsi"/>
        </w:rPr>
        <w:t xml:space="preserve">, příp. </w:t>
      </w:r>
      <w:r w:rsidRPr="00BC56D3">
        <w:rPr>
          <w:rFonts w:cstheme="minorHAnsi"/>
        </w:rPr>
        <w:t>jakou roli hraje financování EU při financování činností, které by se jinak neuskutečnily vůbec nebo později nebo v menším měřítku</w:t>
      </w:r>
      <w:r>
        <w:rPr>
          <w:rFonts w:cstheme="minorHAnsi"/>
        </w:rPr>
        <w:t>.</w:t>
      </w:r>
    </w:p>
    <w:p w:rsidR="00257AD8" w:rsidRPr="00BA6B3D" w:rsidRDefault="00257AD8" w:rsidP="00EA02A9">
      <w:pPr>
        <w:spacing w:before="200"/>
        <w:jc w:val="both"/>
      </w:pPr>
      <w:r w:rsidRPr="00BA6B3D">
        <w:t>Pojetí hlavních evaluačních kritérií bude po celou dobu evaluace plně v souladu s Metodickým pokynem</w:t>
      </w:r>
      <w:r w:rsidR="00C37778">
        <w:t>, rozsah hodnocení dle uvedených kritérií bude uzpůsoben možnostem</w:t>
      </w:r>
      <w:r w:rsidR="003C072C">
        <w:t xml:space="preserve"> evaluace daného projektu. </w:t>
      </w:r>
      <w:r w:rsidRPr="00BA6B3D">
        <w:t xml:space="preserve"> </w:t>
      </w:r>
    </w:p>
    <w:p w:rsidR="00257AD8" w:rsidRDefault="00257AD8" w:rsidP="00257AD8">
      <w:pPr>
        <w:spacing w:after="120" w:line="240" w:lineRule="auto"/>
        <w:jc w:val="center"/>
        <w:rPr>
          <w:rFonts w:asciiTheme="majorHAnsi" w:hAnsiTheme="majorHAnsi"/>
        </w:rPr>
      </w:pPr>
    </w:p>
    <w:p w:rsidR="00257AD8" w:rsidRDefault="00257AD8" w:rsidP="004477A9">
      <w:pPr>
        <w:spacing w:before="200"/>
        <w:jc w:val="both"/>
      </w:pPr>
    </w:p>
    <w:p w:rsidR="006F7BF6" w:rsidRPr="006F7BF6" w:rsidRDefault="006F7BF6" w:rsidP="006F7BF6">
      <w:pPr>
        <w:pStyle w:val="Nadpis2"/>
        <w:keepNext/>
        <w:keepLines/>
        <w:pBdr>
          <w:top w:val="none" w:sz="0" w:space="0" w:color="auto"/>
          <w:left w:val="none" w:sz="0" w:space="0" w:color="auto"/>
        </w:pBdr>
        <w:shd w:val="clear" w:color="auto" w:fill="auto"/>
        <w:spacing w:before="200" w:after="200"/>
        <w:ind w:left="578" w:hanging="578"/>
        <w:jc w:val="left"/>
        <w:rPr>
          <w:rFonts w:asciiTheme="minorHAnsi" w:eastAsiaTheme="majorEastAsia" w:hAnsiTheme="minorHAnsi" w:cstheme="minorHAnsi"/>
          <w:bCs/>
          <w:color w:val="004B8D"/>
          <w:spacing w:val="0"/>
          <w:szCs w:val="26"/>
          <w:lang w:bidi="ar-SA"/>
        </w:rPr>
      </w:pPr>
      <w:bookmarkStart w:id="16" w:name="_Toc476648294"/>
      <w:bookmarkStart w:id="17" w:name="_Toc483232367"/>
      <w:bookmarkStart w:id="18" w:name="_Toc517350429"/>
      <w:bookmarkStart w:id="19" w:name="_Toc517954156"/>
      <w:bookmarkStart w:id="20" w:name="_Toc160633699"/>
      <w:r w:rsidRPr="006F7BF6">
        <w:rPr>
          <w:rFonts w:asciiTheme="minorHAnsi" w:eastAsiaTheme="majorEastAsia" w:hAnsiTheme="minorHAnsi" w:cstheme="minorHAnsi"/>
          <w:bCs/>
          <w:color w:val="004B8D"/>
          <w:spacing w:val="0"/>
          <w:szCs w:val="26"/>
          <w:lang w:bidi="ar-SA"/>
        </w:rPr>
        <w:lastRenderedPageBreak/>
        <w:t>3.2 Teorií vedená evaluace, teorie změny</w:t>
      </w:r>
      <w:bookmarkEnd w:id="16"/>
      <w:bookmarkEnd w:id="17"/>
      <w:bookmarkEnd w:id="18"/>
      <w:bookmarkEnd w:id="19"/>
      <w:bookmarkEnd w:id="20"/>
    </w:p>
    <w:p w:rsidR="006F7BF6" w:rsidRDefault="006F7BF6" w:rsidP="006F7BF6">
      <w:pPr>
        <w:spacing w:before="200"/>
        <w:jc w:val="both"/>
      </w:pPr>
      <w:r>
        <w:t xml:space="preserve">Základním zvoleným přístupem v této evaluaci je </w:t>
      </w:r>
      <w:r w:rsidRPr="00E33462">
        <w:rPr>
          <w:b/>
        </w:rPr>
        <w:t>T</w:t>
      </w:r>
      <w:r w:rsidRPr="00D63DF2">
        <w:rPr>
          <w:b/>
        </w:rPr>
        <w:t xml:space="preserve">heory </w:t>
      </w:r>
      <w:r>
        <w:rPr>
          <w:b/>
        </w:rPr>
        <w:t>B</w:t>
      </w:r>
      <w:r w:rsidRPr="00D63DF2">
        <w:rPr>
          <w:b/>
        </w:rPr>
        <w:t xml:space="preserve">ased </w:t>
      </w:r>
      <w:r>
        <w:rPr>
          <w:b/>
        </w:rPr>
        <w:t>Impact E</w:t>
      </w:r>
      <w:r w:rsidRPr="00D63DF2">
        <w:rPr>
          <w:b/>
        </w:rPr>
        <w:t>valuation</w:t>
      </w:r>
      <w:r>
        <w:rPr>
          <w:b/>
        </w:rPr>
        <w:t xml:space="preserve"> (teorií vedená evaluace dopadů)</w:t>
      </w:r>
      <w:r>
        <w:t xml:space="preserve">. Evaluátor již v úvodní etapě sestavil teorii změny projektu </w:t>
      </w:r>
      <w:r w:rsidRPr="00A55124">
        <w:t>(dále v kapitole</w:t>
      </w:r>
      <w:r>
        <w:t xml:space="preserve"> 3.2.1). Testování a ověřování funkčnosti této teorie změny (dále také TZ) pak bude postupně probíhat v dalších fázích evaluace. Způsob testování výsledků je uveden v kapitole 3.2.2.  </w:t>
      </w:r>
    </w:p>
    <w:p w:rsidR="006F7BF6" w:rsidRDefault="006F7BF6" w:rsidP="006F7BF6">
      <w:pPr>
        <w:spacing w:before="200"/>
        <w:jc w:val="both"/>
      </w:pPr>
      <w:r w:rsidRPr="007D2A88">
        <w:t>Teorii změny lze definovat jako sestavu všech základních opatření, která vedou k dosažení určitého dlouhodobého cíle. Tuto sestavu lze charakterizovat jako spojnici (kauzální řetězec) vstupy-aktivity-výstupy-výsledky-dopady, pomocí které lze popsat jednotlivé komponenty intervencí. Teorii změny lze graficky znázornit pomocí následujícího schématu</w:t>
      </w:r>
      <w:r w:rsidRPr="007D2A88">
        <w:rPr>
          <w:vertAlign w:val="superscript"/>
        </w:rPr>
        <w:footnoteReference w:id="4"/>
      </w:r>
      <w:r w:rsidRPr="007D2A88">
        <w:t>:</w:t>
      </w:r>
    </w:p>
    <w:p w:rsidR="006F7BF6" w:rsidRDefault="006F7BF6" w:rsidP="006F7BF6">
      <w:pPr>
        <w:spacing w:before="120" w:after="120"/>
      </w:pPr>
      <w:r w:rsidRPr="006F7BF6">
        <w:rPr>
          <w:noProof/>
        </w:rPr>
        <w:drawing>
          <wp:inline distT="0" distB="0" distL="0" distR="0">
            <wp:extent cx="5761549" cy="1620483"/>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b="17080"/>
                    <a:stretch>
                      <a:fillRect/>
                    </a:stretch>
                  </pic:blipFill>
                  <pic:spPr bwMode="auto">
                    <a:xfrm>
                      <a:off x="0" y="0"/>
                      <a:ext cx="5761549" cy="1620483"/>
                    </a:xfrm>
                    <a:prstGeom prst="rect">
                      <a:avLst/>
                    </a:prstGeom>
                    <a:noFill/>
                    <a:ln w="9525">
                      <a:noFill/>
                      <a:miter lim="800000"/>
                      <a:headEnd/>
                      <a:tailEnd/>
                    </a:ln>
                  </pic:spPr>
                </pic:pic>
              </a:graphicData>
            </a:graphic>
          </wp:inline>
        </w:drawing>
      </w:r>
    </w:p>
    <w:p w:rsidR="006F7BF6" w:rsidRDefault="006F7BF6" w:rsidP="004477A9">
      <w:pPr>
        <w:spacing w:before="200"/>
        <w:jc w:val="both"/>
      </w:pPr>
    </w:p>
    <w:p w:rsidR="001D07CE" w:rsidRPr="00493C73" w:rsidRDefault="001D07CE" w:rsidP="00493C73">
      <w:pPr>
        <w:pStyle w:val="Nadpis3"/>
        <w:pBdr>
          <w:top w:val="none" w:sz="0" w:space="0" w:color="auto"/>
          <w:left w:val="none" w:sz="0" w:space="0" w:color="auto"/>
        </w:pBdr>
        <w:ind w:left="0" w:firstLine="0"/>
        <w:rPr>
          <w:i/>
        </w:rPr>
      </w:pPr>
      <w:bookmarkStart w:id="21" w:name="_Toc160633700"/>
      <w:r w:rsidRPr="00493C73">
        <w:rPr>
          <w:rFonts w:asciiTheme="minorHAnsi" w:eastAsiaTheme="majorEastAsia" w:hAnsiTheme="minorHAnsi" w:cstheme="minorHAnsi"/>
          <w:bCs/>
          <w:i/>
          <w:color w:val="004B8D"/>
          <w:spacing w:val="0"/>
          <w:sz w:val="26"/>
          <w:szCs w:val="26"/>
          <w:lang w:bidi="ar-SA"/>
        </w:rPr>
        <w:t>3.2.1 Teorie</w:t>
      </w:r>
      <w:r w:rsidRPr="00493C73">
        <w:rPr>
          <w:i/>
        </w:rPr>
        <w:t xml:space="preserve"> </w:t>
      </w:r>
      <w:r w:rsidRPr="00493C73">
        <w:rPr>
          <w:rFonts w:asciiTheme="minorHAnsi" w:eastAsiaTheme="majorEastAsia" w:hAnsiTheme="minorHAnsi" w:cstheme="minorHAnsi"/>
          <w:bCs/>
          <w:i/>
          <w:color w:val="004B8D"/>
          <w:spacing w:val="0"/>
          <w:sz w:val="26"/>
          <w:szCs w:val="26"/>
          <w:lang w:bidi="ar-SA"/>
        </w:rPr>
        <w:t xml:space="preserve">změny projektu </w:t>
      </w:r>
      <w:r w:rsidR="002465F3">
        <w:rPr>
          <w:rFonts w:asciiTheme="minorHAnsi" w:eastAsiaTheme="majorEastAsia" w:hAnsiTheme="minorHAnsi" w:cstheme="minorHAnsi"/>
          <w:bCs/>
          <w:i/>
          <w:color w:val="004B8D"/>
          <w:spacing w:val="0"/>
          <w:sz w:val="26"/>
          <w:szCs w:val="26"/>
          <w:lang w:bidi="ar-SA"/>
        </w:rPr>
        <w:t>MAP IV</w:t>
      </w:r>
      <w:bookmarkEnd w:id="21"/>
    </w:p>
    <w:p w:rsidR="001D07CE" w:rsidRDefault="001D07CE" w:rsidP="001D07CE">
      <w:pPr>
        <w:spacing w:before="200"/>
        <w:jc w:val="both"/>
      </w:pPr>
      <w:r>
        <w:t>Dále uvedená te</w:t>
      </w:r>
      <w:r w:rsidRPr="00132FAD">
        <w:t xml:space="preserve">orie změny projektu představuje schematické, grafické znázornění zamýšleného působení (vztahů a kauzalit) v projektu a popisuje tak zamýšlenou logiku intervence. </w:t>
      </w:r>
      <w:r>
        <w:t xml:space="preserve">Hlavním zdrojem pro </w:t>
      </w:r>
      <w:r w:rsidRPr="004B5F5A">
        <w:t>návrh teorie změny</w:t>
      </w:r>
      <w:r>
        <w:t>, resp. její sch</w:t>
      </w:r>
      <w:r w:rsidRPr="004B5F5A">
        <w:t xml:space="preserve">ematické podoby </w:t>
      </w:r>
      <w:r>
        <w:t>byla</w:t>
      </w:r>
      <w:r w:rsidRPr="004B5F5A">
        <w:t xml:space="preserve"> dokumentace k projektu </w:t>
      </w:r>
      <w:r>
        <w:t xml:space="preserve">(projektová žádost a její přílohy) </w:t>
      </w:r>
      <w:r w:rsidRPr="004B5F5A">
        <w:t xml:space="preserve">a kontextové materiály. </w:t>
      </w:r>
    </w:p>
    <w:p w:rsidR="001D07CE" w:rsidRPr="00BB1CF3" w:rsidRDefault="001D07CE" w:rsidP="001D07CE">
      <w:pPr>
        <w:spacing w:before="200"/>
        <w:jc w:val="both"/>
        <w:rPr>
          <w:b/>
          <w:i/>
        </w:rPr>
      </w:pPr>
      <w:r>
        <w:rPr>
          <w:b/>
          <w:i/>
        </w:rPr>
        <w:t>Předpoklady funkčnosti teorie změny</w:t>
      </w:r>
    </w:p>
    <w:p w:rsidR="001D07CE" w:rsidRPr="004B5F5A" w:rsidRDefault="001D07CE" w:rsidP="001D07CE">
      <w:pPr>
        <w:spacing w:before="200"/>
        <w:jc w:val="both"/>
      </w:pPr>
      <w:r>
        <w:t xml:space="preserve">Předpoklady představují v TZ důležitý prvek, který propojuje jednotlivé části cesty změny. Představují vazbu – podmínky, za nichž je TZ projektu funkční, resp. projekt funguje a přináší očekávané výsledky a dopady. Mezi předpoklady je nutné zahrnout jak naplnění „okrajových podmínek“, za nichž může být projekt úspěšně realizován, tak „dílčích postupných cílů“, které změnu podmiňují. Ověřování těchto předpokladů tak představuje hlavní princip TBIE. </w:t>
      </w:r>
    </w:p>
    <w:p w:rsidR="001D07CE" w:rsidRDefault="001D07CE" w:rsidP="001D07CE">
      <w:pPr>
        <w:spacing w:before="200"/>
        <w:jc w:val="both"/>
        <w:rPr>
          <w:bCs/>
        </w:rPr>
      </w:pPr>
      <w:r w:rsidRPr="00B87386">
        <w:rPr>
          <w:bCs/>
        </w:rPr>
        <w:t>Eval</w:t>
      </w:r>
      <w:r>
        <w:rPr>
          <w:bCs/>
        </w:rPr>
        <w:t xml:space="preserve">uátor identifikoval tyto předpoklady, resp. kauzální vazby které budou v průběhu evaluace ověřovány: </w:t>
      </w:r>
    </w:p>
    <w:p w:rsidR="002465F3" w:rsidRDefault="00831740" w:rsidP="00831740">
      <w:pPr>
        <w:pStyle w:val="Odstavecseseznamem"/>
        <w:numPr>
          <w:ilvl w:val="0"/>
          <w:numId w:val="42"/>
        </w:numPr>
        <w:spacing w:before="200"/>
        <w:jc w:val="both"/>
        <w:rPr>
          <w:bCs/>
        </w:rPr>
      </w:pPr>
      <w:r>
        <w:rPr>
          <w:bCs/>
        </w:rPr>
        <w:lastRenderedPageBreak/>
        <w:t>Dostatečná informovanost CS o projektu/dostatečná komunikace projektu směrem z projektu k CS.</w:t>
      </w:r>
    </w:p>
    <w:p w:rsidR="00831740" w:rsidRDefault="00684E61" w:rsidP="00831740">
      <w:pPr>
        <w:pStyle w:val="Odstavecseseznamem"/>
        <w:numPr>
          <w:ilvl w:val="0"/>
          <w:numId w:val="42"/>
        </w:numPr>
        <w:spacing w:before="200"/>
        <w:jc w:val="both"/>
        <w:rPr>
          <w:bCs/>
        </w:rPr>
      </w:pPr>
      <w:r>
        <w:rPr>
          <w:bCs/>
        </w:rPr>
        <w:t>Ochota a časové možnosti CS podílet se na aktivitách projektu</w:t>
      </w:r>
      <w:r w:rsidR="00831740">
        <w:rPr>
          <w:bCs/>
        </w:rPr>
        <w:t xml:space="preserve">. </w:t>
      </w:r>
    </w:p>
    <w:p w:rsidR="00831740" w:rsidRDefault="00684E61" w:rsidP="00831740">
      <w:pPr>
        <w:pStyle w:val="Odstavecseseznamem"/>
        <w:numPr>
          <w:ilvl w:val="0"/>
          <w:numId w:val="42"/>
        </w:numPr>
        <w:spacing w:before="200"/>
        <w:jc w:val="both"/>
        <w:rPr>
          <w:bCs/>
        </w:rPr>
      </w:pPr>
      <w:r>
        <w:rPr>
          <w:bCs/>
        </w:rPr>
        <w:t>Vytvoření podmínek pro individualizaci výuky žáků se speciálními vzdělávacími potřebami</w:t>
      </w:r>
      <w:r w:rsidR="00831740">
        <w:rPr>
          <w:bCs/>
        </w:rPr>
        <w:t>.</w:t>
      </w:r>
    </w:p>
    <w:p w:rsidR="00831740" w:rsidRDefault="00684E61" w:rsidP="00831740">
      <w:pPr>
        <w:pStyle w:val="Odstavecseseznamem"/>
        <w:numPr>
          <w:ilvl w:val="0"/>
          <w:numId w:val="42"/>
        </w:numPr>
        <w:spacing w:before="200"/>
        <w:jc w:val="both"/>
        <w:rPr>
          <w:bCs/>
        </w:rPr>
      </w:pPr>
      <w:r>
        <w:rPr>
          <w:bCs/>
        </w:rPr>
        <w:t>Tematické zaměření aktivit odpovídající potřebám CS</w:t>
      </w:r>
      <w:r w:rsidR="00831740">
        <w:rPr>
          <w:bCs/>
        </w:rPr>
        <w:t xml:space="preserve">. </w:t>
      </w:r>
    </w:p>
    <w:p w:rsidR="00D27BE6" w:rsidRDefault="00684E61" w:rsidP="00831740">
      <w:pPr>
        <w:pStyle w:val="Odstavecseseznamem"/>
        <w:numPr>
          <w:ilvl w:val="0"/>
          <w:numId w:val="42"/>
        </w:numPr>
        <w:spacing w:after="200" w:line="276" w:lineRule="auto"/>
        <w:sectPr w:rsidR="00D27BE6" w:rsidSect="00FA0B7D">
          <w:footerReference w:type="default" r:id="rId14"/>
          <w:type w:val="continuous"/>
          <w:pgSz w:w="11906" w:h="16838"/>
          <w:pgMar w:top="1985" w:right="1417" w:bottom="1417" w:left="1417" w:header="142" w:footer="708" w:gutter="0"/>
          <w:pgNumType w:start="0"/>
          <w:cols w:space="708"/>
          <w:docGrid w:linePitch="360"/>
        </w:sectPr>
      </w:pPr>
      <w:r>
        <w:t>Dostatečné personální kapacity na školách a aktivní účast na realizaci projektu</w:t>
      </w:r>
      <w:r w:rsidR="0032411F">
        <w:t>.</w:t>
      </w:r>
    </w:p>
    <w:p w:rsidR="00831740" w:rsidRDefault="00831740" w:rsidP="00D27BE6">
      <w:pPr>
        <w:pStyle w:val="Odstavecseseznamem"/>
        <w:spacing w:after="200" w:line="276" w:lineRule="auto"/>
      </w:pPr>
    </w:p>
    <w:p w:rsidR="00D27BE6" w:rsidRDefault="00D27BE6" w:rsidP="00D27BE6">
      <w:pPr>
        <w:pStyle w:val="Odstavecseseznamem"/>
        <w:spacing w:after="200" w:line="276" w:lineRule="auto"/>
        <w:sectPr w:rsidR="00D27BE6" w:rsidSect="00FA0B7D">
          <w:type w:val="continuous"/>
          <w:pgSz w:w="11906" w:h="16838"/>
          <w:pgMar w:top="1985" w:right="1417" w:bottom="1417" w:left="1417" w:header="142" w:footer="708" w:gutter="0"/>
          <w:pgNumType w:start="0"/>
          <w:cols w:space="708"/>
          <w:docGrid w:linePitch="360"/>
        </w:sectPr>
      </w:pPr>
    </w:p>
    <w:p w:rsidR="00D27BE6" w:rsidRDefault="00D27BE6" w:rsidP="00D27BE6">
      <w:pPr>
        <w:pStyle w:val="Odstavecseseznamem"/>
        <w:spacing w:after="200" w:line="276" w:lineRule="auto"/>
        <w:sectPr w:rsidR="00D27BE6" w:rsidSect="00FA0B7D">
          <w:type w:val="continuous"/>
          <w:pgSz w:w="11906" w:h="16838"/>
          <w:pgMar w:top="1985" w:right="1417" w:bottom="1417" w:left="1417" w:header="142" w:footer="708" w:gutter="0"/>
          <w:pgNumType w:start="0"/>
          <w:cols w:space="708"/>
          <w:docGrid w:linePitch="360"/>
        </w:sectPr>
      </w:pPr>
    </w:p>
    <w:p w:rsidR="00D27BE6" w:rsidRDefault="00D27BE6" w:rsidP="00D27BE6">
      <w:pPr>
        <w:pStyle w:val="Odstavecseseznamem"/>
        <w:spacing w:after="200" w:line="276" w:lineRule="auto"/>
      </w:pPr>
    </w:p>
    <w:p w:rsidR="00831740" w:rsidRPr="00831740" w:rsidRDefault="00831740" w:rsidP="00831740">
      <w:pPr>
        <w:pStyle w:val="Odstavecseseznamem"/>
        <w:spacing w:before="200"/>
        <w:jc w:val="both"/>
        <w:rPr>
          <w:bCs/>
        </w:rPr>
      </w:pPr>
    </w:p>
    <w:p w:rsidR="00951767" w:rsidRPr="00570261" w:rsidRDefault="00951767" w:rsidP="00AF2206">
      <w:pPr>
        <w:pStyle w:val="Odstavecseseznamem"/>
        <w:spacing w:after="0" w:line="240" w:lineRule="auto"/>
        <w:textAlignment w:val="baseline"/>
        <w:rPr>
          <w:bCs/>
        </w:rPr>
      </w:pPr>
    </w:p>
    <w:p w:rsidR="00570261" w:rsidRPr="00570261" w:rsidRDefault="00570261" w:rsidP="00570261">
      <w:pPr>
        <w:spacing w:after="0" w:line="240" w:lineRule="auto"/>
        <w:textAlignment w:val="baseline"/>
        <w:rPr>
          <w:rFonts w:cstheme="minorHAnsi"/>
          <w:bCs/>
        </w:rPr>
        <w:sectPr w:rsidR="00570261" w:rsidRPr="00570261" w:rsidSect="00FA0B7D">
          <w:type w:val="continuous"/>
          <w:pgSz w:w="11906" w:h="16838"/>
          <w:pgMar w:top="1985" w:right="1417" w:bottom="1417" w:left="1417" w:header="142" w:footer="708" w:gutter="0"/>
          <w:pgNumType w:start="0"/>
          <w:cols w:space="708"/>
          <w:docGrid w:linePitch="360"/>
        </w:sectPr>
      </w:pPr>
    </w:p>
    <w:p w:rsidR="00D27BE6" w:rsidRDefault="008F2647" w:rsidP="00D22835">
      <w:pPr>
        <w:spacing w:after="0"/>
        <w:ind w:right="-315"/>
        <w:rPr>
          <w:rFonts w:eastAsiaTheme="majorEastAsia" w:cstheme="minorHAnsi"/>
          <w:bCs/>
          <w:color w:val="004B8D"/>
          <w:szCs w:val="26"/>
        </w:rPr>
        <w:sectPr w:rsidR="00D27BE6" w:rsidSect="00D22835">
          <w:headerReference w:type="default" r:id="rId15"/>
          <w:footerReference w:type="default" r:id="rId16"/>
          <w:pgSz w:w="16838" w:h="11906" w:orient="landscape"/>
          <w:pgMar w:top="1733" w:right="1417" w:bottom="993" w:left="1702" w:header="142" w:footer="457" w:gutter="0"/>
          <w:pgNumType w:start="16"/>
          <w:cols w:space="708"/>
          <w:docGrid w:linePitch="360"/>
        </w:sectPr>
      </w:pPr>
      <w:r w:rsidRPr="008F2647">
        <w:rPr>
          <w:b/>
        </w:rPr>
        <w:lastRenderedPageBreak/>
        <w:t>Grafické zpracování</w:t>
      </w:r>
      <w:r w:rsidR="000779CB">
        <w:rPr>
          <w:b/>
        </w:rPr>
        <w:t xml:space="preserve"> </w:t>
      </w:r>
      <w:r w:rsidRPr="008F2647">
        <w:rPr>
          <w:b/>
        </w:rPr>
        <w:t>teorie změny projektu</w:t>
      </w:r>
      <w:r w:rsidR="00B02251">
        <w:rPr>
          <w:b/>
        </w:rPr>
        <w:t xml:space="preserve"> </w:t>
      </w:r>
      <w:r w:rsidR="00961DEF" w:rsidRPr="00961DEF">
        <w:rPr>
          <w:rFonts w:eastAsiaTheme="majorEastAsia" w:cstheme="minorHAnsi"/>
          <w:bCs/>
          <w:noProof/>
          <w:color w:val="004B8D"/>
          <w:szCs w:val="26"/>
        </w:rPr>
        <w:drawing>
          <wp:inline distT="0" distB="0" distL="0" distR="0">
            <wp:extent cx="7925717" cy="5433237"/>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r="369" b="1041"/>
                    <a:stretch>
                      <a:fillRect/>
                    </a:stretch>
                  </pic:blipFill>
                  <pic:spPr bwMode="auto">
                    <a:xfrm>
                      <a:off x="0" y="0"/>
                      <a:ext cx="7925717" cy="5433237"/>
                    </a:xfrm>
                    <a:prstGeom prst="rect">
                      <a:avLst/>
                    </a:prstGeom>
                    <a:noFill/>
                    <a:ln w="9525">
                      <a:noFill/>
                      <a:miter lim="800000"/>
                      <a:headEnd/>
                      <a:tailEnd/>
                    </a:ln>
                  </pic:spPr>
                </pic:pic>
              </a:graphicData>
            </a:graphic>
          </wp:inline>
        </w:drawing>
      </w:r>
    </w:p>
    <w:p w:rsidR="00867C78" w:rsidRDefault="00867C78" w:rsidP="00D27BE6">
      <w:pPr>
        <w:spacing w:after="0"/>
        <w:rPr>
          <w:rFonts w:eastAsiaTheme="majorEastAsia" w:cstheme="minorHAnsi"/>
          <w:b/>
          <w:bCs/>
          <w:color w:val="004B8D"/>
          <w:sz w:val="26"/>
          <w:szCs w:val="26"/>
        </w:rPr>
      </w:pPr>
    </w:p>
    <w:p w:rsidR="001D07CE" w:rsidRDefault="001D07CE" w:rsidP="00493C73">
      <w:pPr>
        <w:pStyle w:val="Nadpis3"/>
        <w:pBdr>
          <w:top w:val="none" w:sz="0" w:space="0" w:color="auto"/>
          <w:left w:val="none" w:sz="0" w:space="0" w:color="auto"/>
        </w:pBdr>
        <w:ind w:left="0" w:firstLine="0"/>
        <w:rPr>
          <w:rFonts w:asciiTheme="minorHAnsi" w:eastAsiaTheme="majorEastAsia" w:hAnsiTheme="minorHAnsi" w:cstheme="minorHAnsi"/>
          <w:bCs/>
          <w:i/>
          <w:color w:val="004B8D"/>
          <w:spacing w:val="0"/>
          <w:sz w:val="26"/>
          <w:szCs w:val="26"/>
          <w:lang w:bidi="ar-SA"/>
        </w:rPr>
      </w:pPr>
      <w:bookmarkStart w:id="22" w:name="_Toc160633701"/>
      <w:r w:rsidRPr="00493C73">
        <w:rPr>
          <w:rFonts w:asciiTheme="minorHAnsi" w:eastAsiaTheme="majorEastAsia" w:hAnsiTheme="minorHAnsi" w:cstheme="minorHAnsi"/>
          <w:bCs/>
          <w:i/>
          <w:color w:val="004B8D"/>
          <w:spacing w:val="0"/>
          <w:sz w:val="26"/>
          <w:szCs w:val="26"/>
          <w:lang w:bidi="ar-SA"/>
        </w:rPr>
        <w:t>3.2.2 Ověřování výsledků projektu</w:t>
      </w:r>
      <w:bookmarkEnd w:id="22"/>
    </w:p>
    <w:tbl>
      <w:tblPr>
        <w:tblStyle w:val="Svtlseznamzvraznn11"/>
        <w:tblW w:w="14000" w:type="dxa"/>
        <w:tblLook w:val="04A0" w:firstRow="1" w:lastRow="0" w:firstColumn="1" w:lastColumn="0" w:noHBand="0" w:noVBand="1"/>
      </w:tblPr>
      <w:tblGrid>
        <w:gridCol w:w="534"/>
        <w:gridCol w:w="3530"/>
        <w:gridCol w:w="3557"/>
        <w:gridCol w:w="6379"/>
      </w:tblGrid>
      <w:tr w:rsidR="00951767" w:rsidTr="00E42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themeColor="accent1"/>
              <w:bottom w:val="single" w:sz="8" w:space="0" w:color="4F81BD" w:themeColor="accent1"/>
            </w:tcBorders>
          </w:tcPr>
          <w:p w:rsidR="00951767" w:rsidRDefault="00951767" w:rsidP="00E4241C">
            <w:pPr>
              <w:spacing w:before="40" w:after="40"/>
            </w:pPr>
          </w:p>
        </w:tc>
        <w:tc>
          <w:tcPr>
            <w:tcW w:w="3530" w:type="dxa"/>
            <w:tcBorders>
              <w:top w:val="single" w:sz="8" w:space="0" w:color="4F81BD" w:themeColor="accent1"/>
              <w:bottom w:val="single" w:sz="8" w:space="0" w:color="4F81BD" w:themeColor="accent1"/>
            </w:tcBorders>
          </w:tcPr>
          <w:p w:rsidR="00951767" w:rsidRDefault="00951767" w:rsidP="00E4241C">
            <w:pPr>
              <w:spacing w:before="40" w:after="40" w:line="276" w:lineRule="auto"/>
              <w:cnfStyle w:val="100000000000" w:firstRow="1" w:lastRow="0" w:firstColumn="0" w:lastColumn="0" w:oddVBand="0" w:evenVBand="0" w:oddHBand="0" w:evenHBand="0" w:firstRowFirstColumn="0" w:firstRowLastColumn="0" w:lastRowFirstColumn="0" w:lastRowLastColumn="0"/>
            </w:pPr>
            <w:r>
              <w:t>Výsledek</w:t>
            </w:r>
          </w:p>
        </w:tc>
        <w:tc>
          <w:tcPr>
            <w:tcW w:w="3557" w:type="dxa"/>
            <w:tcBorders>
              <w:top w:val="single" w:sz="8" w:space="0" w:color="4F81BD" w:themeColor="accent1"/>
              <w:bottom w:val="single" w:sz="8" w:space="0" w:color="4F81BD" w:themeColor="accent1"/>
            </w:tcBorders>
          </w:tcPr>
          <w:p w:rsidR="00951767" w:rsidRPr="00477C4A" w:rsidRDefault="00951767" w:rsidP="00E4241C">
            <w:pPr>
              <w:spacing w:before="40" w:after="40" w:line="276" w:lineRule="auto"/>
              <w:jc w:val="both"/>
              <w:cnfStyle w:val="100000000000" w:firstRow="1" w:lastRow="0" w:firstColumn="0" w:lastColumn="0" w:oddVBand="0" w:evenVBand="0" w:oddHBand="0" w:evenHBand="0" w:firstRowFirstColumn="0" w:firstRowLastColumn="0" w:lastRowFirstColumn="0" w:lastRowLastColumn="0"/>
              <w:rPr>
                <w:bCs w:val="0"/>
              </w:rPr>
            </w:pPr>
            <w:r>
              <w:rPr>
                <w:bCs w:val="0"/>
              </w:rPr>
              <w:t>Kritéria/Ukazatele</w:t>
            </w:r>
          </w:p>
        </w:tc>
        <w:tc>
          <w:tcPr>
            <w:tcW w:w="6379" w:type="dxa"/>
            <w:tcBorders>
              <w:top w:val="single" w:sz="8" w:space="0" w:color="4F81BD" w:themeColor="accent1"/>
              <w:bottom w:val="single" w:sz="8" w:space="0" w:color="4F81BD" w:themeColor="accent1"/>
            </w:tcBorders>
          </w:tcPr>
          <w:p w:rsidR="00951767" w:rsidRDefault="00951767" w:rsidP="00E4241C">
            <w:pPr>
              <w:spacing w:before="40" w:after="40"/>
              <w:jc w:val="both"/>
              <w:cnfStyle w:val="100000000000" w:firstRow="1" w:lastRow="0" w:firstColumn="0" w:lastColumn="0" w:oddVBand="0" w:evenVBand="0" w:oddHBand="0" w:evenHBand="0" w:firstRowFirstColumn="0" w:firstRowLastColumn="0" w:lastRowFirstColumn="0" w:lastRowLastColumn="0"/>
              <w:rPr>
                <w:bCs w:val="0"/>
              </w:rPr>
            </w:pPr>
            <w:r>
              <w:rPr>
                <w:bCs w:val="0"/>
              </w:rPr>
              <w:t xml:space="preserve">Metoda sběru dat </w:t>
            </w:r>
          </w:p>
        </w:tc>
      </w:tr>
      <w:tr w:rsidR="00951767"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951767" w:rsidRPr="00520090" w:rsidRDefault="00951767" w:rsidP="00E4241C">
            <w:pPr>
              <w:spacing w:before="40" w:after="40"/>
            </w:pPr>
            <w:r>
              <w:t>1.</w:t>
            </w:r>
          </w:p>
        </w:tc>
        <w:tc>
          <w:tcPr>
            <w:tcW w:w="3530" w:type="dxa"/>
            <w:tcBorders>
              <w:right w:val="single" w:sz="8" w:space="0" w:color="4F81BD" w:themeColor="accent1"/>
            </w:tcBorders>
          </w:tcPr>
          <w:p w:rsidR="00951767" w:rsidRPr="0047688A" w:rsidRDefault="00FF7180" w:rsidP="006C79B4">
            <w:pPr>
              <w:spacing w:before="40" w:after="40" w:line="276" w:lineRule="auto"/>
              <w:cnfStyle w:val="000000100000" w:firstRow="0" w:lastRow="0" w:firstColumn="0" w:lastColumn="0" w:oddVBand="0" w:evenVBand="0" w:oddHBand="1" w:evenHBand="0" w:firstRowFirstColumn="0" w:firstRowLastColumn="0" w:lastRowFirstColumn="0" w:lastRowLastColumn="0"/>
              <w:rPr>
                <w:b/>
              </w:rPr>
            </w:pPr>
            <w:r>
              <w:rPr>
                <w:b/>
              </w:rPr>
              <w:t>I</w:t>
            </w:r>
            <w:r w:rsidRPr="00FF7180">
              <w:rPr>
                <w:b/>
              </w:rPr>
              <w:t>nstitucionaliz</w:t>
            </w:r>
            <w:r w:rsidR="007C46DA">
              <w:rPr>
                <w:b/>
              </w:rPr>
              <w:t>ovaná</w:t>
            </w:r>
            <w:r w:rsidRPr="00FF7180">
              <w:rPr>
                <w:b/>
              </w:rPr>
              <w:t xml:space="preserve"> </w:t>
            </w:r>
            <w:r w:rsidR="007C46DA">
              <w:rPr>
                <w:b/>
              </w:rPr>
              <w:t>partnerská platforma všech aktérů zapojených do vzdělávání</w:t>
            </w:r>
          </w:p>
        </w:tc>
        <w:tc>
          <w:tcPr>
            <w:tcW w:w="3557" w:type="dxa"/>
            <w:tcBorders>
              <w:left w:val="single" w:sz="8" w:space="0" w:color="4F81BD" w:themeColor="accent1"/>
            </w:tcBorders>
          </w:tcPr>
          <w:p w:rsidR="00432C6C" w:rsidRDefault="00FF7180"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Fungující ŘV</w:t>
            </w:r>
          </w:p>
          <w:p w:rsidR="00E528C1" w:rsidRDefault="00FF7180"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Fungující PS</w:t>
            </w:r>
          </w:p>
          <w:p w:rsidR="00FF7180" w:rsidRDefault="00FF7180"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Existence řídicí dokumentace (Statut a jednací řád ŘV, dokument Řízení procesu tvorby a aktualizace MAP a další)</w:t>
            </w:r>
          </w:p>
          <w:p w:rsidR="00FF7180" w:rsidRPr="00520090" w:rsidRDefault="00FF7180"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Ustavené struktury fungují v souladu s řídicí dokumentací</w:t>
            </w:r>
          </w:p>
        </w:tc>
        <w:tc>
          <w:tcPr>
            <w:tcW w:w="6379" w:type="dxa"/>
            <w:tcBorders>
              <w:left w:val="single" w:sz="8" w:space="0" w:color="4F81BD" w:themeColor="accent1"/>
            </w:tcBorders>
          </w:tcPr>
          <w:p w:rsidR="00951767" w:rsidRDefault="00951767" w:rsidP="00797DF2">
            <w:pPr>
              <w:pStyle w:val="Odstavecseseznamem"/>
              <w:numPr>
                <w:ilvl w:val="0"/>
                <w:numId w:val="6"/>
              </w:numPr>
              <w:spacing w:before="40" w:after="120"/>
              <w:ind w:left="278" w:hanging="278"/>
              <w:contextualSpacing w:val="0"/>
              <w:cnfStyle w:val="000000100000" w:firstRow="0" w:lastRow="0" w:firstColumn="0" w:lastColumn="0" w:oddVBand="0" w:evenVBand="0" w:oddHBand="1" w:evenHBand="0" w:firstRowFirstColumn="0" w:firstRowLastColumn="0" w:lastRowFirstColumn="0" w:lastRowLastColumn="0"/>
            </w:pPr>
            <w:r w:rsidRPr="00410E2A">
              <w:rPr>
                <w:b/>
              </w:rPr>
              <w:t>Desk research</w:t>
            </w:r>
            <w:r>
              <w:t xml:space="preserve"> (</w:t>
            </w:r>
            <w:r w:rsidR="006C79B4">
              <w:t>projektová dokumentace</w:t>
            </w:r>
            <w:r w:rsidR="008864B6">
              <w:t>, řídicí dokumentace</w:t>
            </w:r>
            <w:r>
              <w:t>)</w:t>
            </w:r>
          </w:p>
          <w:p w:rsidR="00951767" w:rsidRPr="00410E2A" w:rsidRDefault="00951767"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sidRPr="00410E2A">
              <w:rPr>
                <w:b/>
              </w:rPr>
              <w:t xml:space="preserve">Individuální rozhovory </w:t>
            </w:r>
            <w:r w:rsidR="008864B6">
              <w:rPr>
                <w:b/>
              </w:rPr>
              <w:t>(příp. dotazníkové šetření)</w:t>
            </w:r>
          </w:p>
          <w:p w:rsidR="00114D69" w:rsidRDefault="00951767" w:rsidP="006C79B4">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pPr>
            <w:r w:rsidRPr="00C41429">
              <w:rPr>
                <w:u w:val="single"/>
              </w:rPr>
              <w:t>Respondenti:</w:t>
            </w:r>
            <w:r>
              <w:t xml:space="preserve"> </w:t>
            </w:r>
            <w:r w:rsidR="006C79B4">
              <w:t xml:space="preserve">zástupci </w:t>
            </w:r>
            <w:r w:rsidR="008864B6">
              <w:t>ŘV, vedoucí a členové PS</w:t>
            </w:r>
            <w:r w:rsidR="006C79B4">
              <w:t>, realizační tým</w:t>
            </w:r>
          </w:p>
          <w:p w:rsidR="006C79B4" w:rsidRPr="00114D69" w:rsidRDefault="006C79B4" w:rsidP="006C79B4">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u w:val="single"/>
              </w:rPr>
            </w:pPr>
            <w:r>
              <w:rPr>
                <w:b/>
              </w:rPr>
              <w:t>P</w:t>
            </w:r>
            <w:r w:rsidRPr="006C79B4">
              <w:rPr>
                <w:b/>
              </w:rPr>
              <w:t>ozorování</w:t>
            </w:r>
          </w:p>
        </w:tc>
      </w:tr>
      <w:tr w:rsidR="006C79B4"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6C79B4" w:rsidRDefault="006C79B4" w:rsidP="00E4241C">
            <w:pPr>
              <w:spacing w:before="40" w:after="40"/>
            </w:pPr>
            <w:r>
              <w:t xml:space="preserve">2. </w:t>
            </w:r>
          </w:p>
        </w:tc>
        <w:tc>
          <w:tcPr>
            <w:tcW w:w="3530" w:type="dxa"/>
            <w:tcBorders>
              <w:right w:val="single" w:sz="8" w:space="0" w:color="4F81BD" w:themeColor="accent1"/>
            </w:tcBorders>
          </w:tcPr>
          <w:p w:rsidR="006C79B4" w:rsidRPr="00E528C1" w:rsidRDefault="007C46DA" w:rsidP="006C79B4">
            <w:pPr>
              <w:spacing w:before="40" w:after="40"/>
              <w:cnfStyle w:val="000000000000" w:firstRow="0" w:lastRow="0" w:firstColumn="0" w:lastColumn="0" w:oddVBand="0" w:evenVBand="0" w:oddHBand="0" w:evenHBand="0" w:firstRowFirstColumn="0" w:firstRowLastColumn="0" w:lastRowFirstColumn="0" w:lastRowLastColumn="0"/>
              <w:rPr>
                <w:b/>
              </w:rPr>
            </w:pPr>
            <w:r>
              <w:rPr>
                <w:b/>
              </w:rPr>
              <w:t>Definované p</w:t>
            </w:r>
            <w:r w:rsidR="008864B6" w:rsidRPr="008864B6">
              <w:rPr>
                <w:b/>
              </w:rPr>
              <w:t>riorit</w:t>
            </w:r>
            <w:r w:rsidR="008864B6">
              <w:rPr>
                <w:b/>
              </w:rPr>
              <w:t>y</w:t>
            </w:r>
            <w:r w:rsidR="008864B6" w:rsidRPr="008864B6">
              <w:rPr>
                <w:b/>
              </w:rPr>
              <w:t xml:space="preserve"> a cíl</w:t>
            </w:r>
            <w:r w:rsidR="008864B6">
              <w:rPr>
                <w:b/>
              </w:rPr>
              <w:t>e</w:t>
            </w:r>
            <w:r w:rsidR="008864B6" w:rsidRPr="008864B6">
              <w:rPr>
                <w:b/>
              </w:rPr>
              <w:t xml:space="preserve"> vzdělávací soustavy </w:t>
            </w:r>
            <w:r>
              <w:rPr>
                <w:b/>
              </w:rPr>
              <w:t xml:space="preserve">v daném území </w:t>
            </w:r>
            <w:r w:rsidR="008864B6" w:rsidRPr="008864B6">
              <w:rPr>
                <w:b/>
              </w:rPr>
              <w:t>do roku 2028</w:t>
            </w:r>
            <w:r>
              <w:rPr>
                <w:b/>
              </w:rPr>
              <w:t>, a opatření, která jsou nezbytná k dosažení vytyčených cílů</w:t>
            </w:r>
          </w:p>
        </w:tc>
        <w:tc>
          <w:tcPr>
            <w:tcW w:w="3557" w:type="dxa"/>
            <w:tcBorders>
              <w:left w:val="single" w:sz="8" w:space="0" w:color="4F81BD" w:themeColor="accent1"/>
            </w:tcBorders>
          </w:tcPr>
          <w:p w:rsidR="006C79B4" w:rsidRDefault="008864B6" w:rsidP="00797DF2">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rsidRPr="008864B6">
              <w:t>Řízení procesu rozvoje a aktualizace MAP</w:t>
            </w:r>
            <w:r>
              <w:t xml:space="preserve"> je funkční</w:t>
            </w:r>
          </w:p>
          <w:p w:rsidR="008864B6" w:rsidRDefault="008864B6" w:rsidP="00797DF2">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PS předložily ŘV dokument obsahující priority a cíle do roku 2028</w:t>
            </w:r>
          </w:p>
          <w:p w:rsidR="008864B6" w:rsidRDefault="008864B6" w:rsidP="00797DF2">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V území panuje shoda s definovanými prioritami a cíli</w:t>
            </w:r>
          </w:p>
          <w:p w:rsidR="007C46DA" w:rsidRDefault="007C46DA" w:rsidP="00797DF2">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Existence seznamu konkrétních opatření vedoucích k dosažení cílů</w:t>
            </w:r>
          </w:p>
        </w:tc>
        <w:tc>
          <w:tcPr>
            <w:tcW w:w="6379" w:type="dxa"/>
            <w:tcBorders>
              <w:left w:val="single" w:sz="8" w:space="0" w:color="4F81BD" w:themeColor="accent1"/>
            </w:tcBorders>
          </w:tcPr>
          <w:p w:rsidR="00A23687" w:rsidRDefault="00A23687" w:rsidP="00A23687">
            <w:pPr>
              <w:pStyle w:val="Odstavecseseznamem"/>
              <w:numPr>
                <w:ilvl w:val="0"/>
                <w:numId w:val="6"/>
              </w:numPr>
              <w:spacing w:before="40" w:after="12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 xml:space="preserve">Desk research </w:t>
            </w:r>
            <w:r w:rsidRPr="00A23687">
              <w:rPr>
                <w:bCs/>
              </w:rPr>
              <w:t>(projektová dokumentace, výstupy projektu – aktualizované dokumenty)</w:t>
            </w:r>
          </w:p>
          <w:p w:rsidR="006C79B4" w:rsidRPr="00410E2A" w:rsidRDefault="006C79B4" w:rsidP="006C79B4">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sidRPr="00410E2A">
              <w:rPr>
                <w:b/>
              </w:rPr>
              <w:t xml:space="preserve">Individuální rozhovory </w:t>
            </w:r>
            <w:r w:rsidR="00390356">
              <w:rPr>
                <w:b/>
              </w:rPr>
              <w:t>(příp. dotazníkové šetření)</w:t>
            </w:r>
          </w:p>
          <w:p w:rsidR="006C79B4" w:rsidRDefault="006C79B4" w:rsidP="006C79B4">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pPr>
            <w:r w:rsidRPr="00C41429">
              <w:rPr>
                <w:u w:val="single"/>
              </w:rPr>
              <w:t>Respondenti:</w:t>
            </w:r>
            <w:r>
              <w:t xml:space="preserve"> </w:t>
            </w:r>
            <w:r w:rsidR="008864B6">
              <w:t>zástupci ŘV, vedoucí a vybraní členové PS, ředitelé ZŠ, MŠ</w:t>
            </w:r>
            <w:r w:rsidR="00390356">
              <w:t xml:space="preserve"> (dále jen škol)</w:t>
            </w:r>
          </w:p>
          <w:p w:rsidR="006C79B4" w:rsidRDefault="006C79B4" w:rsidP="006C79B4">
            <w:pPr>
              <w:pStyle w:val="Odstavecseseznamem"/>
              <w:numPr>
                <w:ilvl w:val="0"/>
                <w:numId w:val="6"/>
              </w:numPr>
              <w:spacing w:before="40" w:after="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Fokusní skupin</w:t>
            </w:r>
            <w:r w:rsidR="008864B6">
              <w:rPr>
                <w:b/>
              </w:rPr>
              <w:t>a</w:t>
            </w:r>
          </w:p>
          <w:p w:rsidR="006C79B4" w:rsidRPr="00410E2A" w:rsidRDefault="006C79B4" w:rsidP="00A23687">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rPr>
                <w:b/>
              </w:rPr>
            </w:pPr>
            <w:r w:rsidRPr="00C41429">
              <w:rPr>
                <w:u w:val="single"/>
              </w:rPr>
              <w:t>Respondenti:</w:t>
            </w:r>
            <w:r>
              <w:t xml:space="preserve"> </w:t>
            </w:r>
            <w:r w:rsidR="00390356">
              <w:t>vedoucí PS, ředitelé škol, zástupci mimoškolního vzdělávání, zřizovatelé</w:t>
            </w:r>
          </w:p>
        </w:tc>
      </w:tr>
      <w:tr w:rsidR="006914BE"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6914BE" w:rsidRDefault="007C46DA" w:rsidP="00E4241C">
            <w:pPr>
              <w:spacing w:before="40" w:after="40"/>
            </w:pPr>
            <w:r>
              <w:lastRenderedPageBreak/>
              <w:t>3</w:t>
            </w:r>
            <w:r w:rsidR="006914BE">
              <w:t>.</w:t>
            </w:r>
          </w:p>
        </w:tc>
        <w:tc>
          <w:tcPr>
            <w:tcW w:w="3530" w:type="dxa"/>
            <w:tcBorders>
              <w:right w:val="single" w:sz="8" w:space="0" w:color="4F81BD" w:themeColor="accent1"/>
            </w:tcBorders>
          </w:tcPr>
          <w:p w:rsidR="006914BE" w:rsidRPr="006914BE" w:rsidRDefault="00AD31E4" w:rsidP="006C79B4">
            <w:pPr>
              <w:spacing w:before="40" w:after="40"/>
              <w:cnfStyle w:val="000000100000" w:firstRow="0" w:lastRow="0" w:firstColumn="0" w:lastColumn="0" w:oddVBand="0" w:evenVBand="0" w:oddHBand="1" w:evenHBand="0" w:firstRowFirstColumn="0" w:firstRowLastColumn="0" w:lastRowFirstColumn="0" w:lastRowLastColumn="0"/>
              <w:rPr>
                <w:b/>
              </w:rPr>
            </w:pPr>
            <w:r w:rsidRPr="00AD31E4">
              <w:rPr>
                <w:b/>
              </w:rPr>
              <w:t>Platformy pro odborná tematická setkání pedagogických i nepedagogických pracovníků</w:t>
            </w:r>
          </w:p>
        </w:tc>
        <w:tc>
          <w:tcPr>
            <w:tcW w:w="3557" w:type="dxa"/>
            <w:tcBorders>
              <w:left w:val="single" w:sz="8" w:space="0" w:color="4F81BD" w:themeColor="accent1"/>
            </w:tcBorders>
          </w:tcPr>
          <w:p w:rsidR="006914BE" w:rsidRDefault="00AD31E4"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Jsou ustaveny PS</w:t>
            </w:r>
          </w:p>
          <w:p w:rsidR="00AD31E4" w:rsidRDefault="00AD31E4" w:rsidP="00797DF2">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Pedagogičtí i nepedagogičtí pracovníci se aktivně účastní aktivit PS</w:t>
            </w:r>
          </w:p>
        </w:tc>
        <w:tc>
          <w:tcPr>
            <w:tcW w:w="6379" w:type="dxa"/>
            <w:tcBorders>
              <w:left w:val="single" w:sz="8" w:space="0" w:color="4F81BD" w:themeColor="accent1"/>
            </w:tcBorders>
          </w:tcPr>
          <w:p w:rsidR="006914BE" w:rsidRPr="00410E2A" w:rsidRDefault="00AD31E4" w:rsidP="006914BE">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Pr>
                <w:b/>
              </w:rPr>
              <w:t xml:space="preserve">Desk research </w:t>
            </w:r>
            <w:r w:rsidRPr="00AD31E4">
              <w:rPr>
                <w:bCs/>
              </w:rPr>
              <w:t>(</w:t>
            </w:r>
            <w:r>
              <w:rPr>
                <w:bCs/>
              </w:rPr>
              <w:t>projektová dokumentace, řídicí dokumentace, zápisy z jednání PS apod.)</w:t>
            </w:r>
          </w:p>
          <w:p w:rsidR="006914BE" w:rsidRPr="00410E2A" w:rsidRDefault="006914BE" w:rsidP="006914BE">
            <w:pPr>
              <w:pStyle w:val="Odstavecseseznamem"/>
              <w:spacing w:before="40" w:after="40"/>
              <w:ind w:left="276"/>
              <w:cnfStyle w:val="000000100000" w:firstRow="0" w:lastRow="0" w:firstColumn="0" w:lastColumn="0" w:oddVBand="0" w:evenVBand="0" w:oddHBand="1" w:evenHBand="0" w:firstRowFirstColumn="0" w:firstRowLastColumn="0" w:lastRowFirstColumn="0" w:lastRowLastColumn="0"/>
              <w:rPr>
                <w:b/>
              </w:rPr>
            </w:pPr>
          </w:p>
        </w:tc>
      </w:tr>
      <w:tr w:rsidR="007C46DA"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pPr>
            <w:r>
              <w:t>4.</w:t>
            </w:r>
          </w:p>
        </w:tc>
        <w:tc>
          <w:tcPr>
            <w:tcW w:w="3530" w:type="dxa"/>
            <w:tcBorders>
              <w:right w:val="single" w:sz="8" w:space="0" w:color="4F81BD" w:themeColor="accent1"/>
            </w:tcBorders>
          </w:tcPr>
          <w:p w:rsidR="007C46DA" w:rsidRPr="00AD31E4" w:rsidRDefault="007C46DA" w:rsidP="007C46DA">
            <w:pPr>
              <w:spacing w:before="40" w:after="40"/>
              <w:cnfStyle w:val="000000000000" w:firstRow="0" w:lastRow="0" w:firstColumn="0" w:lastColumn="0" w:oddVBand="0" w:evenVBand="0" w:oddHBand="0" w:evenHBand="0" w:firstRowFirstColumn="0" w:firstRowLastColumn="0" w:lastRowFirstColumn="0" w:lastRowLastColumn="0"/>
              <w:rPr>
                <w:b/>
              </w:rPr>
            </w:pPr>
            <w:r>
              <w:rPr>
                <w:b/>
              </w:rPr>
              <w:t>Dokumenty MAP IV s aktualizovanou analytickou, strategickou a implementační částí</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Existují aktualizované dokumenty MAP IV</w:t>
            </w:r>
          </w:p>
        </w:tc>
        <w:tc>
          <w:tcPr>
            <w:tcW w:w="6379"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Pr>
                <w:b/>
              </w:rPr>
              <w:t xml:space="preserve">Desk research </w:t>
            </w:r>
            <w:r w:rsidRPr="00AD31E4">
              <w:rPr>
                <w:bCs/>
              </w:rPr>
              <w:t>(</w:t>
            </w:r>
            <w:r>
              <w:rPr>
                <w:bCs/>
              </w:rPr>
              <w:t>výstupy projektu, zápisy z jednání PS, RT, ŘV apod.)</w:t>
            </w:r>
          </w:p>
        </w:tc>
      </w:tr>
      <w:tr w:rsidR="0011606B"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11606B" w:rsidRDefault="0011606B" w:rsidP="007C46DA">
            <w:pPr>
              <w:spacing w:before="40" w:after="40"/>
            </w:pPr>
            <w:r>
              <w:t>5.</w:t>
            </w:r>
          </w:p>
        </w:tc>
        <w:tc>
          <w:tcPr>
            <w:tcW w:w="3530" w:type="dxa"/>
            <w:tcBorders>
              <w:right w:val="single" w:sz="8" w:space="0" w:color="4F81BD" w:themeColor="accent1"/>
            </w:tcBorders>
          </w:tcPr>
          <w:p w:rsidR="0011606B" w:rsidRDefault="0011606B" w:rsidP="007C46DA">
            <w:pPr>
              <w:spacing w:before="40" w:after="40"/>
              <w:cnfStyle w:val="000000100000" w:firstRow="0" w:lastRow="0" w:firstColumn="0" w:lastColumn="0" w:oddVBand="0" w:evenVBand="0" w:oddHBand="1" w:evenHBand="0" w:firstRowFirstColumn="0" w:firstRowLastColumn="0" w:lastRowFirstColumn="0" w:lastRowLastColumn="0"/>
              <w:rPr>
                <w:b/>
              </w:rPr>
            </w:pPr>
            <w:r>
              <w:rPr>
                <w:b/>
              </w:rPr>
              <w:t>Posílená komunikační platforma mezi místními mateřskými a základními školami</w:t>
            </w:r>
          </w:p>
        </w:tc>
        <w:tc>
          <w:tcPr>
            <w:tcW w:w="3557" w:type="dxa"/>
            <w:tcBorders>
              <w:left w:val="single" w:sz="8" w:space="0" w:color="4F81BD" w:themeColor="accent1"/>
            </w:tcBorders>
          </w:tcPr>
          <w:p w:rsidR="0011606B" w:rsidRDefault="0011606B"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Konzultační proces je funkční</w:t>
            </w:r>
          </w:p>
          <w:p w:rsidR="0011606B" w:rsidRDefault="0011606B"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Funguje vzájemná výměna informací</w:t>
            </w:r>
          </w:p>
        </w:tc>
        <w:tc>
          <w:tcPr>
            <w:tcW w:w="6379" w:type="dxa"/>
            <w:tcBorders>
              <w:left w:val="single" w:sz="8" w:space="0" w:color="4F81BD" w:themeColor="accent1"/>
            </w:tcBorders>
          </w:tcPr>
          <w:p w:rsidR="0011606B" w:rsidRDefault="0011606B"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Pr>
                <w:b/>
              </w:rPr>
              <w:t>Individuální rozhovory</w:t>
            </w:r>
          </w:p>
          <w:p w:rsidR="0011606B" w:rsidRDefault="0011606B" w:rsidP="0011606B">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rPr>
                <w:b/>
              </w:rPr>
            </w:pPr>
            <w:r w:rsidRPr="00C41429">
              <w:rPr>
                <w:u w:val="single"/>
              </w:rPr>
              <w:t>Respondenti:</w:t>
            </w:r>
            <w:r>
              <w:t xml:space="preserve"> ředitelé MŠ a ZŠ</w:t>
            </w:r>
          </w:p>
        </w:tc>
      </w:tr>
      <w:tr w:rsidR="007C46DA"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pPr>
            <w:r>
              <w:t>6.</w:t>
            </w:r>
          </w:p>
        </w:tc>
        <w:tc>
          <w:tcPr>
            <w:tcW w:w="3530" w:type="dxa"/>
            <w:tcBorders>
              <w:right w:val="single" w:sz="8" w:space="0" w:color="4F81BD" w:themeColor="accent1"/>
            </w:tcBorders>
          </w:tcPr>
          <w:p w:rsidR="007C46DA" w:rsidRPr="006914BE" w:rsidRDefault="007C46DA" w:rsidP="007C46DA">
            <w:pPr>
              <w:spacing w:before="40" w:after="40"/>
              <w:cnfStyle w:val="000000000000" w:firstRow="0" w:lastRow="0" w:firstColumn="0" w:lastColumn="0" w:oddVBand="0" w:evenVBand="0" w:oddHBand="0" w:evenHBand="0" w:firstRowFirstColumn="0" w:firstRowLastColumn="0" w:lastRowFirstColumn="0" w:lastRowLastColumn="0"/>
              <w:rPr>
                <w:b/>
              </w:rPr>
            </w:pPr>
            <w:r w:rsidRPr="00AD31E4">
              <w:rPr>
                <w:b/>
              </w:rPr>
              <w:t>Zajištění kvalitního a inkluzivního vzdělání, dostupného pro všechny děti a žáky navštěvující místní školy</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Dochází k p</w:t>
            </w:r>
            <w:r w:rsidRPr="00843AB1">
              <w:t>rohlubování procesu společného místního akčního plánování s cílem většího zapojení škol do tohoto procesu</w:t>
            </w:r>
          </w:p>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CS se účastní vzdělávacích aktivit jim určených</w:t>
            </w:r>
          </w:p>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Pedagogové přenáší nabyté znalosti do pedagogického procesu</w:t>
            </w:r>
          </w:p>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Ředitelé škol přenáší nabyté znalosti do způsobů řízení škol</w:t>
            </w:r>
          </w:p>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Zřizovatelé koordinují své aktivity navzájem</w:t>
            </w:r>
          </w:p>
        </w:tc>
        <w:tc>
          <w:tcPr>
            <w:tcW w:w="6379" w:type="dxa"/>
            <w:tcBorders>
              <w:left w:val="single" w:sz="8" w:space="0" w:color="4F81BD" w:themeColor="accent1"/>
            </w:tcBorders>
          </w:tcPr>
          <w:p w:rsidR="007C46DA" w:rsidRPr="00410E2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sidRPr="00410E2A">
              <w:rPr>
                <w:b/>
              </w:rPr>
              <w:t xml:space="preserve">Individuální rozhovory </w:t>
            </w:r>
          </w:p>
          <w:p w:rsidR="007C46DA" w:rsidRDefault="007C46DA" w:rsidP="007C46DA">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pPr>
            <w:r w:rsidRPr="00C41429">
              <w:rPr>
                <w:u w:val="single"/>
              </w:rPr>
              <w:t>Respondenti:</w:t>
            </w:r>
            <w:r>
              <w:rPr>
                <w:u w:val="single"/>
              </w:rPr>
              <w:t xml:space="preserve"> </w:t>
            </w:r>
            <w:r>
              <w:t>realizační tým, pracovníci veřejné správy, ředitelé škol</w:t>
            </w:r>
          </w:p>
          <w:p w:rsidR="007C46DA" w:rsidRDefault="007C46DA" w:rsidP="007C46DA">
            <w:pPr>
              <w:pStyle w:val="Odstavecseseznamem"/>
              <w:numPr>
                <w:ilvl w:val="0"/>
                <w:numId w:val="6"/>
              </w:numPr>
              <w:spacing w:before="40" w:after="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Dotazníkové šetření</w:t>
            </w:r>
          </w:p>
          <w:p w:rsidR="007C46DA" w:rsidRDefault="007C46DA" w:rsidP="007C46DA">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rPr>
                <w:b/>
              </w:rPr>
            </w:pPr>
            <w:r w:rsidRPr="00C41429">
              <w:rPr>
                <w:u w:val="single"/>
              </w:rPr>
              <w:t>Respondenti:</w:t>
            </w:r>
            <w:r>
              <w:t xml:space="preserve"> pedagogičtí a nepedagogičtí pracovníci, ředitelé škol, členové PS, ŘV</w:t>
            </w:r>
          </w:p>
          <w:p w:rsidR="007C46DA" w:rsidRPr="00410E2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Pr>
                <w:b/>
              </w:rPr>
              <w:t>P</w:t>
            </w:r>
            <w:r w:rsidRPr="006C79B4">
              <w:rPr>
                <w:b/>
              </w:rPr>
              <w:t>ozorování</w:t>
            </w:r>
          </w:p>
        </w:tc>
      </w:tr>
      <w:tr w:rsidR="007C46DA"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pPr>
            <w:r>
              <w:lastRenderedPageBreak/>
              <w:t>7.</w:t>
            </w:r>
          </w:p>
        </w:tc>
        <w:tc>
          <w:tcPr>
            <w:tcW w:w="3530" w:type="dxa"/>
            <w:tcBorders>
              <w:right w:val="single" w:sz="8" w:space="0" w:color="4F81BD" w:themeColor="accent1"/>
            </w:tcBorders>
          </w:tcPr>
          <w:p w:rsidR="007C46DA" w:rsidRPr="00AD31E4" w:rsidRDefault="007C46DA" w:rsidP="007C46DA">
            <w:pPr>
              <w:spacing w:before="40" w:after="40"/>
              <w:cnfStyle w:val="000000100000" w:firstRow="0" w:lastRow="0" w:firstColumn="0" w:lastColumn="0" w:oddVBand="0" w:evenVBand="0" w:oddHBand="1" w:evenHBand="0" w:firstRowFirstColumn="0" w:firstRowLastColumn="0" w:lastRowFirstColumn="0" w:lastRowLastColumn="0"/>
              <w:rPr>
                <w:b/>
              </w:rPr>
            </w:pPr>
            <w:r w:rsidRPr="007A3093">
              <w:rPr>
                <w:b/>
              </w:rPr>
              <w:t>Dlouhodobý systematický přístup k předškolnímu a základnímu vzdělávání v území</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Proces místního akčního plánování je funkční a do budoucna udržitelný</w:t>
            </w:r>
          </w:p>
        </w:tc>
        <w:tc>
          <w:tcPr>
            <w:tcW w:w="6379" w:type="dxa"/>
            <w:tcBorders>
              <w:left w:val="single" w:sz="8" w:space="0" w:color="4F81BD" w:themeColor="accent1"/>
            </w:tcBorders>
          </w:tcPr>
          <w:p w:rsidR="007C46DA" w:rsidRPr="00410E2A" w:rsidRDefault="007C46DA"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sidRPr="00410E2A">
              <w:rPr>
                <w:b/>
              </w:rPr>
              <w:t xml:space="preserve">Individuální rozhovory </w:t>
            </w:r>
          </w:p>
          <w:p w:rsidR="007C46DA" w:rsidRDefault="007C46DA" w:rsidP="007C46DA">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pPr>
            <w:r w:rsidRPr="00C41429">
              <w:rPr>
                <w:u w:val="single"/>
              </w:rPr>
              <w:t>Respondenti:</w:t>
            </w:r>
            <w:r>
              <w:rPr>
                <w:u w:val="single"/>
              </w:rPr>
              <w:t xml:space="preserve"> </w:t>
            </w:r>
            <w:r>
              <w:t>realizační tým, pracovníci veřejné správy, ředitelé škol</w:t>
            </w:r>
          </w:p>
          <w:p w:rsidR="007C46DA" w:rsidRPr="00410E2A" w:rsidRDefault="007C46DA" w:rsidP="007C46DA">
            <w:pPr>
              <w:pStyle w:val="Odstavecseseznamem"/>
              <w:numPr>
                <w:ilvl w:val="0"/>
                <w:numId w:val="6"/>
              </w:numPr>
              <w:spacing w:before="40" w:after="120"/>
              <w:ind w:left="278" w:hanging="278"/>
              <w:cnfStyle w:val="000000100000" w:firstRow="0" w:lastRow="0" w:firstColumn="0" w:lastColumn="0" w:oddVBand="0" w:evenVBand="0" w:oddHBand="1" w:evenHBand="0" w:firstRowFirstColumn="0" w:firstRowLastColumn="0" w:lastRowFirstColumn="0" w:lastRowLastColumn="0"/>
              <w:rPr>
                <w:b/>
              </w:rPr>
            </w:pPr>
            <w:r>
              <w:rPr>
                <w:b/>
              </w:rPr>
              <w:t>P</w:t>
            </w:r>
            <w:r w:rsidRPr="006C79B4">
              <w:rPr>
                <w:b/>
              </w:rPr>
              <w:t>ozorování</w:t>
            </w:r>
          </w:p>
        </w:tc>
      </w:tr>
      <w:tr w:rsidR="007C46DA"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pPr>
            <w:r>
              <w:t>8.</w:t>
            </w:r>
          </w:p>
        </w:tc>
        <w:tc>
          <w:tcPr>
            <w:tcW w:w="3530" w:type="dxa"/>
            <w:tcBorders>
              <w:right w:val="single" w:sz="8" w:space="0" w:color="4F81BD" w:themeColor="accent1"/>
            </w:tcBorders>
          </w:tcPr>
          <w:p w:rsidR="007C46DA" w:rsidRPr="00AD31E4" w:rsidRDefault="007C46DA" w:rsidP="007C46DA">
            <w:pPr>
              <w:spacing w:before="40" w:after="40"/>
              <w:cnfStyle w:val="000000000000" w:firstRow="0" w:lastRow="0" w:firstColumn="0" w:lastColumn="0" w:oddVBand="0" w:evenVBand="0" w:oddHBand="0" w:evenHBand="0" w:firstRowFirstColumn="0" w:firstRowLastColumn="0" w:lastRowFirstColumn="0" w:lastRowLastColumn="0"/>
              <w:rPr>
                <w:b/>
              </w:rPr>
            </w:pPr>
            <w:r w:rsidRPr="007A3093">
              <w:rPr>
                <w:b/>
              </w:rPr>
              <w:t>Zapojení všech aktérů do přípravy a realizace vzdělávacího procesu</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Aktivní zapojení aktérů vzdělávání do činností pracovních skupin a ŘV</w:t>
            </w:r>
          </w:p>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Soulad činností aktérů vzdělávání s vytýčenými cíli a kroky k jejich dosažení</w:t>
            </w:r>
          </w:p>
        </w:tc>
        <w:tc>
          <w:tcPr>
            <w:tcW w:w="6379" w:type="dxa"/>
            <w:tcBorders>
              <w:left w:val="single" w:sz="8" w:space="0" w:color="4F81BD" w:themeColor="accent1"/>
            </w:tcBorders>
          </w:tcPr>
          <w:p w:rsidR="007C46DA" w:rsidRPr="00410E2A" w:rsidRDefault="007C46DA" w:rsidP="007C46DA">
            <w:pPr>
              <w:pStyle w:val="Odstavecseseznamem"/>
              <w:numPr>
                <w:ilvl w:val="0"/>
                <w:numId w:val="6"/>
              </w:numPr>
              <w:spacing w:before="40" w:after="12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 xml:space="preserve">Desk research </w:t>
            </w:r>
            <w:r w:rsidRPr="00AD31E4">
              <w:rPr>
                <w:bCs/>
              </w:rPr>
              <w:t>(</w:t>
            </w:r>
            <w:r>
              <w:rPr>
                <w:bCs/>
              </w:rPr>
              <w:t>projektová dokumentace, prezenční listiny)</w:t>
            </w:r>
          </w:p>
          <w:p w:rsidR="007C46DA" w:rsidRDefault="007C46DA" w:rsidP="007C46DA">
            <w:pPr>
              <w:pStyle w:val="Odstavecseseznamem"/>
              <w:numPr>
                <w:ilvl w:val="0"/>
                <w:numId w:val="6"/>
              </w:numPr>
              <w:spacing w:before="40" w:after="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Dotazníkové šetření</w:t>
            </w:r>
          </w:p>
          <w:p w:rsidR="007C46DA" w:rsidRPr="00410E2A" w:rsidRDefault="007C46DA" w:rsidP="007C46DA">
            <w:pPr>
              <w:pStyle w:val="Odstavecseseznamem"/>
              <w:spacing w:before="40" w:after="40"/>
              <w:ind w:left="276"/>
              <w:cnfStyle w:val="000000000000" w:firstRow="0" w:lastRow="0" w:firstColumn="0" w:lastColumn="0" w:oddVBand="0" w:evenVBand="0" w:oddHBand="0" w:evenHBand="0" w:firstRowFirstColumn="0" w:firstRowLastColumn="0" w:lastRowFirstColumn="0" w:lastRowLastColumn="0"/>
              <w:rPr>
                <w:b/>
              </w:rPr>
            </w:pPr>
            <w:r w:rsidRPr="00C41429">
              <w:rPr>
                <w:u w:val="single"/>
              </w:rPr>
              <w:t>Respondenti:</w:t>
            </w:r>
            <w:r>
              <w:rPr>
                <w:u w:val="single"/>
              </w:rPr>
              <w:t xml:space="preserve"> </w:t>
            </w:r>
            <w:r>
              <w:t>pedagogičtí a nepedagogičtí pracovníci, ředitelé škol, členové PS, ŘV</w:t>
            </w:r>
          </w:p>
        </w:tc>
      </w:tr>
      <w:tr w:rsidR="007C46DA"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rPr>
                <w:b w:val="0"/>
                <w:bCs w:val="0"/>
              </w:rPr>
            </w:pPr>
            <w:r>
              <w:t>9.</w:t>
            </w:r>
          </w:p>
          <w:p w:rsidR="007C46DA" w:rsidRDefault="007C46DA" w:rsidP="007C46DA">
            <w:pPr>
              <w:spacing w:before="40" w:after="40"/>
              <w:rPr>
                <w:b w:val="0"/>
                <w:bCs w:val="0"/>
              </w:rPr>
            </w:pPr>
          </w:p>
          <w:p w:rsidR="007C46DA" w:rsidRDefault="007C46DA" w:rsidP="007C46DA">
            <w:pPr>
              <w:spacing w:before="40" w:after="40"/>
            </w:pPr>
          </w:p>
        </w:tc>
        <w:tc>
          <w:tcPr>
            <w:tcW w:w="3530" w:type="dxa"/>
            <w:tcBorders>
              <w:right w:val="single" w:sz="8" w:space="0" w:color="4F81BD" w:themeColor="accent1"/>
            </w:tcBorders>
          </w:tcPr>
          <w:p w:rsidR="007C46DA" w:rsidRPr="00AD31E4" w:rsidRDefault="007C46DA" w:rsidP="007C46DA">
            <w:pPr>
              <w:spacing w:before="40" w:after="40"/>
              <w:cnfStyle w:val="000000100000" w:firstRow="0" w:lastRow="0" w:firstColumn="0" w:lastColumn="0" w:oddVBand="0" w:evenVBand="0" w:oddHBand="1" w:evenHBand="0" w:firstRowFirstColumn="0" w:firstRowLastColumn="0" w:lastRowFirstColumn="0" w:lastRowLastColumn="0"/>
              <w:rPr>
                <w:b/>
              </w:rPr>
            </w:pPr>
            <w:r w:rsidRPr="007A3093">
              <w:rPr>
                <w:b/>
              </w:rPr>
              <w:t xml:space="preserve">Tematická setkání pro rodiče, </w:t>
            </w:r>
            <w:r w:rsidR="0011606B">
              <w:rPr>
                <w:b/>
              </w:rPr>
              <w:t>organizovaná formou (i) kavárny pro rodiče a (ii) webinářů</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Účast rodičů na pořádaných akcích</w:t>
            </w:r>
          </w:p>
        </w:tc>
        <w:tc>
          <w:tcPr>
            <w:tcW w:w="6379" w:type="dxa"/>
            <w:tcBorders>
              <w:left w:val="single" w:sz="8" w:space="0" w:color="4F81BD" w:themeColor="accent1"/>
            </w:tcBorders>
          </w:tcPr>
          <w:p w:rsidR="007C46DA" w:rsidRPr="00410E2A" w:rsidRDefault="007C46DA" w:rsidP="007C46DA">
            <w:pPr>
              <w:pStyle w:val="Odstavecseseznamem"/>
              <w:numPr>
                <w:ilvl w:val="0"/>
                <w:numId w:val="6"/>
              </w:numPr>
              <w:spacing w:before="40" w:after="120"/>
              <w:ind w:left="278" w:hanging="278"/>
              <w:contextualSpacing w:val="0"/>
              <w:cnfStyle w:val="000000100000" w:firstRow="0" w:lastRow="0" w:firstColumn="0" w:lastColumn="0" w:oddVBand="0" w:evenVBand="0" w:oddHBand="1" w:evenHBand="0" w:firstRowFirstColumn="0" w:firstRowLastColumn="0" w:lastRowFirstColumn="0" w:lastRowLastColumn="0"/>
              <w:rPr>
                <w:b/>
              </w:rPr>
            </w:pPr>
            <w:r>
              <w:rPr>
                <w:b/>
              </w:rPr>
              <w:t xml:space="preserve">Desk research </w:t>
            </w:r>
            <w:r w:rsidRPr="00AD31E4">
              <w:rPr>
                <w:bCs/>
              </w:rPr>
              <w:t>(</w:t>
            </w:r>
            <w:r>
              <w:rPr>
                <w:bCs/>
              </w:rPr>
              <w:t>projektová dokumentace, prezenční listiny)</w:t>
            </w:r>
          </w:p>
          <w:p w:rsidR="007C46DA" w:rsidRDefault="007C46DA" w:rsidP="007C46DA">
            <w:pPr>
              <w:pStyle w:val="Odstavecseseznamem"/>
              <w:numPr>
                <w:ilvl w:val="0"/>
                <w:numId w:val="6"/>
              </w:numPr>
              <w:spacing w:before="40" w:after="0"/>
              <w:ind w:left="278" w:hanging="278"/>
              <w:contextualSpacing w:val="0"/>
              <w:cnfStyle w:val="000000100000" w:firstRow="0" w:lastRow="0" w:firstColumn="0" w:lastColumn="0" w:oddVBand="0" w:evenVBand="0" w:oddHBand="1" w:evenHBand="0" w:firstRowFirstColumn="0" w:firstRowLastColumn="0" w:lastRowFirstColumn="0" w:lastRowLastColumn="0"/>
              <w:rPr>
                <w:b/>
              </w:rPr>
            </w:pPr>
            <w:r>
              <w:rPr>
                <w:b/>
              </w:rPr>
              <w:t>Dotazníkové šetření</w:t>
            </w:r>
          </w:p>
          <w:p w:rsidR="007C46DA" w:rsidRDefault="007C46DA" w:rsidP="007C46DA">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rPr>
                <w:b/>
              </w:rPr>
            </w:pPr>
            <w:r w:rsidRPr="00C41429">
              <w:rPr>
                <w:u w:val="single"/>
              </w:rPr>
              <w:t>Respondenti:</w:t>
            </w:r>
            <w:r>
              <w:t xml:space="preserve"> rodiče účastnící se tematického setkání, rodiče žáků ZŠ</w:t>
            </w:r>
          </w:p>
          <w:p w:rsidR="007C46DA" w:rsidRPr="00410E2A" w:rsidRDefault="007C46DA" w:rsidP="007C46DA">
            <w:pPr>
              <w:pStyle w:val="Odstavecseseznamem"/>
              <w:numPr>
                <w:ilvl w:val="0"/>
                <w:numId w:val="6"/>
              </w:numPr>
              <w:spacing w:before="40" w:after="120"/>
              <w:ind w:left="278" w:hanging="278"/>
              <w:cnfStyle w:val="000000100000" w:firstRow="0" w:lastRow="0" w:firstColumn="0" w:lastColumn="0" w:oddVBand="0" w:evenVBand="0" w:oddHBand="1" w:evenHBand="0" w:firstRowFirstColumn="0" w:firstRowLastColumn="0" w:lastRowFirstColumn="0" w:lastRowLastColumn="0"/>
              <w:rPr>
                <w:b/>
              </w:rPr>
            </w:pPr>
            <w:r>
              <w:rPr>
                <w:b/>
              </w:rPr>
              <w:t>P</w:t>
            </w:r>
            <w:r w:rsidRPr="006C79B4">
              <w:rPr>
                <w:b/>
              </w:rPr>
              <w:t>ozorování</w:t>
            </w:r>
          </w:p>
        </w:tc>
      </w:tr>
      <w:tr w:rsidR="007C46DA"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pPr>
            <w:r>
              <w:t>10.</w:t>
            </w:r>
          </w:p>
        </w:tc>
        <w:tc>
          <w:tcPr>
            <w:tcW w:w="3530" w:type="dxa"/>
            <w:tcBorders>
              <w:right w:val="single" w:sz="8" w:space="0" w:color="4F81BD" w:themeColor="accent1"/>
            </w:tcBorders>
          </w:tcPr>
          <w:p w:rsidR="007C46DA" w:rsidRPr="007A3093" w:rsidRDefault="007C46DA" w:rsidP="007C46DA">
            <w:pPr>
              <w:spacing w:before="40" w:after="40"/>
              <w:cnfStyle w:val="000000000000" w:firstRow="0" w:lastRow="0" w:firstColumn="0" w:lastColumn="0" w:oddVBand="0" w:evenVBand="0" w:oddHBand="0" w:evenHBand="0" w:firstRowFirstColumn="0" w:firstRowLastColumn="0" w:lastRowFirstColumn="0" w:lastRowLastColumn="0"/>
              <w:rPr>
                <w:b/>
              </w:rPr>
            </w:pPr>
            <w:r w:rsidRPr="007A3093">
              <w:rPr>
                <w:b/>
              </w:rPr>
              <w:t xml:space="preserve">Tematická setkání ředitelů a zástupců škol, zástupců neformálního vzdělávání atd., zaměřená na (i) </w:t>
            </w:r>
            <w:r w:rsidR="0011606B">
              <w:rPr>
                <w:b/>
              </w:rPr>
              <w:t>prevenci a intervenci šikany u žáků ZŠ</w:t>
            </w:r>
            <w:r w:rsidRPr="007A3093">
              <w:rPr>
                <w:b/>
              </w:rPr>
              <w:t xml:space="preserve">, (ii) </w:t>
            </w:r>
            <w:r w:rsidR="0011606B">
              <w:rPr>
                <w:b/>
              </w:rPr>
              <w:t>setkání nejen s matematikou</w:t>
            </w:r>
            <w:r w:rsidRPr="007A3093">
              <w:rPr>
                <w:b/>
              </w:rPr>
              <w:t xml:space="preserve">, (iii) </w:t>
            </w:r>
            <w:r w:rsidR="0011606B">
              <w:rPr>
                <w:b/>
              </w:rPr>
              <w:t>práce s heterogenní vícejazyčnou třídou</w:t>
            </w:r>
            <w:r w:rsidRPr="007A3093">
              <w:rPr>
                <w:b/>
              </w:rPr>
              <w:t xml:space="preserve">, (iv) </w:t>
            </w:r>
            <w:r w:rsidR="0011606B">
              <w:rPr>
                <w:b/>
              </w:rPr>
              <w:t xml:space="preserve">rovné příležitosti všem, </w:t>
            </w:r>
            <w:r w:rsidRPr="007A3093">
              <w:rPr>
                <w:b/>
              </w:rPr>
              <w:t xml:space="preserve">(v) </w:t>
            </w:r>
            <w:r w:rsidR="0011606B">
              <w:rPr>
                <w:b/>
              </w:rPr>
              <w:t>práci s třídním kolektivem,</w:t>
            </w:r>
            <w:r w:rsidRPr="007A3093">
              <w:rPr>
                <w:b/>
              </w:rPr>
              <w:t xml:space="preserve"> (vi) </w:t>
            </w:r>
            <w:r w:rsidR="0011606B">
              <w:rPr>
                <w:b/>
              </w:rPr>
              <w:t>rizika on-line prostředí</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Účast ředitelů a zástupců škol a zástupců neformálního vzdělávání na pořádaných akcích</w:t>
            </w:r>
          </w:p>
        </w:tc>
        <w:tc>
          <w:tcPr>
            <w:tcW w:w="6379" w:type="dxa"/>
            <w:tcBorders>
              <w:left w:val="single" w:sz="8" w:space="0" w:color="4F81BD" w:themeColor="accent1"/>
            </w:tcBorders>
          </w:tcPr>
          <w:p w:rsidR="007C46DA" w:rsidRPr="00410E2A" w:rsidRDefault="007C46DA" w:rsidP="007C46DA">
            <w:pPr>
              <w:pStyle w:val="Odstavecseseznamem"/>
              <w:numPr>
                <w:ilvl w:val="0"/>
                <w:numId w:val="6"/>
              </w:numPr>
              <w:spacing w:before="40" w:after="12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 xml:space="preserve">Desk research </w:t>
            </w:r>
            <w:r w:rsidRPr="00AD31E4">
              <w:rPr>
                <w:bCs/>
              </w:rPr>
              <w:t>(</w:t>
            </w:r>
            <w:r>
              <w:rPr>
                <w:bCs/>
              </w:rPr>
              <w:t>projektová dokumentace, prezenční listiny)</w:t>
            </w:r>
          </w:p>
          <w:p w:rsidR="007C46DA" w:rsidRDefault="007C46DA" w:rsidP="007C46DA">
            <w:pPr>
              <w:pStyle w:val="Odstavecseseznamem"/>
              <w:numPr>
                <w:ilvl w:val="0"/>
                <w:numId w:val="6"/>
              </w:numPr>
              <w:spacing w:before="40" w:after="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Dotazníkové šetření</w:t>
            </w:r>
          </w:p>
          <w:p w:rsidR="007C46DA" w:rsidRDefault="007C46DA" w:rsidP="007C46DA">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rPr>
                <w:b/>
              </w:rPr>
            </w:pPr>
            <w:r w:rsidRPr="00C41429">
              <w:rPr>
                <w:u w:val="single"/>
              </w:rPr>
              <w:t>Respondenti:</w:t>
            </w:r>
            <w:r>
              <w:t xml:space="preserve"> účastníci tematického setkání</w:t>
            </w:r>
          </w:p>
          <w:p w:rsidR="007C46DA" w:rsidRPr="00410E2A" w:rsidRDefault="007C46DA" w:rsidP="007C46DA">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Pr>
                <w:b/>
              </w:rPr>
              <w:t>P</w:t>
            </w:r>
            <w:r w:rsidRPr="006C79B4">
              <w:rPr>
                <w:b/>
              </w:rPr>
              <w:t>ozorování</w:t>
            </w:r>
          </w:p>
        </w:tc>
      </w:tr>
      <w:tr w:rsidR="007C46DA"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7C46DA" w:rsidRDefault="007C46DA" w:rsidP="007C46DA">
            <w:pPr>
              <w:spacing w:before="40" w:after="40"/>
            </w:pPr>
            <w:r>
              <w:lastRenderedPageBreak/>
              <w:t>11.</w:t>
            </w:r>
          </w:p>
        </w:tc>
        <w:tc>
          <w:tcPr>
            <w:tcW w:w="3530" w:type="dxa"/>
            <w:tcBorders>
              <w:right w:val="single" w:sz="8" w:space="0" w:color="4F81BD" w:themeColor="accent1"/>
            </w:tcBorders>
          </w:tcPr>
          <w:p w:rsidR="007C46DA" w:rsidRPr="007A3093" w:rsidRDefault="007C46DA" w:rsidP="007C46DA">
            <w:pPr>
              <w:spacing w:before="40" w:after="40"/>
              <w:cnfStyle w:val="000000100000" w:firstRow="0" w:lastRow="0" w:firstColumn="0" w:lastColumn="0" w:oddVBand="0" w:evenVBand="0" w:oddHBand="1" w:evenHBand="0" w:firstRowFirstColumn="0" w:firstRowLastColumn="0" w:lastRowFirstColumn="0" w:lastRowLastColumn="0"/>
              <w:rPr>
                <w:b/>
              </w:rPr>
            </w:pPr>
            <w:r w:rsidRPr="007A3093">
              <w:rPr>
                <w:b/>
              </w:rPr>
              <w:t xml:space="preserve">Tematická setkání pro děti žáky škol, zaměřená na (i) </w:t>
            </w:r>
            <w:r w:rsidR="00A32783">
              <w:rPr>
                <w:b/>
              </w:rPr>
              <w:t>matematický kemp pro žáky ZŠ</w:t>
            </w:r>
            <w:r w:rsidRPr="007A3093">
              <w:rPr>
                <w:b/>
              </w:rPr>
              <w:t xml:space="preserve">, (ii) </w:t>
            </w:r>
            <w:r w:rsidR="00A32783">
              <w:rPr>
                <w:b/>
              </w:rPr>
              <w:t>povídání o pejskovi a kočičce s canisterapeutickým psem pro děti MŠ</w:t>
            </w:r>
            <w:r w:rsidRPr="007A3093">
              <w:rPr>
                <w:b/>
              </w:rPr>
              <w:t xml:space="preserve">, (iii) </w:t>
            </w:r>
            <w:r w:rsidR="00A32783">
              <w:rPr>
                <w:b/>
              </w:rPr>
              <w:t>divadlo utlačovaných pro žáky 9. tříd ZŠ,</w:t>
            </w:r>
            <w:r w:rsidRPr="007A3093">
              <w:rPr>
                <w:b/>
              </w:rPr>
              <w:t xml:space="preserve"> (iv) </w:t>
            </w:r>
            <w:r w:rsidR="00A32783">
              <w:rPr>
                <w:b/>
              </w:rPr>
              <w:t>usnadnění přechodu ze ŽS na SŠ pro žáky 9. tříd ZŠ,</w:t>
            </w:r>
            <w:r w:rsidRPr="007A3093">
              <w:rPr>
                <w:b/>
              </w:rPr>
              <w:t xml:space="preserve"> (v) </w:t>
            </w:r>
            <w:r w:rsidR="00A32783">
              <w:rPr>
                <w:b/>
              </w:rPr>
              <w:t>živou knihovnu,</w:t>
            </w:r>
            <w:r w:rsidRPr="007A3093">
              <w:rPr>
                <w:b/>
              </w:rPr>
              <w:t xml:space="preserve"> (vi) </w:t>
            </w:r>
            <w:r w:rsidR="00A32783">
              <w:rPr>
                <w:b/>
              </w:rPr>
              <w:t>setkání s inspirativní osobností, (vii) setkání zástupců žáků 2. stupně ZŠ s představitelem místní samosprávy</w:t>
            </w:r>
          </w:p>
        </w:tc>
        <w:tc>
          <w:tcPr>
            <w:tcW w:w="3557" w:type="dxa"/>
            <w:tcBorders>
              <w:left w:val="single" w:sz="8" w:space="0" w:color="4F81BD" w:themeColor="accent1"/>
            </w:tcBorders>
          </w:tcPr>
          <w:p w:rsidR="007C46DA" w:rsidRDefault="007C46DA"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Účast dětí a žáků na pořádaných akcích</w:t>
            </w:r>
          </w:p>
        </w:tc>
        <w:tc>
          <w:tcPr>
            <w:tcW w:w="6379" w:type="dxa"/>
            <w:tcBorders>
              <w:left w:val="single" w:sz="8" w:space="0" w:color="4F81BD" w:themeColor="accent1"/>
            </w:tcBorders>
          </w:tcPr>
          <w:p w:rsidR="007C46DA" w:rsidRPr="00410E2A" w:rsidRDefault="007C46DA" w:rsidP="007C46DA">
            <w:pPr>
              <w:pStyle w:val="Odstavecseseznamem"/>
              <w:numPr>
                <w:ilvl w:val="0"/>
                <w:numId w:val="6"/>
              </w:numPr>
              <w:spacing w:before="40" w:after="120"/>
              <w:ind w:left="278" w:hanging="278"/>
              <w:contextualSpacing w:val="0"/>
              <w:cnfStyle w:val="000000100000" w:firstRow="0" w:lastRow="0" w:firstColumn="0" w:lastColumn="0" w:oddVBand="0" w:evenVBand="0" w:oddHBand="1" w:evenHBand="0" w:firstRowFirstColumn="0" w:firstRowLastColumn="0" w:lastRowFirstColumn="0" w:lastRowLastColumn="0"/>
              <w:rPr>
                <w:b/>
              </w:rPr>
            </w:pPr>
            <w:r>
              <w:rPr>
                <w:b/>
              </w:rPr>
              <w:t xml:space="preserve">Desk research </w:t>
            </w:r>
            <w:r w:rsidRPr="00AD31E4">
              <w:rPr>
                <w:bCs/>
              </w:rPr>
              <w:t>(</w:t>
            </w:r>
            <w:r>
              <w:rPr>
                <w:bCs/>
              </w:rPr>
              <w:t>projektová dokumentace, prezenční listiny)</w:t>
            </w:r>
          </w:p>
          <w:p w:rsidR="007C46DA" w:rsidRDefault="007C46DA" w:rsidP="007C46DA">
            <w:pPr>
              <w:pStyle w:val="Odstavecseseznamem"/>
              <w:numPr>
                <w:ilvl w:val="0"/>
                <w:numId w:val="6"/>
              </w:numPr>
              <w:spacing w:before="40" w:after="0"/>
              <w:ind w:left="278" w:hanging="278"/>
              <w:contextualSpacing w:val="0"/>
              <w:cnfStyle w:val="000000100000" w:firstRow="0" w:lastRow="0" w:firstColumn="0" w:lastColumn="0" w:oddVBand="0" w:evenVBand="0" w:oddHBand="1" w:evenHBand="0" w:firstRowFirstColumn="0" w:firstRowLastColumn="0" w:lastRowFirstColumn="0" w:lastRowLastColumn="0"/>
              <w:rPr>
                <w:b/>
              </w:rPr>
            </w:pPr>
            <w:r>
              <w:rPr>
                <w:b/>
              </w:rPr>
              <w:t xml:space="preserve">Dotazníkové šetření </w:t>
            </w:r>
            <w:r w:rsidRPr="00B63724">
              <w:rPr>
                <w:bCs/>
              </w:rPr>
              <w:t>(hravá forma)</w:t>
            </w:r>
          </w:p>
          <w:p w:rsidR="007C46DA" w:rsidRDefault="007C46DA" w:rsidP="007C46DA">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rPr>
                <w:b/>
              </w:rPr>
            </w:pPr>
            <w:r w:rsidRPr="00C41429">
              <w:rPr>
                <w:u w:val="single"/>
              </w:rPr>
              <w:t>Respondenti:</w:t>
            </w:r>
            <w:r>
              <w:t xml:space="preserve"> děti a žáci účastnící se tematického setkání</w:t>
            </w:r>
          </w:p>
          <w:p w:rsidR="007C46DA" w:rsidRPr="00410E2A" w:rsidRDefault="007C46DA" w:rsidP="007C46DA">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Pr>
                <w:b/>
              </w:rPr>
              <w:t>P</w:t>
            </w:r>
            <w:r w:rsidRPr="006C79B4">
              <w:rPr>
                <w:b/>
              </w:rPr>
              <w:t>ozorování</w:t>
            </w:r>
          </w:p>
        </w:tc>
      </w:tr>
    </w:tbl>
    <w:p w:rsidR="006914BE" w:rsidRDefault="006914BE" w:rsidP="006914BE">
      <w:pPr>
        <w:spacing w:line="240" w:lineRule="auto"/>
        <w:jc w:val="both"/>
        <w:rPr>
          <w:sz w:val="18"/>
          <w:szCs w:val="18"/>
        </w:rPr>
      </w:pPr>
      <w:r w:rsidRPr="004477A9">
        <w:rPr>
          <w:sz w:val="18"/>
          <w:szCs w:val="18"/>
        </w:rPr>
        <w:t>Zdroj: Žádost o podporu, vč. příloh</w:t>
      </w:r>
      <w:r>
        <w:rPr>
          <w:sz w:val="18"/>
          <w:szCs w:val="18"/>
        </w:rPr>
        <w:t>, vlastní zpracování</w:t>
      </w:r>
    </w:p>
    <w:p w:rsidR="006914BE" w:rsidRDefault="006914BE" w:rsidP="006914BE">
      <w:pPr>
        <w:pStyle w:val="Nadpis3"/>
        <w:pBdr>
          <w:top w:val="none" w:sz="0" w:space="0" w:color="auto"/>
          <w:left w:val="none" w:sz="0" w:space="0" w:color="auto"/>
        </w:pBdr>
        <w:ind w:left="0" w:firstLine="0"/>
        <w:rPr>
          <w:rFonts w:asciiTheme="minorHAnsi" w:eastAsiaTheme="majorEastAsia" w:hAnsiTheme="minorHAnsi" w:cstheme="minorHAnsi"/>
          <w:bCs/>
          <w:i/>
          <w:color w:val="004B8D"/>
          <w:spacing w:val="0"/>
          <w:sz w:val="26"/>
          <w:szCs w:val="26"/>
          <w:lang w:bidi="ar-SA"/>
        </w:rPr>
      </w:pPr>
      <w:bookmarkStart w:id="23" w:name="_Toc160633702"/>
      <w:r w:rsidRPr="00493C73">
        <w:rPr>
          <w:rFonts w:asciiTheme="minorHAnsi" w:eastAsiaTheme="majorEastAsia" w:hAnsiTheme="minorHAnsi" w:cstheme="minorHAnsi"/>
          <w:bCs/>
          <w:i/>
          <w:color w:val="004B8D"/>
          <w:spacing w:val="0"/>
          <w:sz w:val="26"/>
          <w:szCs w:val="26"/>
          <w:lang w:bidi="ar-SA"/>
        </w:rPr>
        <w:t>3.2.</w:t>
      </w:r>
      <w:r>
        <w:rPr>
          <w:rFonts w:asciiTheme="minorHAnsi" w:eastAsiaTheme="majorEastAsia" w:hAnsiTheme="minorHAnsi" w:cstheme="minorHAnsi"/>
          <w:bCs/>
          <w:i/>
          <w:color w:val="004B8D"/>
          <w:spacing w:val="0"/>
          <w:sz w:val="26"/>
          <w:szCs w:val="26"/>
          <w:lang w:bidi="ar-SA"/>
        </w:rPr>
        <w:t>3</w:t>
      </w:r>
      <w:r w:rsidRPr="00493C73">
        <w:rPr>
          <w:rFonts w:asciiTheme="minorHAnsi" w:eastAsiaTheme="majorEastAsia" w:hAnsiTheme="minorHAnsi" w:cstheme="minorHAnsi"/>
          <w:bCs/>
          <w:i/>
          <w:color w:val="004B8D"/>
          <w:spacing w:val="0"/>
          <w:sz w:val="26"/>
          <w:szCs w:val="26"/>
          <w:lang w:bidi="ar-SA"/>
        </w:rPr>
        <w:t xml:space="preserve"> Ověřování </w:t>
      </w:r>
      <w:r w:rsidR="008C3D18">
        <w:rPr>
          <w:rFonts w:asciiTheme="minorHAnsi" w:eastAsiaTheme="majorEastAsia" w:hAnsiTheme="minorHAnsi" w:cstheme="minorHAnsi"/>
          <w:bCs/>
          <w:i/>
          <w:color w:val="004B8D"/>
          <w:spacing w:val="0"/>
          <w:sz w:val="26"/>
          <w:szCs w:val="26"/>
          <w:lang w:bidi="ar-SA"/>
        </w:rPr>
        <w:t>dopadů</w:t>
      </w:r>
      <w:r w:rsidRPr="00493C73">
        <w:rPr>
          <w:rFonts w:asciiTheme="minorHAnsi" w:eastAsiaTheme="majorEastAsia" w:hAnsiTheme="minorHAnsi" w:cstheme="minorHAnsi"/>
          <w:bCs/>
          <w:i/>
          <w:color w:val="004B8D"/>
          <w:spacing w:val="0"/>
          <w:sz w:val="26"/>
          <w:szCs w:val="26"/>
          <w:lang w:bidi="ar-SA"/>
        </w:rPr>
        <w:t xml:space="preserve"> projektu</w:t>
      </w:r>
      <w:bookmarkEnd w:id="23"/>
    </w:p>
    <w:p w:rsidR="00B76933" w:rsidRPr="00B76933" w:rsidRDefault="00B76933" w:rsidP="00B76933">
      <w:pPr>
        <w:spacing w:after="0" w:line="240" w:lineRule="auto"/>
      </w:pPr>
    </w:p>
    <w:tbl>
      <w:tblPr>
        <w:tblStyle w:val="Svtlseznamzvraznn11"/>
        <w:tblW w:w="14000" w:type="dxa"/>
        <w:tblLook w:val="04A0" w:firstRow="1" w:lastRow="0" w:firstColumn="1" w:lastColumn="0" w:noHBand="0" w:noVBand="1"/>
      </w:tblPr>
      <w:tblGrid>
        <w:gridCol w:w="534"/>
        <w:gridCol w:w="3530"/>
        <w:gridCol w:w="3557"/>
        <w:gridCol w:w="6379"/>
      </w:tblGrid>
      <w:tr w:rsidR="006914BE" w:rsidTr="00E42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4F81BD" w:themeColor="accent1"/>
              <w:bottom w:val="single" w:sz="8" w:space="0" w:color="4F81BD" w:themeColor="accent1"/>
              <w:right w:val="single" w:sz="8" w:space="0" w:color="4F81BD" w:themeColor="accent1"/>
            </w:tcBorders>
          </w:tcPr>
          <w:p w:rsidR="006914BE" w:rsidRPr="00520090" w:rsidRDefault="006914BE" w:rsidP="006914BE">
            <w:pPr>
              <w:spacing w:before="40" w:after="40"/>
            </w:pPr>
          </w:p>
        </w:tc>
        <w:tc>
          <w:tcPr>
            <w:tcW w:w="3530" w:type="dxa"/>
            <w:tcBorders>
              <w:top w:val="single" w:sz="8" w:space="0" w:color="4F81BD" w:themeColor="accent1"/>
              <w:bottom w:val="single" w:sz="8" w:space="0" w:color="4F81BD" w:themeColor="accent1"/>
              <w:right w:val="single" w:sz="8" w:space="0" w:color="4F81BD" w:themeColor="accent1"/>
            </w:tcBorders>
          </w:tcPr>
          <w:p w:rsidR="006914BE" w:rsidRPr="0047688A" w:rsidRDefault="008C3D18" w:rsidP="008C3D18">
            <w:pPr>
              <w:pStyle w:val="Odstavecseseznamem"/>
              <w:spacing w:before="40" w:after="40"/>
              <w:ind w:left="276"/>
              <w:cnfStyle w:val="100000000000" w:firstRow="1" w:lastRow="0" w:firstColumn="0" w:lastColumn="0" w:oddVBand="0" w:evenVBand="0" w:oddHBand="0" w:evenHBand="0" w:firstRowFirstColumn="0" w:firstRowLastColumn="0" w:lastRowFirstColumn="0" w:lastRowLastColumn="0"/>
              <w:rPr>
                <w:b w:val="0"/>
              </w:rPr>
            </w:pPr>
            <w:r w:rsidRPr="008C3D18">
              <w:rPr>
                <w:bCs w:val="0"/>
              </w:rPr>
              <w:t>Dopad</w:t>
            </w:r>
          </w:p>
        </w:tc>
        <w:tc>
          <w:tcPr>
            <w:tcW w:w="3557" w:type="dxa"/>
            <w:tcBorders>
              <w:top w:val="single" w:sz="8" w:space="0" w:color="4F81BD" w:themeColor="accent1"/>
              <w:left w:val="single" w:sz="8" w:space="0" w:color="4F81BD" w:themeColor="accent1"/>
              <w:bottom w:val="single" w:sz="8" w:space="0" w:color="4F81BD" w:themeColor="accent1"/>
            </w:tcBorders>
          </w:tcPr>
          <w:p w:rsidR="006914BE" w:rsidRPr="00520090" w:rsidRDefault="008C3D18" w:rsidP="008C3D18">
            <w:pPr>
              <w:pStyle w:val="Odstavecseseznamem"/>
              <w:spacing w:before="40" w:after="40"/>
              <w:ind w:left="276"/>
              <w:cnfStyle w:val="100000000000" w:firstRow="1" w:lastRow="0" w:firstColumn="0" w:lastColumn="0" w:oddVBand="0" w:evenVBand="0" w:oddHBand="0" w:evenHBand="0" w:firstRowFirstColumn="0" w:firstRowLastColumn="0" w:lastRowFirstColumn="0" w:lastRowLastColumn="0"/>
            </w:pPr>
            <w:r>
              <w:rPr>
                <w:bCs w:val="0"/>
              </w:rPr>
              <w:t>Kritéria/Ukazatele</w:t>
            </w:r>
          </w:p>
        </w:tc>
        <w:tc>
          <w:tcPr>
            <w:tcW w:w="6379" w:type="dxa"/>
            <w:tcBorders>
              <w:top w:val="single" w:sz="8" w:space="0" w:color="4F81BD" w:themeColor="accent1"/>
              <w:left w:val="single" w:sz="8" w:space="0" w:color="4F81BD" w:themeColor="accent1"/>
              <w:bottom w:val="single" w:sz="8" w:space="0" w:color="4F81BD" w:themeColor="accent1"/>
            </w:tcBorders>
          </w:tcPr>
          <w:p w:rsidR="006914BE" w:rsidRPr="00520090" w:rsidRDefault="008C3D18" w:rsidP="006914BE">
            <w:pPr>
              <w:pStyle w:val="Odstavecseseznamem"/>
              <w:spacing w:after="120"/>
              <w:ind w:left="278"/>
              <w:contextualSpacing w:val="0"/>
              <w:cnfStyle w:val="100000000000" w:firstRow="1" w:lastRow="0" w:firstColumn="0" w:lastColumn="0" w:oddVBand="0" w:evenVBand="0" w:oddHBand="0" w:evenHBand="0" w:firstRowFirstColumn="0" w:firstRowLastColumn="0" w:lastRowFirstColumn="0" w:lastRowLastColumn="0"/>
            </w:pPr>
            <w:r>
              <w:rPr>
                <w:bCs w:val="0"/>
              </w:rPr>
              <w:t>Metoda sběru dat</w:t>
            </w:r>
          </w:p>
        </w:tc>
      </w:tr>
      <w:tr w:rsidR="004D198E"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4D198E" w:rsidRPr="00520090" w:rsidRDefault="004D198E" w:rsidP="004D198E">
            <w:pPr>
              <w:spacing w:before="40" w:after="40"/>
            </w:pPr>
            <w:r>
              <w:t>1.</w:t>
            </w:r>
          </w:p>
        </w:tc>
        <w:tc>
          <w:tcPr>
            <w:tcW w:w="3530" w:type="dxa"/>
            <w:tcBorders>
              <w:right w:val="single" w:sz="8" w:space="0" w:color="4F81BD" w:themeColor="accent1"/>
            </w:tcBorders>
          </w:tcPr>
          <w:p w:rsidR="004D198E" w:rsidRPr="0047688A" w:rsidRDefault="00A32783" w:rsidP="004D198E">
            <w:pPr>
              <w:spacing w:before="40" w:after="40" w:line="276" w:lineRule="auto"/>
              <w:cnfStyle w:val="000000100000" w:firstRow="0" w:lastRow="0" w:firstColumn="0" w:lastColumn="0" w:oddVBand="0" w:evenVBand="0" w:oddHBand="1" w:evenHBand="0" w:firstRowFirstColumn="0" w:firstRowLastColumn="0" w:lastRowFirstColumn="0" w:lastRowLastColumn="0"/>
              <w:rPr>
                <w:b/>
              </w:rPr>
            </w:pPr>
            <w:r>
              <w:rPr>
                <w:b/>
              </w:rPr>
              <w:t>Přímá podpora relevantních cílových skupin realizovanými aktivitami</w:t>
            </w:r>
          </w:p>
        </w:tc>
        <w:tc>
          <w:tcPr>
            <w:tcW w:w="3557" w:type="dxa"/>
            <w:tcBorders>
              <w:left w:val="single" w:sz="8" w:space="0" w:color="4F81BD" w:themeColor="accent1"/>
            </w:tcBorders>
          </w:tcPr>
          <w:p w:rsidR="00E86B8A" w:rsidRDefault="00A32783" w:rsidP="004D198E">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Účast CS na aktivitách projektu</w:t>
            </w:r>
          </w:p>
          <w:p w:rsidR="00A32783" w:rsidRPr="00520090" w:rsidRDefault="00A32783" w:rsidP="004D198E">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Přínosy realizovaných aktivit pro CS</w:t>
            </w:r>
          </w:p>
        </w:tc>
        <w:tc>
          <w:tcPr>
            <w:tcW w:w="6379" w:type="dxa"/>
            <w:tcBorders>
              <w:left w:val="single" w:sz="8" w:space="0" w:color="4F81BD" w:themeColor="accent1"/>
            </w:tcBorders>
          </w:tcPr>
          <w:p w:rsidR="004D198E" w:rsidRPr="00A32783" w:rsidRDefault="00E86B8A" w:rsidP="004D198E">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rPr>
                <w:b/>
              </w:rPr>
              <w:t>Syntéza poznatků</w:t>
            </w:r>
            <w:r w:rsidR="00522B65">
              <w:rPr>
                <w:b/>
              </w:rPr>
              <w:t xml:space="preserve"> předchozích zjištění</w:t>
            </w:r>
            <w:r w:rsidR="00A32783">
              <w:rPr>
                <w:b/>
              </w:rPr>
              <w:t xml:space="preserve"> </w:t>
            </w:r>
            <w:r w:rsidR="00A32783" w:rsidRPr="00A32783">
              <w:rPr>
                <w:bCs/>
              </w:rPr>
              <w:t>(individuální rozhovory, dotazníkové šetření, pozorování, desk research)</w:t>
            </w:r>
          </w:p>
          <w:p w:rsidR="00A32783" w:rsidRPr="00520090" w:rsidRDefault="00A32783" w:rsidP="00A32783">
            <w:pPr>
              <w:pStyle w:val="Odstavecseseznamem"/>
              <w:spacing w:before="40" w:after="40"/>
              <w:ind w:left="276"/>
              <w:cnfStyle w:val="000000100000" w:firstRow="0" w:lastRow="0" w:firstColumn="0" w:lastColumn="0" w:oddVBand="0" w:evenVBand="0" w:oddHBand="1" w:evenHBand="0" w:firstRowFirstColumn="0" w:firstRowLastColumn="0" w:lastRowFirstColumn="0" w:lastRowLastColumn="0"/>
            </w:pPr>
          </w:p>
        </w:tc>
      </w:tr>
      <w:tr w:rsidR="004D198E"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4D198E" w:rsidRPr="00520090" w:rsidRDefault="004D198E" w:rsidP="004D198E">
            <w:pPr>
              <w:spacing w:before="40" w:after="40"/>
            </w:pPr>
            <w:r>
              <w:t>2.</w:t>
            </w:r>
          </w:p>
        </w:tc>
        <w:tc>
          <w:tcPr>
            <w:tcW w:w="3530" w:type="dxa"/>
            <w:tcBorders>
              <w:right w:val="single" w:sz="8" w:space="0" w:color="4F81BD" w:themeColor="accent1"/>
            </w:tcBorders>
          </w:tcPr>
          <w:p w:rsidR="004D198E" w:rsidRPr="008C3D18" w:rsidRDefault="00A32783" w:rsidP="004D198E">
            <w:pPr>
              <w:spacing w:before="40" w:after="40"/>
              <w:cnfStyle w:val="000000000000" w:firstRow="0" w:lastRow="0" w:firstColumn="0" w:lastColumn="0" w:oddVBand="0" w:evenVBand="0" w:oddHBand="0" w:evenHBand="0" w:firstRowFirstColumn="0" w:firstRowLastColumn="0" w:lastRowFirstColumn="0" w:lastRowLastColumn="0"/>
              <w:rPr>
                <w:b/>
                <w:bCs/>
              </w:rPr>
            </w:pPr>
            <w:r>
              <w:rPr>
                <w:b/>
                <w:bCs/>
              </w:rPr>
              <w:t>Ucelený souhrn informací a dat o stavu předškolního a základního vzdělávání v území</w:t>
            </w:r>
          </w:p>
        </w:tc>
        <w:tc>
          <w:tcPr>
            <w:tcW w:w="3557" w:type="dxa"/>
            <w:tcBorders>
              <w:left w:val="single" w:sz="8" w:space="0" w:color="4F81BD" w:themeColor="accent1"/>
            </w:tcBorders>
          </w:tcPr>
          <w:p w:rsidR="00BA0B5B" w:rsidRPr="00520090" w:rsidRDefault="00A53473" w:rsidP="00B76933">
            <w:pPr>
              <w:pStyle w:val="Odstavecseseznamem"/>
              <w:numPr>
                <w:ilvl w:val="0"/>
                <w:numId w:val="6"/>
              </w:numPr>
              <w:spacing w:before="40" w:after="120"/>
              <w:ind w:left="278" w:hanging="278"/>
              <w:contextualSpacing w:val="0"/>
              <w:cnfStyle w:val="000000000000" w:firstRow="0" w:lastRow="0" w:firstColumn="0" w:lastColumn="0" w:oddVBand="0" w:evenVBand="0" w:oddHBand="0" w:evenHBand="0" w:firstRowFirstColumn="0" w:firstRowLastColumn="0" w:lastRowFirstColumn="0" w:lastRowLastColumn="0"/>
            </w:pPr>
            <w:r>
              <w:t xml:space="preserve">Dokumentace MAP IV obsahuje analýzu stavu předškolního a základního vzdělávání v území </w:t>
            </w:r>
            <w:r w:rsidR="00BA0B5B">
              <w:t xml:space="preserve"> </w:t>
            </w:r>
          </w:p>
        </w:tc>
        <w:tc>
          <w:tcPr>
            <w:tcW w:w="6379" w:type="dxa"/>
            <w:tcBorders>
              <w:left w:val="single" w:sz="8" w:space="0" w:color="4F81BD" w:themeColor="accent1"/>
            </w:tcBorders>
          </w:tcPr>
          <w:p w:rsidR="00E86B8A" w:rsidRDefault="00E86B8A" w:rsidP="00E86B8A">
            <w:pPr>
              <w:pStyle w:val="Odstavecseseznamem"/>
              <w:numPr>
                <w:ilvl w:val="0"/>
                <w:numId w:val="6"/>
              </w:numPr>
              <w:spacing w:before="40" w:after="12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Desk research</w:t>
            </w:r>
            <w:r w:rsidR="00A53473">
              <w:rPr>
                <w:b/>
              </w:rPr>
              <w:t xml:space="preserve"> </w:t>
            </w:r>
            <w:r w:rsidR="00A53473" w:rsidRPr="00A53473">
              <w:rPr>
                <w:bCs/>
              </w:rPr>
              <w:t>(dokumentace MAP IV)</w:t>
            </w:r>
          </w:p>
          <w:p w:rsidR="004D198E" w:rsidRPr="00520090" w:rsidRDefault="004D198E" w:rsidP="00A53473">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pPr>
          </w:p>
        </w:tc>
      </w:tr>
      <w:tr w:rsidR="00D772DB"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D772DB" w:rsidRPr="0062195E" w:rsidRDefault="00D772DB" w:rsidP="00D772DB">
            <w:pPr>
              <w:spacing w:before="40" w:after="40"/>
            </w:pPr>
            <w:r>
              <w:lastRenderedPageBreak/>
              <w:t>3.</w:t>
            </w:r>
          </w:p>
        </w:tc>
        <w:tc>
          <w:tcPr>
            <w:tcW w:w="3530" w:type="dxa"/>
            <w:tcBorders>
              <w:right w:val="single" w:sz="8" w:space="0" w:color="4F81BD" w:themeColor="accent1"/>
            </w:tcBorders>
          </w:tcPr>
          <w:p w:rsidR="00D772DB" w:rsidRPr="00520090" w:rsidRDefault="00A53473" w:rsidP="00D772DB">
            <w:pPr>
              <w:cnfStyle w:val="000000100000" w:firstRow="0" w:lastRow="0" w:firstColumn="0" w:lastColumn="0" w:oddVBand="0" w:evenVBand="0" w:oddHBand="1" w:evenHBand="0" w:firstRowFirstColumn="0" w:firstRowLastColumn="0" w:lastRowFirstColumn="0" w:lastRowLastColumn="0"/>
              <w:rPr>
                <w:b/>
              </w:rPr>
            </w:pPr>
            <w:r>
              <w:rPr>
                <w:b/>
              </w:rPr>
              <w:t xml:space="preserve">Aktivní zapojení zřizovatelů škol s rozdílnou právní formou, organizací neformálního vzdělávání, NNO, rodičů a veřejnosti do plánování priorit ve vzdělávání </w:t>
            </w:r>
          </w:p>
        </w:tc>
        <w:tc>
          <w:tcPr>
            <w:tcW w:w="3557" w:type="dxa"/>
            <w:tcBorders>
              <w:left w:val="single" w:sz="8" w:space="0" w:color="4F81BD" w:themeColor="accent1"/>
            </w:tcBorders>
          </w:tcPr>
          <w:p w:rsidR="00A53473" w:rsidRDefault="00A53473" w:rsidP="00A53473">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Otevřená a efektivní komunikace mezi aktéry vzdělávání</w:t>
            </w:r>
          </w:p>
          <w:p w:rsidR="00D772DB" w:rsidRDefault="00A53473" w:rsidP="00A53473">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Vzájemná podpora mezi aktéry vzdělávání</w:t>
            </w:r>
          </w:p>
          <w:p w:rsidR="00A53473" w:rsidRDefault="00A53473" w:rsidP="00A53473">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Komunikační platformy jsou funkční</w:t>
            </w:r>
          </w:p>
          <w:p w:rsidR="00A53473" w:rsidRPr="00520090" w:rsidRDefault="00A53473" w:rsidP="00A53473">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 xml:space="preserve">Dochází ke vzájemné komunikaci a výměně informací, zkušeností, </w:t>
            </w:r>
            <w:r w:rsidR="00607EE7">
              <w:t>dobré praxe</w:t>
            </w:r>
          </w:p>
        </w:tc>
        <w:tc>
          <w:tcPr>
            <w:tcW w:w="6379" w:type="dxa"/>
            <w:tcBorders>
              <w:left w:val="single" w:sz="8" w:space="0" w:color="4F81BD" w:themeColor="accent1"/>
            </w:tcBorders>
          </w:tcPr>
          <w:p w:rsidR="00607EE7"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Pr>
                <w:b/>
              </w:rPr>
              <w:t>Desk research</w:t>
            </w:r>
          </w:p>
          <w:p w:rsidR="00607EE7" w:rsidRPr="00410E2A"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sidRPr="00410E2A">
              <w:rPr>
                <w:b/>
              </w:rPr>
              <w:t xml:space="preserve">Individuální rozhovory </w:t>
            </w:r>
          </w:p>
          <w:p w:rsidR="00607EE7" w:rsidRDefault="00607EE7" w:rsidP="00607EE7">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pPr>
            <w:r w:rsidRPr="00C41429">
              <w:rPr>
                <w:u w:val="single"/>
              </w:rPr>
              <w:t>Respondenti:</w:t>
            </w:r>
            <w:r>
              <w:rPr>
                <w:u w:val="single"/>
              </w:rPr>
              <w:t xml:space="preserve"> </w:t>
            </w:r>
            <w:r>
              <w:t>realizační tým, pracovníci veřejné správy, ředitelé škol</w:t>
            </w:r>
          </w:p>
          <w:p w:rsidR="00D772DB" w:rsidRPr="00114D69"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u w:val="single"/>
              </w:rPr>
            </w:pPr>
            <w:r>
              <w:rPr>
                <w:b/>
              </w:rPr>
              <w:t>P</w:t>
            </w:r>
            <w:r w:rsidRPr="006C79B4">
              <w:rPr>
                <w:b/>
              </w:rPr>
              <w:t>ozorování</w:t>
            </w:r>
          </w:p>
        </w:tc>
      </w:tr>
      <w:tr w:rsidR="00A53473"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A53473" w:rsidRDefault="00A53473" w:rsidP="00D772DB">
            <w:pPr>
              <w:spacing w:before="40" w:after="40"/>
            </w:pPr>
            <w:r>
              <w:t>4.</w:t>
            </w:r>
          </w:p>
        </w:tc>
        <w:tc>
          <w:tcPr>
            <w:tcW w:w="3530" w:type="dxa"/>
            <w:tcBorders>
              <w:right w:val="single" w:sz="8" w:space="0" w:color="4F81BD" w:themeColor="accent1"/>
            </w:tcBorders>
          </w:tcPr>
          <w:p w:rsidR="00A53473" w:rsidRDefault="00A53473" w:rsidP="00D772DB">
            <w:pPr>
              <w:cnfStyle w:val="000000000000" w:firstRow="0" w:lastRow="0" w:firstColumn="0" w:lastColumn="0" w:oddVBand="0" w:evenVBand="0" w:oddHBand="0" w:evenHBand="0" w:firstRowFirstColumn="0" w:firstRowLastColumn="0" w:lastRowFirstColumn="0" w:lastRowLastColumn="0"/>
              <w:rPr>
                <w:b/>
              </w:rPr>
            </w:pPr>
            <w:r>
              <w:rPr>
                <w:b/>
              </w:rPr>
              <w:t>Zavádění moderních didaktických forem, vedoucích k rozvoji klíčových kompetencí dětí a žáků</w:t>
            </w:r>
          </w:p>
        </w:tc>
        <w:tc>
          <w:tcPr>
            <w:tcW w:w="3557" w:type="dxa"/>
            <w:tcBorders>
              <w:left w:val="single" w:sz="8" w:space="0" w:color="4F81BD" w:themeColor="accent1"/>
            </w:tcBorders>
          </w:tcPr>
          <w:p w:rsidR="00A53473" w:rsidRDefault="00A53473" w:rsidP="00D772DB">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Pedagogičtí pracovníci zavádějí do výuky moderní didaktické formy</w:t>
            </w:r>
          </w:p>
        </w:tc>
        <w:tc>
          <w:tcPr>
            <w:tcW w:w="6379" w:type="dxa"/>
            <w:tcBorders>
              <w:left w:val="single" w:sz="8" w:space="0" w:color="4F81BD" w:themeColor="accent1"/>
            </w:tcBorders>
          </w:tcPr>
          <w:p w:rsidR="00A53473" w:rsidRDefault="00A53473" w:rsidP="00A53473">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Pr>
                <w:b/>
              </w:rPr>
              <w:t>Dotazníkové šetření</w:t>
            </w:r>
          </w:p>
          <w:p w:rsidR="00A53473" w:rsidRDefault="00A53473" w:rsidP="00A53473">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sidRPr="00D772DB">
              <w:rPr>
                <w:bCs/>
                <w:u w:val="single"/>
              </w:rPr>
              <w:t>Respondenti:</w:t>
            </w:r>
            <w:r w:rsidRPr="00D772DB">
              <w:rPr>
                <w:bCs/>
              </w:rPr>
              <w:t xml:space="preserve"> </w:t>
            </w:r>
            <w:r>
              <w:rPr>
                <w:bCs/>
              </w:rPr>
              <w:t>pedagogičtí pracovníci</w:t>
            </w:r>
            <w:r w:rsidR="00607EE7">
              <w:rPr>
                <w:bCs/>
              </w:rPr>
              <w:t>, ředitelé škol</w:t>
            </w:r>
          </w:p>
        </w:tc>
      </w:tr>
      <w:tr w:rsidR="00607EE7"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607EE7" w:rsidRDefault="00F80E0E" w:rsidP="00607EE7">
            <w:pPr>
              <w:spacing w:before="40" w:after="40"/>
            </w:pPr>
            <w:r>
              <w:t>5</w:t>
            </w:r>
            <w:r w:rsidR="00607EE7">
              <w:t>.</w:t>
            </w:r>
          </w:p>
        </w:tc>
        <w:tc>
          <w:tcPr>
            <w:tcW w:w="3530" w:type="dxa"/>
            <w:tcBorders>
              <w:right w:val="single" w:sz="8" w:space="0" w:color="4F81BD" w:themeColor="accent1"/>
            </w:tcBorders>
          </w:tcPr>
          <w:p w:rsidR="00607EE7" w:rsidRPr="008C3D18" w:rsidRDefault="00607EE7" w:rsidP="00607EE7">
            <w:pPr>
              <w:cnfStyle w:val="000000100000" w:firstRow="0" w:lastRow="0" w:firstColumn="0" w:lastColumn="0" w:oddVBand="0" w:evenVBand="0" w:oddHBand="1" w:evenHBand="0" w:firstRowFirstColumn="0" w:firstRowLastColumn="0" w:lastRowFirstColumn="0" w:lastRowLastColumn="0"/>
              <w:rPr>
                <w:b/>
              </w:rPr>
            </w:pPr>
            <w:r>
              <w:rPr>
                <w:b/>
              </w:rPr>
              <w:t xml:space="preserve">Zavádění řešení pro nastavení rovných příležitostí </w:t>
            </w:r>
            <w:r w:rsidRPr="007A3093">
              <w:rPr>
                <w:b/>
              </w:rPr>
              <w:t>ve vzdělávání</w:t>
            </w:r>
            <w:r>
              <w:rPr>
                <w:b/>
              </w:rPr>
              <w:t xml:space="preserve"> uvnitř škol a v území</w:t>
            </w:r>
          </w:p>
        </w:tc>
        <w:tc>
          <w:tcPr>
            <w:tcW w:w="3557" w:type="dxa"/>
            <w:tcBorders>
              <w:left w:val="single" w:sz="8" w:space="0" w:color="4F81BD" w:themeColor="accent1"/>
            </w:tcBorders>
          </w:tcPr>
          <w:p w:rsidR="00607EE7" w:rsidRPr="00520090" w:rsidRDefault="00607EE7" w:rsidP="00607EE7">
            <w:pPr>
              <w:pStyle w:val="Odstavecseseznamem"/>
              <w:numPr>
                <w:ilvl w:val="0"/>
                <w:numId w:val="6"/>
              </w:numPr>
              <w:spacing w:before="40" w:after="120"/>
              <w:ind w:left="278" w:hanging="278"/>
              <w:contextualSpacing w:val="0"/>
              <w:cnfStyle w:val="000000100000" w:firstRow="0" w:lastRow="0" w:firstColumn="0" w:lastColumn="0" w:oddVBand="0" w:evenVBand="0" w:oddHBand="1" w:evenHBand="0" w:firstRowFirstColumn="0" w:firstRowLastColumn="0" w:lastRowFirstColumn="0" w:lastRowLastColumn="0"/>
            </w:pPr>
            <w:r>
              <w:t>Jsou realizovány aktivity, které mají potenciál vést ke snižování nerovnosti ve vzdělávání</w:t>
            </w:r>
          </w:p>
        </w:tc>
        <w:tc>
          <w:tcPr>
            <w:tcW w:w="6379" w:type="dxa"/>
            <w:tcBorders>
              <w:left w:val="single" w:sz="8" w:space="0" w:color="4F81BD" w:themeColor="accent1"/>
            </w:tcBorders>
          </w:tcPr>
          <w:p w:rsidR="00607EE7"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Pr>
                <w:b/>
              </w:rPr>
              <w:t>Desk research</w:t>
            </w:r>
          </w:p>
          <w:p w:rsidR="00607EE7" w:rsidRPr="00410E2A"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sidRPr="00410E2A">
              <w:rPr>
                <w:b/>
              </w:rPr>
              <w:t xml:space="preserve">Individuální rozhovory </w:t>
            </w:r>
          </w:p>
          <w:p w:rsidR="00607EE7" w:rsidRDefault="00607EE7" w:rsidP="00607EE7">
            <w:pPr>
              <w:pStyle w:val="Odstavecseseznamem"/>
              <w:spacing w:before="40" w:after="120"/>
              <w:ind w:left="278"/>
              <w:contextualSpacing w:val="0"/>
              <w:cnfStyle w:val="000000100000" w:firstRow="0" w:lastRow="0" w:firstColumn="0" w:lastColumn="0" w:oddVBand="0" w:evenVBand="0" w:oddHBand="1" w:evenHBand="0" w:firstRowFirstColumn="0" w:firstRowLastColumn="0" w:lastRowFirstColumn="0" w:lastRowLastColumn="0"/>
            </w:pPr>
            <w:r w:rsidRPr="00C41429">
              <w:rPr>
                <w:u w:val="single"/>
              </w:rPr>
              <w:t>Respondenti:</w:t>
            </w:r>
            <w:r>
              <w:rPr>
                <w:u w:val="single"/>
              </w:rPr>
              <w:t xml:space="preserve"> </w:t>
            </w:r>
            <w:r>
              <w:t>realizační tým, pracovníci veřejné správy, ředitelé škol</w:t>
            </w:r>
          </w:p>
          <w:p w:rsidR="00607EE7" w:rsidRPr="00114D69"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u w:val="single"/>
              </w:rPr>
            </w:pPr>
            <w:r>
              <w:rPr>
                <w:b/>
              </w:rPr>
              <w:t>P</w:t>
            </w:r>
            <w:r w:rsidRPr="006C79B4">
              <w:rPr>
                <w:b/>
              </w:rPr>
              <w:t>ozorování</w:t>
            </w:r>
          </w:p>
        </w:tc>
      </w:tr>
      <w:tr w:rsidR="00522B65"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522B65" w:rsidRDefault="00F80E0E" w:rsidP="00522B65">
            <w:pPr>
              <w:spacing w:before="40" w:after="40"/>
            </w:pPr>
            <w:r>
              <w:t>6</w:t>
            </w:r>
            <w:r w:rsidR="00522B65">
              <w:t>.</w:t>
            </w:r>
          </w:p>
        </w:tc>
        <w:tc>
          <w:tcPr>
            <w:tcW w:w="3530" w:type="dxa"/>
            <w:tcBorders>
              <w:right w:val="single" w:sz="8" w:space="0" w:color="4F81BD" w:themeColor="accent1"/>
            </w:tcBorders>
          </w:tcPr>
          <w:p w:rsidR="00522B65" w:rsidRPr="008C3D18" w:rsidRDefault="00522B65" w:rsidP="00522B65">
            <w:pPr>
              <w:cnfStyle w:val="000000000000" w:firstRow="0" w:lastRow="0" w:firstColumn="0" w:lastColumn="0" w:oddVBand="0" w:evenVBand="0" w:oddHBand="0" w:evenHBand="0" w:firstRowFirstColumn="0" w:firstRowLastColumn="0" w:lastRowFirstColumn="0" w:lastRowLastColumn="0"/>
              <w:rPr>
                <w:b/>
              </w:rPr>
            </w:pPr>
            <w:r w:rsidRPr="007A3093">
              <w:rPr>
                <w:b/>
              </w:rPr>
              <w:t xml:space="preserve">Podpora škol v jejich plánování </w:t>
            </w:r>
          </w:p>
        </w:tc>
        <w:tc>
          <w:tcPr>
            <w:tcW w:w="3557" w:type="dxa"/>
            <w:tcBorders>
              <w:left w:val="single" w:sz="8" w:space="0" w:color="4F81BD" w:themeColor="accent1"/>
            </w:tcBorders>
          </w:tcPr>
          <w:p w:rsidR="00522B65" w:rsidRPr="00520090" w:rsidRDefault="00522B65" w:rsidP="00522B65">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pPr>
            <w:r>
              <w:t>Je poskytována podpora ze strany zřizovatelů a realizačního týmu</w:t>
            </w:r>
          </w:p>
        </w:tc>
        <w:tc>
          <w:tcPr>
            <w:tcW w:w="6379" w:type="dxa"/>
            <w:tcBorders>
              <w:left w:val="single" w:sz="8" w:space="0" w:color="4F81BD" w:themeColor="accent1"/>
            </w:tcBorders>
          </w:tcPr>
          <w:p w:rsidR="005F441F" w:rsidRDefault="005F441F" w:rsidP="005F441F">
            <w:pPr>
              <w:pStyle w:val="Odstavecseseznamem"/>
              <w:numPr>
                <w:ilvl w:val="0"/>
                <w:numId w:val="6"/>
              </w:numPr>
              <w:spacing w:before="40" w:after="120"/>
              <w:ind w:left="278" w:hanging="278"/>
              <w:contextualSpacing w:val="0"/>
              <w:cnfStyle w:val="000000000000" w:firstRow="0" w:lastRow="0" w:firstColumn="0" w:lastColumn="0" w:oddVBand="0" w:evenVBand="0" w:oddHBand="0" w:evenHBand="0" w:firstRowFirstColumn="0" w:firstRowLastColumn="0" w:lastRowFirstColumn="0" w:lastRowLastColumn="0"/>
              <w:rPr>
                <w:b/>
              </w:rPr>
            </w:pPr>
            <w:r>
              <w:rPr>
                <w:b/>
              </w:rPr>
              <w:t xml:space="preserve">Desk research </w:t>
            </w:r>
            <w:r>
              <w:rPr>
                <w:bCs/>
              </w:rPr>
              <w:t>(roční akční plány)</w:t>
            </w:r>
          </w:p>
          <w:p w:rsidR="00522B65" w:rsidRPr="00410E2A" w:rsidRDefault="00522B65" w:rsidP="00522B65">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sidRPr="00410E2A">
              <w:rPr>
                <w:b/>
              </w:rPr>
              <w:t xml:space="preserve">Individuální rozhovory </w:t>
            </w:r>
          </w:p>
          <w:p w:rsidR="00522B65" w:rsidRPr="00841B08" w:rsidRDefault="00522B65" w:rsidP="00522B65">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pPr>
            <w:r w:rsidRPr="00C41429">
              <w:rPr>
                <w:u w:val="single"/>
              </w:rPr>
              <w:t>Respondenti:</w:t>
            </w:r>
            <w:r>
              <w:t xml:space="preserve"> </w:t>
            </w:r>
            <w:r w:rsidR="00BC0DCB">
              <w:t>ředitelé škol</w:t>
            </w:r>
            <w:r w:rsidRPr="00841B08">
              <w:t xml:space="preserve"> </w:t>
            </w:r>
          </w:p>
          <w:p w:rsidR="00522B65" w:rsidRPr="00841B08" w:rsidRDefault="00522B65" w:rsidP="00522B65">
            <w:pPr>
              <w:pStyle w:val="Odstavecseseznamem"/>
              <w:numPr>
                <w:ilvl w:val="0"/>
                <w:numId w:val="6"/>
              </w:numPr>
              <w:spacing w:before="40" w:after="40"/>
              <w:ind w:left="276" w:hanging="276"/>
              <w:cnfStyle w:val="000000000000" w:firstRow="0" w:lastRow="0" w:firstColumn="0" w:lastColumn="0" w:oddVBand="0" w:evenVBand="0" w:oddHBand="0" w:evenHBand="0" w:firstRowFirstColumn="0" w:firstRowLastColumn="0" w:lastRowFirstColumn="0" w:lastRowLastColumn="0"/>
              <w:rPr>
                <w:b/>
              </w:rPr>
            </w:pPr>
            <w:r w:rsidRPr="00841B08">
              <w:rPr>
                <w:b/>
              </w:rPr>
              <w:t>Fokusní skupina</w:t>
            </w:r>
          </w:p>
          <w:p w:rsidR="00522B65" w:rsidRPr="00114D69" w:rsidRDefault="00522B65" w:rsidP="005F441F">
            <w:pPr>
              <w:pStyle w:val="Odstavecseseznamem"/>
              <w:spacing w:before="40" w:after="120"/>
              <w:ind w:left="278"/>
              <w:contextualSpacing w:val="0"/>
              <w:cnfStyle w:val="000000000000" w:firstRow="0" w:lastRow="0" w:firstColumn="0" w:lastColumn="0" w:oddVBand="0" w:evenVBand="0" w:oddHBand="0" w:evenHBand="0" w:firstRowFirstColumn="0" w:firstRowLastColumn="0" w:lastRowFirstColumn="0" w:lastRowLastColumn="0"/>
              <w:rPr>
                <w:u w:val="single"/>
              </w:rPr>
            </w:pPr>
            <w:r w:rsidRPr="00841B08">
              <w:rPr>
                <w:u w:val="single"/>
              </w:rPr>
              <w:t>Respondenti:</w:t>
            </w:r>
            <w:r w:rsidRPr="00841B08">
              <w:t xml:space="preserve"> </w:t>
            </w:r>
            <w:r w:rsidR="005F441F">
              <w:t>ředitelé škol, zřizovatelé, vedoucí PS</w:t>
            </w:r>
          </w:p>
        </w:tc>
      </w:tr>
      <w:tr w:rsidR="00522B65"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522B65" w:rsidRDefault="00522B65" w:rsidP="00522B65">
            <w:pPr>
              <w:spacing w:before="40" w:after="40"/>
            </w:pPr>
            <w:r>
              <w:lastRenderedPageBreak/>
              <w:t>7.</w:t>
            </w:r>
          </w:p>
        </w:tc>
        <w:tc>
          <w:tcPr>
            <w:tcW w:w="3530" w:type="dxa"/>
            <w:tcBorders>
              <w:right w:val="single" w:sz="8" w:space="0" w:color="4F81BD" w:themeColor="accent1"/>
            </w:tcBorders>
          </w:tcPr>
          <w:p w:rsidR="00522B65" w:rsidRPr="007A3093" w:rsidRDefault="00607EE7" w:rsidP="00522B65">
            <w:pPr>
              <w:cnfStyle w:val="000000100000" w:firstRow="0" w:lastRow="0" w:firstColumn="0" w:lastColumn="0" w:oddVBand="0" w:evenVBand="0" w:oddHBand="1" w:evenHBand="0" w:firstRowFirstColumn="0" w:firstRowLastColumn="0" w:lastRowFirstColumn="0" w:lastRowLastColumn="0"/>
              <w:rPr>
                <w:b/>
              </w:rPr>
            </w:pPr>
            <w:r>
              <w:rPr>
                <w:b/>
              </w:rPr>
              <w:t>Zkvalitnění úrovně předškolního a základního vzdělávání v území</w:t>
            </w:r>
          </w:p>
        </w:tc>
        <w:tc>
          <w:tcPr>
            <w:tcW w:w="3557" w:type="dxa"/>
            <w:tcBorders>
              <w:left w:val="single" w:sz="8" w:space="0" w:color="4F81BD" w:themeColor="accent1"/>
            </w:tcBorders>
          </w:tcPr>
          <w:p w:rsidR="005F441F"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Jsou realizované aktivity, které odpovídají potřebám CS</w:t>
            </w:r>
          </w:p>
          <w:p w:rsidR="00607EE7" w:rsidRPr="00520090" w:rsidRDefault="00607EE7" w:rsidP="00607EE7">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Dochází k přenosu nabytých kompetencí do pedagogického procesu</w:t>
            </w:r>
          </w:p>
        </w:tc>
        <w:tc>
          <w:tcPr>
            <w:tcW w:w="6379" w:type="dxa"/>
            <w:tcBorders>
              <w:left w:val="single" w:sz="8" w:space="0" w:color="4F81BD" w:themeColor="accent1"/>
            </w:tcBorders>
          </w:tcPr>
          <w:p w:rsidR="00522B65" w:rsidRDefault="005F441F" w:rsidP="00522B65">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rPr>
                <w:b/>
              </w:rPr>
            </w:pPr>
            <w:r>
              <w:rPr>
                <w:b/>
              </w:rPr>
              <w:t>Syntéza předchozích poznatků</w:t>
            </w:r>
          </w:p>
        </w:tc>
      </w:tr>
      <w:tr w:rsidR="00522B65"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522B65" w:rsidRDefault="00522B65" w:rsidP="00522B65">
            <w:pPr>
              <w:spacing w:before="40" w:after="40"/>
            </w:pPr>
            <w:r>
              <w:t>8.</w:t>
            </w:r>
          </w:p>
        </w:tc>
        <w:tc>
          <w:tcPr>
            <w:tcW w:w="3530" w:type="dxa"/>
            <w:tcBorders>
              <w:right w:val="single" w:sz="8" w:space="0" w:color="4F81BD" w:themeColor="accent1"/>
            </w:tcBorders>
          </w:tcPr>
          <w:p w:rsidR="00522B65" w:rsidRPr="007A3093" w:rsidRDefault="00522B65" w:rsidP="00522B65">
            <w:pPr>
              <w:cnfStyle w:val="000000000000" w:firstRow="0" w:lastRow="0" w:firstColumn="0" w:lastColumn="0" w:oddVBand="0" w:evenVBand="0" w:oddHBand="0" w:evenHBand="0" w:firstRowFirstColumn="0" w:firstRowLastColumn="0" w:lastRowFirstColumn="0" w:lastRowLastColumn="0"/>
              <w:rPr>
                <w:b/>
              </w:rPr>
            </w:pPr>
            <w:r w:rsidRPr="007A3093">
              <w:rPr>
                <w:b/>
              </w:rPr>
              <w:t xml:space="preserve">Systémové zlepšení řízení mateřských a základních škol v území </w:t>
            </w:r>
          </w:p>
        </w:tc>
        <w:tc>
          <w:tcPr>
            <w:tcW w:w="3557" w:type="dxa"/>
            <w:tcBorders>
              <w:left w:val="single" w:sz="8" w:space="0" w:color="4F81BD" w:themeColor="accent1"/>
            </w:tcBorders>
          </w:tcPr>
          <w:p w:rsidR="00522B65" w:rsidRPr="00520090" w:rsidRDefault="00522B65" w:rsidP="00522B65">
            <w:pPr>
              <w:pStyle w:val="Odstavecseseznamem"/>
              <w:spacing w:before="40" w:after="40"/>
              <w:ind w:left="276"/>
              <w:cnfStyle w:val="000000000000" w:firstRow="0" w:lastRow="0" w:firstColumn="0" w:lastColumn="0" w:oddVBand="0" w:evenVBand="0" w:oddHBand="0" w:evenHBand="0" w:firstRowFirstColumn="0" w:firstRowLastColumn="0" w:lastRowFirstColumn="0" w:lastRowLastColumn="0"/>
            </w:pPr>
            <w:r>
              <w:t>Jedná se o dlouhodobý dopad, který se projeví až s odstupem delšího časového období.</w:t>
            </w:r>
          </w:p>
        </w:tc>
        <w:tc>
          <w:tcPr>
            <w:tcW w:w="6379" w:type="dxa"/>
            <w:tcBorders>
              <w:left w:val="single" w:sz="8" w:space="0" w:color="4F81BD" w:themeColor="accent1"/>
            </w:tcBorders>
          </w:tcPr>
          <w:p w:rsidR="00522B65" w:rsidRDefault="00522B65" w:rsidP="00522B65">
            <w:pPr>
              <w:pStyle w:val="Odstavecseseznamem"/>
              <w:spacing w:before="40" w:after="40"/>
              <w:ind w:left="276"/>
              <w:cnfStyle w:val="000000000000" w:firstRow="0" w:lastRow="0" w:firstColumn="0" w:lastColumn="0" w:oddVBand="0" w:evenVBand="0" w:oddHBand="0" w:evenHBand="0" w:firstRowFirstColumn="0" w:firstRowLastColumn="0" w:lastRowFirstColumn="0" w:lastRowLastColumn="0"/>
              <w:rPr>
                <w:b/>
              </w:rPr>
            </w:pPr>
          </w:p>
        </w:tc>
      </w:tr>
      <w:tr w:rsidR="00020A4C"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020A4C" w:rsidRDefault="00020A4C" w:rsidP="00020A4C">
            <w:pPr>
              <w:spacing w:before="40" w:after="40"/>
            </w:pPr>
            <w:r>
              <w:t>9.</w:t>
            </w:r>
          </w:p>
        </w:tc>
        <w:tc>
          <w:tcPr>
            <w:tcW w:w="3530" w:type="dxa"/>
            <w:tcBorders>
              <w:right w:val="single" w:sz="8" w:space="0" w:color="4F81BD" w:themeColor="accent1"/>
            </w:tcBorders>
          </w:tcPr>
          <w:p w:rsidR="00020A4C" w:rsidRPr="007A3093" w:rsidRDefault="00020A4C" w:rsidP="00020A4C">
            <w:pPr>
              <w:cnfStyle w:val="000000100000" w:firstRow="0" w:lastRow="0" w:firstColumn="0" w:lastColumn="0" w:oddVBand="0" w:evenVBand="0" w:oddHBand="1" w:evenHBand="0" w:firstRowFirstColumn="0" w:firstRowLastColumn="0" w:lastRowFirstColumn="0" w:lastRowLastColumn="0"/>
              <w:rPr>
                <w:b/>
              </w:rPr>
            </w:pPr>
            <w:r>
              <w:rPr>
                <w:b/>
              </w:rPr>
              <w:t>Implementace priorit a cílů definovaných v Ročních akčních plánech a ve Strategickém rámci MAP</w:t>
            </w:r>
          </w:p>
        </w:tc>
        <w:tc>
          <w:tcPr>
            <w:tcW w:w="3557" w:type="dxa"/>
            <w:tcBorders>
              <w:left w:val="single" w:sz="8" w:space="0" w:color="4F81BD" w:themeColor="accent1"/>
            </w:tcBorders>
          </w:tcPr>
          <w:p w:rsidR="00020A4C" w:rsidRDefault="00020A4C" w:rsidP="00020A4C">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Jsou realizovány aktivity, které vedou k naplnění cílů Ročních akčních plánů a Strategického rámce</w:t>
            </w:r>
          </w:p>
          <w:p w:rsidR="00020A4C" w:rsidRPr="00520090" w:rsidRDefault="00020A4C" w:rsidP="00020A4C">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 xml:space="preserve">Dokumentace MAP IV je vnitřně provázaná </w:t>
            </w:r>
          </w:p>
        </w:tc>
        <w:tc>
          <w:tcPr>
            <w:tcW w:w="6379" w:type="dxa"/>
            <w:tcBorders>
              <w:left w:val="single" w:sz="8" w:space="0" w:color="4F81BD" w:themeColor="accent1"/>
            </w:tcBorders>
          </w:tcPr>
          <w:p w:rsidR="00020A4C" w:rsidRPr="00020A4C" w:rsidRDefault="00020A4C" w:rsidP="00020A4C">
            <w:pPr>
              <w:pStyle w:val="Odstavecseseznamem"/>
              <w:numPr>
                <w:ilvl w:val="0"/>
                <w:numId w:val="6"/>
              </w:numPr>
              <w:spacing w:before="40" w:after="120"/>
              <w:ind w:left="278" w:hanging="278"/>
              <w:contextualSpacing w:val="0"/>
              <w:cnfStyle w:val="000000100000" w:firstRow="0" w:lastRow="0" w:firstColumn="0" w:lastColumn="0" w:oddVBand="0" w:evenVBand="0" w:oddHBand="1" w:evenHBand="0" w:firstRowFirstColumn="0" w:firstRowLastColumn="0" w:lastRowFirstColumn="0" w:lastRowLastColumn="0"/>
              <w:rPr>
                <w:b/>
              </w:rPr>
            </w:pPr>
            <w:r>
              <w:rPr>
                <w:b/>
              </w:rPr>
              <w:t xml:space="preserve">Desk research </w:t>
            </w:r>
            <w:r>
              <w:rPr>
                <w:bCs/>
              </w:rPr>
              <w:t>(Roční akční plány, SR MAP, projektová dokumentace, plán aktivit apod.)</w:t>
            </w:r>
          </w:p>
          <w:p w:rsidR="00020A4C" w:rsidRDefault="00020A4C" w:rsidP="00020A4C">
            <w:pPr>
              <w:pStyle w:val="Odstavecseseznamem"/>
              <w:numPr>
                <w:ilvl w:val="0"/>
                <w:numId w:val="6"/>
              </w:numPr>
              <w:spacing w:before="40" w:after="120"/>
              <w:ind w:left="278" w:hanging="278"/>
              <w:contextualSpacing w:val="0"/>
              <w:cnfStyle w:val="000000100000" w:firstRow="0" w:lastRow="0" w:firstColumn="0" w:lastColumn="0" w:oddVBand="0" w:evenVBand="0" w:oddHBand="1" w:evenHBand="0" w:firstRowFirstColumn="0" w:firstRowLastColumn="0" w:lastRowFirstColumn="0" w:lastRowLastColumn="0"/>
              <w:rPr>
                <w:b/>
              </w:rPr>
            </w:pPr>
            <w:r>
              <w:rPr>
                <w:b/>
              </w:rPr>
              <w:t>Pozorování</w:t>
            </w:r>
          </w:p>
        </w:tc>
      </w:tr>
      <w:tr w:rsidR="00020A4C"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020A4C" w:rsidRDefault="00020A4C" w:rsidP="00020A4C">
            <w:pPr>
              <w:spacing w:before="40" w:after="40"/>
            </w:pPr>
            <w:r>
              <w:t>10.</w:t>
            </w:r>
          </w:p>
        </w:tc>
        <w:tc>
          <w:tcPr>
            <w:tcW w:w="3530" w:type="dxa"/>
            <w:tcBorders>
              <w:right w:val="single" w:sz="8" w:space="0" w:color="4F81BD" w:themeColor="accent1"/>
            </w:tcBorders>
          </w:tcPr>
          <w:p w:rsidR="00020A4C" w:rsidRPr="007A3093" w:rsidRDefault="00020A4C" w:rsidP="00020A4C">
            <w:pPr>
              <w:cnfStyle w:val="000000000000" w:firstRow="0" w:lastRow="0" w:firstColumn="0" w:lastColumn="0" w:oddVBand="0" w:evenVBand="0" w:oddHBand="0" w:evenHBand="0" w:firstRowFirstColumn="0" w:firstRowLastColumn="0" w:lastRowFirstColumn="0" w:lastRowLastColumn="0"/>
              <w:rPr>
                <w:b/>
              </w:rPr>
            </w:pPr>
            <w:r>
              <w:rPr>
                <w:b/>
              </w:rPr>
              <w:t>Rozvoj spolupráce škol s rodiči a širší veřejností</w:t>
            </w:r>
          </w:p>
        </w:tc>
        <w:tc>
          <w:tcPr>
            <w:tcW w:w="3557" w:type="dxa"/>
            <w:tcBorders>
              <w:left w:val="single" w:sz="8" w:space="0" w:color="4F81BD" w:themeColor="accent1"/>
            </w:tcBorders>
          </w:tcPr>
          <w:p w:rsidR="00020A4C" w:rsidRPr="00520090" w:rsidRDefault="00020A4C" w:rsidP="00020A4C">
            <w:pPr>
              <w:pStyle w:val="Odstavecseseznamem"/>
              <w:spacing w:before="40" w:after="40"/>
              <w:ind w:left="276"/>
              <w:cnfStyle w:val="000000000000" w:firstRow="0" w:lastRow="0" w:firstColumn="0" w:lastColumn="0" w:oddVBand="0" w:evenVBand="0" w:oddHBand="0" w:evenHBand="0" w:firstRowFirstColumn="0" w:firstRowLastColumn="0" w:lastRowFirstColumn="0" w:lastRowLastColumn="0"/>
            </w:pPr>
            <w:r>
              <w:t>Jedná se o dlouhodobý dopad, který se projeví až s odstupem delšího časového období.</w:t>
            </w:r>
          </w:p>
        </w:tc>
        <w:tc>
          <w:tcPr>
            <w:tcW w:w="6379" w:type="dxa"/>
            <w:tcBorders>
              <w:left w:val="single" w:sz="8" w:space="0" w:color="4F81BD" w:themeColor="accent1"/>
            </w:tcBorders>
          </w:tcPr>
          <w:p w:rsidR="00020A4C" w:rsidRDefault="00020A4C" w:rsidP="00020A4C">
            <w:pPr>
              <w:pStyle w:val="Odstavecseseznamem"/>
              <w:spacing w:before="40" w:after="40"/>
              <w:ind w:left="276"/>
              <w:cnfStyle w:val="000000000000" w:firstRow="0" w:lastRow="0" w:firstColumn="0" w:lastColumn="0" w:oddVBand="0" w:evenVBand="0" w:oddHBand="0" w:evenHBand="0" w:firstRowFirstColumn="0" w:firstRowLastColumn="0" w:lastRowFirstColumn="0" w:lastRowLastColumn="0"/>
              <w:rPr>
                <w:b/>
              </w:rPr>
            </w:pPr>
          </w:p>
        </w:tc>
      </w:tr>
      <w:tr w:rsidR="00020A4C"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020A4C" w:rsidRDefault="00020A4C" w:rsidP="00020A4C">
            <w:pPr>
              <w:spacing w:before="40" w:after="40"/>
            </w:pPr>
            <w:r>
              <w:t>11.</w:t>
            </w:r>
          </w:p>
        </w:tc>
        <w:tc>
          <w:tcPr>
            <w:tcW w:w="3530" w:type="dxa"/>
            <w:tcBorders>
              <w:right w:val="single" w:sz="8" w:space="0" w:color="4F81BD" w:themeColor="accent1"/>
            </w:tcBorders>
          </w:tcPr>
          <w:p w:rsidR="00020A4C" w:rsidRPr="007A3093" w:rsidRDefault="00020A4C" w:rsidP="00020A4C">
            <w:pPr>
              <w:cnfStyle w:val="000000100000" w:firstRow="0" w:lastRow="0" w:firstColumn="0" w:lastColumn="0" w:oddVBand="0" w:evenVBand="0" w:oddHBand="1" w:evenHBand="0" w:firstRowFirstColumn="0" w:firstRowLastColumn="0" w:lastRowFirstColumn="0" w:lastRowLastColumn="0"/>
              <w:rPr>
                <w:b/>
              </w:rPr>
            </w:pPr>
            <w:r>
              <w:rPr>
                <w:b/>
              </w:rPr>
              <w:t>Prohloubení partnerské platformy všech aktérů MAP při rozvoji vzdělávání v území</w:t>
            </w:r>
          </w:p>
        </w:tc>
        <w:tc>
          <w:tcPr>
            <w:tcW w:w="3557" w:type="dxa"/>
            <w:tcBorders>
              <w:left w:val="single" w:sz="8" w:space="0" w:color="4F81BD" w:themeColor="accent1"/>
            </w:tcBorders>
          </w:tcPr>
          <w:p w:rsidR="00020A4C" w:rsidRDefault="00D64091" w:rsidP="00D64091">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Zapojování dalších aktérů z území do rozvoje vzdělávání v území</w:t>
            </w:r>
          </w:p>
          <w:p w:rsidR="00D64091" w:rsidRPr="00520090" w:rsidRDefault="00D64091" w:rsidP="00D64091">
            <w:pPr>
              <w:pStyle w:val="Odstavecseseznamem"/>
              <w:numPr>
                <w:ilvl w:val="0"/>
                <w:numId w:val="6"/>
              </w:numPr>
              <w:spacing w:before="40" w:after="40"/>
              <w:ind w:left="276" w:hanging="276"/>
              <w:cnfStyle w:val="000000100000" w:firstRow="0" w:lastRow="0" w:firstColumn="0" w:lastColumn="0" w:oddVBand="0" w:evenVBand="0" w:oddHBand="1" w:evenHBand="0" w:firstRowFirstColumn="0" w:firstRowLastColumn="0" w:lastRowFirstColumn="0" w:lastRowLastColumn="0"/>
            </w:pPr>
            <w:r>
              <w:t xml:space="preserve">Prohlubování komunikace a síťování mezi aktéry </w:t>
            </w:r>
          </w:p>
        </w:tc>
        <w:tc>
          <w:tcPr>
            <w:tcW w:w="6379" w:type="dxa"/>
            <w:tcBorders>
              <w:left w:val="single" w:sz="8" w:space="0" w:color="4F81BD" w:themeColor="accent1"/>
            </w:tcBorders>
          </w:tcPr>
          <w:p w:rsidR="00020A4C" w:rsidRDefault="00020A4C" w:rsidP="00020A4C">
            <w:pPr>
              <w:pStyle w:val="Odstavecseseznamem"/>
              <w:numPr>
                <w:ilvl w:val="0"/>
                <w:numId w:val="48"/>
              </w:numPr>
              <w:spacing w:before="40" w:after="40"/>
              <w:ind w:left="343" w:hanging="283"/>
              <w:cnfStyle w:val="000000100000" w:firstRow="0" w:lastRow="0" w:firstColumn="0" w:lastColumn="0" w:oddVBand="0" w:evenVBand="0" w:oddHBand="1" w:evenHBand="0" w:firstRowFirstColumn="0" w:firstRowLastColumn="0" w:lastRowFirstColumn="0" w:lastRowLastColumn="0"/>
              <w:rPr>
                <w:b/>
              </w:rPr>
            </w:pPr>
            <w:r>
              <w:rPr>
                <w:b/>
              </w:rPr>
              <w:t>Syntéza předchozích poznatků</w:t>
            </w:r>
          </w:p>
        </w:tc>
      </w:tr>
      <w:tr w:rsidR="00D64091" w:rsidTr="00E4241C">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D64091" w:rsidRDefault="00D64091" w:rsidP="00D64091">
            <w:pPr>
              <w:spacing w:before="40" w:after="40"/>
            </w:pPr>
            <w:r>
              <w:t>12.</w:t>
            </w:r>
          </w:p>
        </w:tc>
        <w:tc>
          <w:tcPr>
            <w:tcW w:w="3530" w:type="dxa"/>
            <w:tcBorders>
              <w:right w:val="single" w:sz="8" w:space="0" w:color="4F81BD" w:themeColor="accent1"/>
            </w:tcBorders>
          </w:tcPr>
          <w:p w:rsidR="00D64091" w:rsidRDefault="00D64091" w:rsidP="00D64091">
            <w:pPr>
              <w:cnfStyle w:val="000000000000" w:firstRow="0" w:lastRow="0" w:firstColumn="0" w:lastColumn="0" w:oddVBand="0" w:evenVBand="0" w:oddHBand="0" w:evenHBand="0" w:firstRowFirstColumn="0" w:firstRowLastColumn="0" w:lastRowFirstColumn="0" w:lastRowLastColumn="0"/>
              <w:rPr>
                <w:b/>
              </w:rPr>
            </w:pPr>
            <w:r>
              <w:rPr>
                <w:b/>
              </w:rPr>
              <w:t>Rozvoj potenciálu každého dítěte a žáka v inkluzivní škole</w:t>
            </w:r>
          </w:p>
        </w:tc>
        <w:tc>
          <w:tcPr>
            <w:tcW w:w="3557" w:type="dxa"/>
            <w:tcBorders>
              <w:left w:val="single" w:sz="8" w:space="0" w:color="4F81BD" w:themeColor="accent1"/>
            </w:tcBorders>
          </w:tcPr>
          <w:p w:rsidR="00D64091" w:rsidRDefault="00D64091" w:rsidP="00D64091">
            <w:pPr>
              <w:pStyle w:val="Odstavecseseznamem"/>
              <w:spacing w:before="40" w:after="40"/>
              <w:ind w:left="276"/>
              <w:cnfStyle w:val="000000000000" w:firstRow="0" w:lastRow="0" w:firstColumn="0" w:lastColumn="0" w:oddVBand="0" w:evenVBand="0" w:oddHBand="0" w:evenHBand="0" w:firstRowFirstColumn="0" w:firstRowLastColumn="0" w:lastRowFirstColumn="0" w:lastRowLastColumn="0"/>
            </w:pPr>
            <w:r>
              <w:t>Jedná se o dlouhodobý dopad, který se projeví až s odstupem delšího časového období.</w:t>
            </w:r>
          </w:p>
        </w:tc>
        <w:tc>
          <w:tcPr>
            <w:tcW w:w="6379" w:type="dxa"/>
            <w:tcBorders>
              <w:left w:val="single" w:sz="8" w:space="0" w:color="4F81BD" w:themeColor="accent1"/>
            </w:tcBorders>
          </w:tcPr>
          <w:p w:rsidR="00D64091" w:rsidRDefault="00D64091" w:rsidP="00D64091">
            <w:pPr>
              <w:pStyle w:val="Odstavecseseznamem"/>
              <w:spacing w:before="40" w:after="40"/>
              <w:ind w:left="343"/>
              <w:cnfStyle w:val="000000000000" w:firstRow="0" w:lastRow="0" w:firstColumn="0" w:lastColumn="0" w:oddVBand="0" w:evenVBand="0" w:oddHBand="0" w:evenHBand="0" w:firstRowFirstColumn="0" w:firstRowLastColumn="0" w:lastRowFirstColumn="0" w:lastRowLastColumn="0"/>
              <w:rPr>
                <w:b/>
              </w:rPr>
            </w:pPr>
          </w:p>
        </w:tc>
      </w:tr>
      <w:tr w:rsidR="00D64091" w:rsidTr="00E42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tcPr>
          <w:p w:rsidR="00D64091" w:rsidRDefault="00D64091" w:rsidP="00D64091">
            <w:pPr>
              <w:spacing w:before="40" w:after="40"/>
            </w:pPr>
            <w:r>
              <w:lastRenderedPageBreak/>
              <w:t>13.</w:t>
            </w:r>
          </w:p>
        </w:tc>
        <w:tc>
          <w:tcPr>
            <w:tcW w:w="3530" w:type="dxa"/>
            <w:tcBorders>
              <w:right w:val="single" w:sz="8" w:space="0" w:color="4F81BD" w:themeColor="accent1"/>
            </w:tcBorders>
          </w:tcPr>
          <w:p w:rsidR="00D64091" w:rsidRDefault="00D64091" w:rsidP="00D64091">
            <w:pPr>
              <w:cnfStyle w:val="000000100000" w:firstRow="0" w:lastRow="0" w:firstColumn="0" w:lastColumn="0" w:oddVBand="0" w:evenVBand="0" w:oddHBand="1" w:evenHBand="0" w:firstRowFirstColumn="0" w:firstRowLastColumn="0" w:lastRowFirstColumn="0" w:lastRowLastColumn="0"/>
              <w:rPr>
                <w:b/>
              </w:rPr>
            </w:pPr>
            <w:r>
              <w:rPr>
                <w:b/>
              </w:rPr>
              <w:t xml:space="preserve">Vyšší kvalita vzdělávání, zohledňující individuální potřeby dětí a žáků a osobní potenciál každého jedince. </w:t>
            </w:r>
          </w:p>
        </w:tc>
        <w:tc>
          <w:tcPr>
            <w:tcW w:w="3557" w:type="dxa"/>
            <w:tcBorders>
              <w:left w:val="single" w:sz="8" w:space="0" w:color="4F81BD" w:themeColor="accent1"/>
            </w:tcBorders>
          </w:tcPr>
          <w:p w:rsidR="00D64091" w:rsidRDefault="00D64091" w:rsidP="00D64091">
            <w:pPr>
              <w:pStyle w:val="Odstavecseseznamem"/>
              <w:spacing w:before="40" w:after="40"/>
              <w:ind w:left="276"/>
              <w:cnfStyle w:val="000000100000" w:firstRow="0" w:lastRow="0" w:firstColumn="0" w:lastColumn="0" w:oddVBand="0" w:evenVBand="0" w:oddHBand="1" w:evenHBand="0" w:firstRowFirstColumn="0" w:firstRowLastColumn="0" w:lastRowFirstColumn="0" w:lastRowLastColumn="0"/>
            </w:pPr>
            <w:r>
              <w:t>Jedná se o dlouhodobý dopad, který se projeví až s odstupem delšího časového období.</w:t>
            </w:r>
          </w:p>
        </w:tc>
        <w:tc>
          <w:tcPr>
            <w:tcW w:w="6379" w:type="dxa"/>
            <w:tcBorders>
              <w:left w:val="single" w:sz="8" w:space="0" w:color="4F81BD" w:themeColor="accent1"/>
            </w:tcBorders>
          </w:tcPr>
          <w:p w:rsidR="00D64091" w:rsidRDefault="00D64091" w:rsidP="00D64091">
            <w:pPr>
              <w:pStyle w:val="Odstavecseseznamem"/>
              <w:spacing w:before="40" w:after="40"/>
              <w:ind w:left="276"/>
              <w:cnfStyle w:val="000000100000" w:firstRow="0" w:lastRow="0" w:firstColumn="0" w:lastColumn="0" w:oddVBand="0" w:evenVBand="0" w:oddHBand="1" w:evenHBand="0" w:firstRowFirstColumn="0" w:firstRowLastColumn="0" w:lastRowFirstColumn="0" w:lastRowLastColumn="0"/>
              <w:rPr>
                <w:b/>
              </w:rPr>
            </w:pPr>
          </w:p>
        </w:tc>
      </w:tr>
    </w:tbl>
    <w:p w:rsidR="00E54E19" w:rsidRDefault="00E54E19" w:rsidP="00E54E19">
      <w:pPr>
        <w:spacing w:line="240" w:lineRule="auto"/>
        <w:jc w:val="both"/>
        <w:rPr>
          <w:sz w:val="18"/>
          <w:szCs w:val="18"/>
        </w:rPr>
      </w:pPr>
      <w:r w:rsidRPr="004477A9">
        <w:rPr>
          <w:sz w:val="18"/>
          <w:szCs w:val="18"/>
        </w:rPr>
        <w:t>Zdroj: Žádost o podporu, vč. příloh</w:t>
      </w:r>
      <w:r>
        <w:rPr>
          <w:sz w:val="18"/>
          <w:szCs w:val="18"/>
        </w:rPr>
        <w:t>, vlastní zpracování</w:t>
      </w:r>
    </w:p>
    <w:p w:rsidR="00E54E19" w:rsidRDefault="00E54E19" w:rsidP="004477A9">
      <w:pPr>
        <w:spacing w:before="200"/>
        <w:jc w:val="both"/>
      </w:pPr>
    </w:p>
    <w:p w:rsidR="001D07CE" w:rsidRDefault="00F713F0" w:rsidP="004477A9">
      <w:pPr>
        <w:spacing w:before="200"/>
        <w:jc w:val="both"/>
      </w:pPr>
      <w:r>
        <w:t xml:space="preserve">Dlouhodobé dopady přesahují horizont realizace projektu a jejich vyhodnocení v závěru realizace projektu není reálné. Nicméně evaluátor se v Závěrečné evaluační zprávě </w:t>
      </w:r>
      <w:r w:rsidR="00E54E19">
        <w:t>p</w:t>
      </w:r>
      <w:r>
        <w:t xml:space="preserve">okusí zhodnotit alespoň potenciál dosažení těchto dopadů v dlouhodobějším horizontu. </w:t>
      </w:r>
    </w:p>
    <w:p w:rsidR="00951767" w:rsidRDefault="00951767" w:rsidP="00C67AE1">
      <w:pPr>
        <w:pStyle w:val="Nadpis2"/>
        <w:keepNext/>
        <w:keepLines/>
        <w:pBdr>
          <w:top w:val="none" w:sz="0" w:space="0" w:color="auto"/>
          <w:left w:val="none" w:sz="0" w:space="0" w:color="auto"/>
        </w:pBdr>
        <w:shd w:val="clear" w:color="auto" w:fill="auto"/>
        <w:spacing w:before="200" w:after="200"/>
        <w:ind w:left="578" w:hanging="578"/>
        <w:jc w:val="left"/>
        <w:rPr>
          <w:rFonts w:asciiTheme="minorHAnsi" w:eastAsiaTheme="majorEastAsia" w:hAnsiTheme="minorHAnsi" w:cstheme="minorHAnsi"/>
          <w:bCs/>
          <w:color w:val="004B8D"/>
          <w:spacing w:val="0"/>
          <w:szCs w:val="26"/>
          <w:lang w:bidi="ar-SA"/>
        </w:rPr>
        <w:sectPr w:rsidR="00951767" w:rsidSect="001D1134">
          <w:footerReference w:type="default" r:id="rId18"/>
          <w:type w:val="continuous"/>
          <w:pgSz w:w="16838" w:h="11906" w:orient="landscape"/>
          <w:pgMar w:top="1417" w:right="1417" w:bottom="1417" w:left="1702" w:header="708" w:footer="708" w:gutter="0"/>
          <w:cols w:space="708"/>
          <w:docGrid w:linePitch="360"/>
        </w:sectPr>
      </w:pPr>
    </w:p>
    <w:p w:rsidR="00C67AE1" w:rsidRPr="006F7BF6" w:rsidRDefault="00C67AE1" w:rsidP="00C67AE1">
      <w:pPr>
        <w:pStyle w:val="Nadpis2"/>
        <w:keepNext/>
        <w:keepLines/>
        <w:pBdr>
          <w:top w:val="none" w:sz="0" w:space="0" w:color="auto"/>
          <w:left w:val="none" w:sz="0" w:space="0" w:color="auto"/>
        </w:pBdr>
        <w:shd w:val="clear" w:color="auto" w:fill="auto"/>
        <w:spacing w:before="200" w:after="200"/>
        <w:ind w:left="578" w:hanging="578"/>
        <w:jc w:val="left"/>
        <w:rPr>
          <w:rFonts w:asciiTheme="minorHAnsi" w:eastAsiaTheme="majorEastAsia" w:hAnsiTheme="minorHAnsi" w:cstheme="minorHAnsi"/>
          <w:bCs/>
          <w:color w:val="004B8D"/>
          <w:spacing w:val="0"/>
          <w:szCs w:val="26"/>
          <w:lang w:bidi="ar-SA"/>
        </w:rPr>
      </w:pPr>
      <w:bookmarkStart w:id="24" w:name="_Toc160633703"/>
      <w:r w:rsidRPr="006F7BF6">
        <w:rPr>
          <w:rFonts w:asciiTheme="minorHAnsi" w:eastAsiaTheme="majorEastAsia" w:hAnsiTheme="minorHAnsi" w:cstheme="minorHAnsi"/>
          <w:bCs/>
          <w:color w:val="004B8D"/>
          <w:spacing w:val="0"/>
          <w:szCs w:val="26"/>
          <w:lang w:bidi="ar-SA"/>
        </w:rPr>
        <w:lastRenderedPageBreak/>
        <w:t>3.</w:t>
      </w:r>
      <w:r>
        <w:rPr>
          <w:rFonts w:asciiTheme="minorHAnsi" w:eastAsiaTheme="majorEastAsia" w:hAnsiTheme="minorHAnsi" w:cstheme="minorHAnsi"/>
          <w:bCs/>
          <w:color w:val="004B8D"/>
          <w:spacing w:val="0"/>
          <w:szCs w:val="26"/>
          <w:lang w:bidi="ar-SA"/>
        </w:rPr>
        <w:t>3</w:t>
      </w:r>
      <w:r w:rsidRPr="006F7BF6">
        <w:rPr>
          <w:rFonts w:asciiTheme="minorHAnsi" w:eastAsiaTheme="majorEastAsia" w:hAnsiTheme="minorHAnsi" w:cstheme="minorHAnsi"/>
          <w:bCs/>
          <w:color w:val="004B8D"/>
          <w:spacing w:val="0"/>
          <w:szCs w:val="26"/>
          <w:lang w:bidi="ar-SA"/>
        </w:rPr>
        <w:t xml:space="preserve"> </w:t>
      </w:r>
      <w:r>
        <w:rPr>
          <w:rFonts w:asciiTheme="minorHAnsi" w:eastAsiaTheme="majorEastAsia" w:hAnsiTheme="minorHAnsi" w:cstheme="minorHAnsi"/>
          <w:bCs/>
          <w:color w:val="004B8D"/>
          <w:spacing w:val="0"/>
          <w:szCs w:val="26"/>
          <w:lang w:bidi="ar-SA"/>
        </w:rPr>
        <w:t>Metody sběru a analýzy dat</w:t>
      </w:r>
      <w:bookmarkEnd w:id="24"/>
    </w:p>
    <w:p w:rsidR="00C67AE1" w:rsidRPr="00C67AE1" w:rsidRDefault="00951767" w:rsidP="00C67AE1">
      <w:pPr>
        <w:jc w:val="both"/>
      </w:pPr>
      <w:r>
        <w:t>Jak vyplývá již z předchozí kapitoly, bude evaluátor p</w:t>
      </w:r>
      <w:r w:rsidR="00C67AE1">
        <w:t>ři</w:t>
      </w:r>
      <w:r w:rsidR="00C67AE1" w:rsidRPr="00C67AE1">
        <w:t> </w:t>
      </w:r>
      <w:r w:rsidR="00C67AE1">
        <w:t xml:space="preserve">plnění úkolů evaluace využívat </w:t>
      </w:r>
      <w:r w:rsidR="00C67AE1" w:rsidRPr="00C67AE1">
        <w:t>kombinac</w:t>
      </w:r>
      <w:r>
        <w:t>i</w:t>
      </w:r>
      <w:r w:rsidR="00C67AE1" w:rsidRPr="00C67AE1">
        <w:t xml:space="preserve"> </w:t>
      </w:r>
      <w:r w:rsidR="00C67AE1" w:rsidRPr="00C67AE1">
        <w:rPr>
          <w:rStyle w:val="Zdraznnintenzivn"/>
          <w:b w:val="0"/>
          <w:color w:val="auto"/>
        </w:rPr>
        <w:t>širokého spektra evaluačních postupů a metod</w:t>
      </w:r>
      <w:r w:rsidR="00C67AE1" w:rsidRPr="00C67AE1">
        <w:t xml:space="preserve">, které </w:t>
      </w:r>
      <w:r w:rsidR="00C67AE1">
        <w:t>budou</w:t>
      </w:r>
      <w:r w:rsidR="00C67AE1" w:rsidRPr="00C67AE1">
        <w:t xml:space="preserve"> aplikov</w:t>
      </w:r>
      <w:r w:rsidR="00C67AE1">
        <w:t>ány</w:t>
      </w:r>
      <w:r w:rsidR="00C67AE1" w:rsidRPr="00C67AE1">
        <w:t xml:space="preserve"> v průběhu celé </w:t>
      </w:r>
      <w:r w:rsidR="00C67AE1">
        <w:t>evaluace</w:t>
      </w:r>
      <w:r w:rsidR="00C67AE1" w:rsidRPr="00C67AE1">
        <w:t>. Podle charakteru jednotlivých fází evaluace budou základními metodami a technikami použitými pro jejich řešení především:</w:t>
      </w:r>
    </w:p>
    <w:p w:rsidR="00C67AE1" w:rsidRPr="00C67AE1" w:rsidRDefault="00C67AE1" w:rsidP="00797DF2">
      <w:pPr>
        <w:pStyle w:val="Odstavecseseznamem"/>
        <w:numPr>
          <w:ilvl w:val="0"/>
          <w:numId w:val="12"/>
        </w:numPr>
        <w:spacing w:before="200" w:after="200" w:line="276" w:lineRule="auto"/>
        <w:ind w:left="1134" w:hanging="425"/>
        <w:jc w:val="both"/>
        <w:rPr>
          <w:rStyle w:val="Zdraznnjemn"/>
          <w:color w:val="auto"/>
        </w:rPr>
      </w:pPr>
      <w:r w:rsidRPr="00C67AE1">
        <w:rPr>
          <w:rStyle w:val="Zdraznnjemn"/>
          <w:color w:val="auto"/>
        </w:rPr>
        <w:t>Desk-research (sběr sekundárních dat)</w:t>
      </w:r>
    </w:p>
    <w:p w:rsidR="00C67AE1" w:rsidRPr="00C67AE1" w:rsidRDefault="00C67AE1" w:rsidP="00797DF2">
      <w:pPr>
        <w:pStyle w:val="Odstavecseseznamem"/>
        <w:numPr>
          <w:ilvl w:val="1"/>
          <w:numId w:val="11"/>
        </w:numPr>
        <w:spacing w:before="200" w:after="200" w:line="276" w:lineRule="auto"/>
        <w:ind w:left="1843" w:hanging="425"/>
        <w:jc w:val="both"/>
      </w:pPr>
      <w:r w:rsidRPr="00C67AE1">
        <w:t xml:space="preserve">relevantní dokumentace </w:t>
      </w:r>
    </w:p>
    <w:p w:rsidR="00C67AE1" w:rsidRPr="00C67AE1" w:rsidRDefault="00C67AE1" w:rsidP="00797DF2">
      <w:pPr>
        <w:pStyle w:val="Odstavecseseznamem"/>
        <w:numPr>
          <w:ilvl w:val="0"/>
          <w:numId w:val="12"/>
        </w:numPr>
        <w:spacing w:before="200" w:after="200" w:line="276" w:lineRule="auto"/>
        <w:ind w:left="1134" w:hanging="425"/>
        <w:jc w:val="both"/>
        <w:rPr>
          <w:rStyle w:val="Zdraznnjemn"/>
          <w:color w:val="auto"/>
        </w:rPr>
      </w:pPr>
      <w:r w:rsidRPr="00C67AE1">
        <w:rPr>
          <w:rStyle w:val="Zdraznnjemn"/>
          <w:color w:val="auto"/>
        </w:rPr>
        <w:t>Terénní šetření (sběr primárních dat)</w:t>
      </w:r>
    </w:p>
    <w:p w:rsidR="00C67AE1" w:rsidRPr="00C67AE1" w:rsidRDefault="00C67AE1" w:rsidP="00797DF2">
      <w:pPr>
        <w:pStyle w:val="Odstavecseseznamem"/>
        <w:numPr>
          <w:ilvl w:val="1"/>
          <w:numId w:val="11"/>
        </w:numPr>
        <w:spacing w:before="200" w:after="200" w:line="276" w:lineRule="auto"/>
        <w:ind w:left="1843" w:hanging="425"/>
        <w:jc w:val="both"/>
      </w:pPr>
      <w:r w:rsidRPr="00C67AE1">
        <w:t>individuální rozhovory</w:t>
      </w:r>
    </w:p>
    <w:p w:rsidR="00C67AE1" w:rsidRDefault="00C67AE1" w:rsidP="00797DF2">
      <w:pPr>
        <w:pStyle w:val="Odstavecseseznamem"/>
        <w:numPr>
          <w:ilvl w:val="1"/>
          <w:numId w:val="11"/>
        </w:numPr>
        <w:spacing w:before="200" w:after="200" w:line="276" w:lineRule="auto"/>
        <w:ind w:left="1843" w:hanging="425"/>
        <w:jc w:val="both"/>
      </w:pPr>
      <w:r w:rsidRPr="00C67AE1">
        <w:t>dotazníková šetření</w:t>
      </w:r>
    </w:p>
    <w:p w:rsidR="00C67AE1" w:rsidRPr="00C67AE1" w:rsidRDefault="00C67AE1" w:rsidP="00797DF2">
      <w:pPr>
        <w:pStyle w:val="Odstavecseseznamem"/>
        <w:numPr>
          <w:ilvl w:val="1"/>
          <w:numId w:val="11"/>
        </w:numPr>
        <w:spacing w:before="200" w:after="200" w:line="276" w:lineRule="auto"/>
        <w:ind w:left="1843" w:hanging="425"/>
        <w:jc w:val="both"/>
      </w:pPr>
      <w:r w:rsidRPr="00C67AE1">
        <w:t>fokusní skupiny</w:t>
      </w:r>
    </w:p>
    <w:p w:rsidR="00C67AE1" w:rsidRPr="00C67AE1" w:rsidRDefault="00C67AE1" w:rsidP="00797DF2">
      <w:pPr>
        <w:pStyle w:val="Odstavecseseznamem"/>
        <w:numPr>
          <w:ilvl w:val="1"/>
          <w:numId w:val="11"/>
        </w:numPr>
        <w:spacing w:before="200" w:after="200" w:line="276" w:lineRule="auto"/>
        <w:ind w:left="1843" w:hanging="425"/>
        <w:jc w:val="both"/>
      </w:pPr>
      <w:r w:rsidRPr="00C67AE1">
        <w:t>pozorování</w:t>
      </w:r>
    </w:p>
    <w:p w:rsidR="00C67AE1" w:rsidRPr="00C67AE1" w:rsidRDefault="00C67AE1" w:rsidP="00797DF2">
      <w:pPr>
        <w:pStyle w:val="Odstavecseseznamem"/>
        <w:numPr>
          <w:ilvl w:val="0"/>
          <w:numId w:val="12"/>
        </w:numPr>
        <w:spacing w:before="200" w:after="200" w:line="276" w:lineRule="auto"/>
        <w:ind w:left="1134" w:hanging="425"/>
        <w:jc w:val="both"/>
        <w:rPr>
          <w:rStyle w:val="Zdraznnjemn"/>
          <w:color w:val="auto"/>
        </w:rPr>
      </w:pPr>
      <w:r w:rsidRPr="00C67AE1">
        <w:rPr>
          <w:rStyle w:val="Zdraznnjemn"/>
          <w:color w:val="auto"/>
        </w:rPr>
        <w:t>Kvantitativní a kvalitativní metody analýzy (analýza primárních a sekundárních dat)</w:t>
      </w:r>
    </w:p>
    <w:p w:rsidR="00C67AE1" w:rsidRPr="00C67AE1" w:rsidRDefault="00C67AE1" w:rsidP="00797DF2">
      <w:pPr>
        <w:pStyle w:val="Odstavecseseznamem"/>
        <w:numPr>
          <w:ilvl w:val="1"/>
          <w:numId w:val="11"/>
        </w:numPr>
        <w:spacing w:before="200" w:after="200" w:line="276" w:lineRule="auto"/>
        <w:ind w:left="1843" w:hanging="425"/>
        <w:jc w:val="both"/>
      </w:pPr>
      <w:r w:rsidRPr="00C67AE1">
        <w:t>obsahová analýza</w:t>
      </w:r>
    </w:p>
    <w:p w:rsidR="00C67AE1" w:rsidRPr="00C67AE1" w:rsidRDefault="00C67AE1" w:rsidP="00797DF2">
      <w:pPr>
        <w:pStyle w:val="Odstavecseseznamem"/>
        <w:numPr>
          <w:ilvl w:val="1"/>
          <w:numId w:val="11"/>
        </w:numPr>
        <w:spacing w:before="200" w:after="200" w:line="276" w:lineRule="auto"/>
        <w:ind w:left="1843" w:hanging="425"/>
        <w:jc w:val="both"/>
      </w:pPr>
      <w:r w:rsidRPr="00C67AE1">
        <w:t>komparativní analýza</w:t>
      </w:r>
    </w:p>
    <w:p w:rsidR="00C67AE1" w:rsidRPr="00C67AE1" w:rsidRDefault="00C67AE1" w:rsidP="00797DF2">
      <w:pPr>
        <w:pStyle w:val="Odstavecseseznamem"/>
        <w:numPr>
          <w:ilvl w:val="1"/>
          <w:numId w:val="11"/>
        </w:numPr>
        <w:spacing w:before="200" w:after="200" w:line="276" w:lineRule="auto"/>
        <w:ind w:left="1843" w:hanging="425"/>
        <w:jc w:val="both"/>
      </w:pPr>
      <w:r w:rsidRPr="00C67AE1">
        <w:t>teorie změny a logický rámec</w:t>
      </w:r>
    </w:p>
    <w:p w:rsidR="00C67AE1" w:rsidRPr="00C67AE1" w:rsidRDefault="00C67AE1" w:rsidP="00797DF2">
      <w:pPr>
        <w:pStyle w:val="Odstavecseseznamem"/>
        <w:numPr>
          <w:ilvl w:val="1"/>
          <w:numId w:val="11"/>
        </w:numPr>
        <w:spacing w:before="200" w:after="200" w:line="276" w:lineRule="auto"/>
        <w:ind w:left="1843" w:hanging="425"/>
        <w:jc w:val="both"/>
      </w:pPr>
      <w:r w:rsidRPr="00C67AE1">
        <w:t>statistická analýza</w:t>
      </w:r>
    </w:p>
    <w:p w:rsidR="00C67AE1" w:rsidRDefault="00C67AE1" w:rsidP="004477A9">
      <w:pPr>
        <w:spacing w:before="200"/>
        <w:jc w:val="both"/>
      </w:pPr>
    </w:p>
    <w:p w:rsidR="00BE0D03" w:rsidRPr="00493C73" w:rsidRDefault="00BE0D03" w:rsidP="00493C73">
      <w:pPr>
        <w:pStyle w:val="Nadpis3"/>
        <w:pBdr>
          <w:top w:val="none" w:sz="0" w:space="0" w:color="auto"/>
          <w:left w:val="none" w:sz="0" w:space="0" w:color="auto"/>
        </w:pBdr>
        <w:ind w:left="0" w:firstLine="0"/>
        <w:rPr>
          <w:rFonts w:asciiTheme="minorHAnsi" w:eastAsiaTheme="majorEastAsia" w:hAnsiTheme="minorHAnsi" w:cstheme="minorHAnsi"/>
          <w:bCs/>
          <w:i/>
          <w:color w:val="004B8D"/>
          <w:spacing w:val="0"/>
          <w:sz w:val="26"/>
          <w:szCs w:val="26"/>
          <w:lang w:bidi="ar-SA"/>
        </w:rPr>
      </w:pPr>
      <w:bookmarkStart w:id="25" w:name="_Toc160633704"/>
      <w:r w:rsidRPr="00493C73">
        <w:rPr>
          <w:rFonts w:asciiTheme="minorHAnsi" w:eastAsiaTheme="majorEastAsia" w:hAnsiTheme="minorHAnsi" w:cstheme="minorHAnsi"/>
          <w:bCs/>
          <w:i/>
          <w:color w:val="004B8D"/>
          <w:spacing w:val="0"/>
          <w:sz w:val="26"/>
          <w:szCs w:val="26"/>
          <w:lang w:bidi="ar-SA"/>
        </w:rPr>
        <w:t>3.3.1 Rozsah datových zdrojů a způsob jejich sběru</w:t>
      </w:r>
      <w:bookmarkEnd w:id="25"/>
    </w:p>
    <w:p w:rsidR="00BE0D03" w:rsidRPr="006311E3" w:rsidRDefault="00BE0D03" w:rsidP="00BE0D03">
      <w:r>
        <w:t>Níže uvedená tabulka specifikuje rozsah datových zdrojů a způsob jejich sběru:</w:t>
      </w:r>
    </w:p>
    <w:tbl>
      <w:tblPr>
        <w:tblStyle w:val="Svtlseznamzvraznn11"/>
        <w:tblW w:w="0" w:type="auto"/>
        <w:tblLook w:val="04A0" w:firstRow="1" w:lastRow="0" w:firstColumn="1" w:lastColumn="0" w:noHBand="0" w:noVBand="1"/>
      </w:tblPr>
      <w:tblGrid>
        <w:gridCol w:w="2802"/>
        <w:gridCol w:w="6378"/>
      </w:tblGrid>
      <w:tr w:rsidR="00BE0D03" w:rsidTr="00366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4F81BD" w:themeColor="accent1"/>
              <w:bottom w:val="single" w:sz="8" w:space="0" w:color="4F81BD" w:themeColor="accent1"/>
            </w:tcBorders>
          </w:tcPr>
          <w:p w:rsidR="00BE0D03" w:rsidRDefault="00BE0D03" w:rsidP="00BE0D03">
            <w:pPr>
              <w:spacing w:before="40" w:after="40" w:line="276" w:lineRule="auto"/>
            </w:pPr>
            <w:r>
              <w:t>Zdroje dat a informací / Způsob jejich sběru</w:t>
            </w:r>
          </w:p>
        </w:tc>
        <w:tc>
          <w:tcPr>
            <w:tcW w:w="6378" w:type="dxa"/>
            <w:tcBorders>
              <w:top w:val="single" w:sz="8" w:space="0" w:color="4F81BD" w:themeColor="accent1"/>
              <w:bottom w:val="single" w:sz="8" w:space="0" w:color="4F81BD" w:themeColor="accent1"/>
            </w:tcBorders>
          </w:tcPr>
          <w:p w:rsidR="00BE0D03" w:rsidRPr="00477C4A" w:rsidRDefault="00BE0D03" w:rsidP="00BE0D03">
            <w:pPr>
              <w:spacing w:before="40" w:after="40" w:line="276" w:lineRule="auto"/>
              <w:jc w:val="both"/>
              <w:cnfStyle w:val="100000000000" w:firstRow="1" w:lastRow="0" w:firstColumn="0" w:lastColumn="0" w:oddVBand="0" w:evenVBand="0" w:oddHBand="0" w:evenHBand="0" w:firstRowFirstColumn="0" w:firstRowLastColumn="0" w:lastRowFirstColumn="0" w:lastRowLastColumn="0"/>
              <w:rPr>
                <w:bCs w:val="0"/>
              </w:rPr>
            </w:pPr>
            <w:r>
              <w:rPr>
                <w:bCs w:val="0"/>
              </w:rPr>
              <w:t xml:space="preserve">Rozsah </w:t>
            </w:r>
          </w:p>
        </w:tc>
      </w:tr>
      <w:tr w:rsidR="00BE0D03" w:rsidTr="0036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4F81BD" w:themeColor="accent1"/>
            </w:tcBorders>
          </w:tcPr>
          <w:p w:rsidR="00BE0D03" w:rsidRPr="00520090" w:rsidRDefault="00BE0D03" w:rsidP="00337C9D">
            <w:pPr>
              <w:spacing w:before="40" w:after="40"/>
              <w:rPr>
                <w:b w:val="0"/>
              </w:rPr>
            </w:pPr>
            <w:r>
              <w:rPr>
                <w:b w:val="0"/>
              </w:rPr>
              <w:t>Dokumentace / Desk research</w:t>
            </w:r>
          </w:p>
        </w:tc>
        <w:tc>
          <w:tcPr>
            <w:tcW w:w="6378" w:type="dxa"/>
            <w:tcBorders>
              <w:left w:val="single" w:sz="8" w:space="0" w:color="4F81BD" w:themeColor="accent1"/>
            </w:tcBorders>
          </w:tcPr>
          <w:p w:rsidR="00BE0D03" w:rsidRDefault="003938F1" w:rsidP="003938F1">
            <w:pPr>
              <w:spacing w:before="40" w:after="40"/>
              <w:cnfStyle w:val="000000100000" w:firstRow="0" w:lastRow="0" w:firstColumn="0" w:lastColumn="0" w:oddVBand="0" w:evenVBand="0" w:oddHBand="1" w:evenHBand="0" w:firstRowFirstColumn="0" w:firstRowLastColumn="0" w:lastRowFirstColumn="0" w:lastRowLastColumn="0"/>
            </w:pPr>
            <w:r>
              <w:t>Dokumentace k žádosti o podporu</w:t>
            </w:r>
          </w:p>
          <w:p w:rsidR="003938F1" w:rsidRDefault="003938F1" w:rsidP="00797DF2">
            <w:pPr>
              <w:pStyle w:val="Odstavecseseznamem"/>
              <w:numPr>
                <w:ilvl w:val="0"/>
                <w:numId w:val="13"/>
              </w:numPr>
              <w:spacing w:before="40" w:after="40" w:line="240" w:lineRule="auto"/>
              <w:cnfStyle w:val="000000100000" w:firstRow="0" w:lastRow="0" w:firstColumn="0" w:lastColumn="0" w:oddVBand="0" w:evenVBand="0" w:oddHBand="1" w:evenHBand="0" w:firstRowFirstColumn="0" w:firstRowLastColumn="0" w:lastRowFirstColumn="0" w:lastRowLastColumn="0"/>
            </w:pPr>
            <w:r>
              <w:t>Žádost</w:t>
            </w:r>
          </w:p>
          <w:p w:rsidR="003938F1" w:rsidRDefault="003938F1" w:rsidP="00797DF2">
            <w:pPr>
              <w:pStyle w:val="Odstavecseseznamem"/>
              <w:numPr>
                <w:ilvl w:val="0"/>
                <w:numId w:val="13"/>
              </w:numPr>
              <w:spacing w:before="40" w:after="40" w:line="240" w:lineRule="auto"/>
              <w:cnfStyle w:val="000000100000" w:firstRow="0" w:lastRow="0" w:firstColumn="0" w:lastColumn="0" w:oddVBand="0" w:evenVBand="0" w:oddHBand="1" w:evenHBand="0" w:firstRowFirstColumn="0" w:firstRowLastColumn="0" w:lastRowFirstColumn="0" w:lastRowLastColumn="0"/>
            </w:pPr>
            <w:r>
              <w:t>Přílohy k</w:t>
            </w:r>
            <w:r w:rsidR="00E54E19">
              <w:t> </w:t>
            </w:r>
            <w:r>
              <w:t>žádosti</w:t>
            </w:r>
          </w:p>
          <w:p w:rsidR="003938F1" w:rsidRDefault="003938F1" w:rsidP="00E54E19">
            <w:pPr>
              <w:spacing w:before="40"/>
              <w:cnfStyle w:val="000000100000" w:firstRow="0" w:lastRow="0" w:firstColumn="0" w:lastColumn="0" w:oddVBand="0" w:evenVBand="0" w:oddHBand="1" w:evenHBand="0" w:firstRowFirstColumn="0" w:firstRowLastColumn="0" w:lastRowFirstColumn="0" w:lastRowLastColumn="0"/>
            </w:pPr>
            <w:r>
              <w:t>Dokumentace k realizaci projektu</w:t>
            </w:r>
          </w:p>
          <w:p w:rsidR="0017772C" w:rsidRDefault="0017772C" w:rsidP="00797DF2">
            <w:pPr>
              <w:pStyle w:val="Odstavecseseznamem"/>
              <w:numPr>
                <w:ilvl w:val="0"/>
                <w:numId w:val="15"/>
              </w:numPr>
              <w:spacing w:after="200" w:line="276" w:lineRule="auto"/>
              <w:ind w:hanging="357"/>
              <w:jc w:val="both"/>
              <w:cnfStyle w:val="000000100000" w:firstRow="0" w:lastRow="0" w:firstColumn="0" w:lastColumn="0" w:oddVBand="0" w:evenVBand="0" w:oddHBand="1" w:evenHBand="0" w:firstRowFirstColumn="0" w:firstRowLastColumn="0" w:lastRowFirstColumn="0" w:lastRowLastColumn="0"/>
            </w:pPr>
            <w:r>
              <w:t xml:space="preserve">Zprávy o realizaci (včetně detailního popisu pokroku v KA 1 - </w:t>
            </w:r>
            <w:r w:rsidR="00C87ADD">
              <w:t>4</w:t>
            </w:r>
            <w:r>
              <w:t>)</w:t>
            </w:r>
          </w:p>
          <w:p w:rsidR="0017772C" w:rsidRDefault="0017772C" w:rsidP="00797DF2">
            <w:pPr>
              <w:pStyle w:val="Odstavecseseznamem"/>
              <w:numPr>
                <w:ilvl w:val="0"/>
                <w:numId w:val="14"/>
              </w:numPr>
              <w:spacing w:before="40" w:after="40" w:line="240" w:lineRule="auto"/>
              <w:cnfStyle w:val="000000100000" w:firstRow="0" w:lastRow="0" w:firstColumn="0" w:lastColumn="0" w:oddVBand="0" w:evenVBand="0" w:oddHBand="1" w:evenHBand="0" w:firstRowFirstColumn="0" w:firstRowLastColumn="0" w:lastRowFirstColumn="0" w:lastRowLastColumn="0"/>
            </w:pPr>
            <w:r>
              <w:t xml:space="preserve">Podklady ke změnám projektu </w:t>
            </w:r>
          </w:p>
          <w:p w:rsidR="00E23863" w:rsidRDefault="00E23863" w:rsidP="00797DF2">
            <w:pPr>
              <w:pStyle w:val="Odstavecseseznamem"/>
              <w:numPr>
                <w:ilvl w:val="0"/>
                <w:numId w:val="14"/>
              </w:numPr>
              <w:spacing w:before="40" w:after="40" w:line="240" w:lineRule="auto"/>
              <w:cnfStyle w:val="000000100000" w:firstRow="0" w:lastRow="0" w:firstColumn="0" w:lastColumn="0" w:oddVBand="0" w:evenVBand="0" w:oddHBand="1" w:evenHBand="0" w:firstRowFirstColumn="0" w:firstRowLastColumn="0" w:lastRowFirstColumn="0" w:lastRowLastColumn="0"/>
            </w:pPr>
            <w:r>
              <w:t>Výkazy činností realizovaných v projektu</w:t>
            </w:r>
          </w:p>
          <w:p w:rsidR="00E23863" w:rsidRDefault="00E54E19" w:rsidP="00797DF2">
            <w:pPr>
              <w:pStyle w:val="Odstavecseseznamem"/>
              <w:numPr>
                <w:ilvl w:val="0"/>
                <w:numId w:val="14"/>
              </w:numPr>
              <w:spacing w:before="40" w:after="40" w:line="240" w:lineRule="auto"/>
              <w:cnfStyle w:val="000000100000" w:firstRow="0" w:lastRow="0" w:firstColumn="0" w:lastColumn="0" w:oddVBand="0" w:evenVBand="0" w:oddHBand="1" w:evenHBand="0" w:firstRowFirstColumn="0" w:firstRowLastColumn="0" w:lastRowFirstColumn="0" w:lastRowLastColumn="0"/>
            </w:pPr>
            <w:r>
              <w:t xml:space="preserve">Zápisy z jednání </w:t>
            </w:r>
          </w:p>
          <w:p w:rsidR="00E23863" w:rsidRDefault="00E23863" w:rsidP="00797DF2">
            <w:pPr>
              <w:pStyle w:val="Odstavecseseznamem"/>
              <w:numPr>
                <w:ilvl w:val="0"/>
                <w:numId w:val="14"/>
              </w:numPr>
              <w:spacing w:before="40" w:after="40" w:line="240" w:lineRule="auto"/>
              <w:cnfStyle w:val="000000100000" w:firstRow="0" w:lastRow="0" w:firstColumn="0" w:lastColumn="0" w:oddVBand="0" w:evenVBand="0" w:oddHBand="1" w:evenHBand="0" w:firstRowFirstColumn="0" w:firstRowLastColumn="0" w:lastRowFirstColumn="0" w:lastRowLastColumn="0"/>
            </w:pPr>
            <w:r>
              <w:t>apod.</w:t>
            </w:r>
          </w:p>
          <w:p w:rsidR="00E23863" w:rsidRDefault="00E23863" w:rsidP="00E23863">
            <w:pPr>
              <w:spacing w:before="40" w:after="40"/>
              <w:cnfStyle w:val="000000100000" w:firstRow="0" w:lastRow="0" w:firstColumn="0" w:lastColumn="0" w:oddVBand="0" w:evenVBand="0" w:oddHBand="1" w:evenHBand="0" w:firstRowFirstColumn="0" w:firstRowLastColumn="0" w:lastRowFirstColumn="0" w:lastRowLastColumn="0"/>
            </w:pPr>
            <w:r>
              <w:t>Výstupy projektu</w:t>
            </w:r>
          </w:p>
          <w:p w:rsidR="003B02E0" w:rsidRDefault="00C87ADD" w:rsidP="003B02E0">
            <w:pPr>
              <w:pStyle w:val="Odstavecseseznamem"/>
              <w:numPr>
                <w:ilvl w:val="0"/>
                <w:numId w:val="6"/>
              </w:numPr>
              <w:spacing w:before="40" w:after="40" w:line="240" w:lineRule="auto"/>
              <w:cnfStyle w:val="000000100000" w:firstRow="0" w:lastRow="0" w:firstColumn="0" w:lastColumn="0" w:oddVBand="0" w:evenVBand="0" w:oddHBand="1" w:evenHBand="0" w:firstRowFirstColumn="0" w:firstRowLastColumn="0" w:lastRowFirstColumn="0" w:lastRowLastColumn="0"/>
            </w:pPr>
            <w:r>
              <w:t>aktualizované dokumenty MAP (analytická a strategická část, akční plány)</w:t>
            </w:r>
          </w:p>
          <w:p w:rsidR="00C87ADD" w:rsidRDefault="00C87ADD" w:rsidP="00302323">
            <w:pPr>
              <w:pStyle w:val="Odstavecseseznamem"/>
              <w:numPr>
                <w:ilvl w:val="0"/>
                <w:numId w:val="6"/>
              </w:numPr>
              <w:spacing w:before="40" w:after="40" w:line="240" w:lineRule="auto"/>
              <w:cnfStyle w:val="000000100000" w:firstRow="0" w:lastRow="0" w:firstColumn="0" w:lastColumn="0" w:oddVBand="0" w:evenVBand="0" w:oddHBand="1" w:evenHBand="0" w:firstRowFirstColumn="0" w:firstRowLastColumn="0" w:lastRowFirstColumn="0" w:lastRowLastColumn="0"/>
            </w:pPr>
            <w:r>
              <w:t>řídicí dokumentace (Status a jednací řád ŘV, Řízení procesu tvorby a aktualizace MAP a další)</w:t>
            </w:r>
          </w:p>
          <w:p w:rsidR="00533537" w:rsidRPr="00520090" w:rsidRDefault="00533537" w:rsidP="00533537">
            <w:pPr>
              <w:spacing w:before="40" w:after="40"/>
              <w:cnfStyle w:val="000000100000" w:firstRow="0" w:lastRow="0" w:firstColumn="0" w:lastColumn="0" w:oddVBand="0" w:evenVBand="0" w:oddHBand="1" w:evenHBand="0" w:firstRowFirstColumn="0" w:firstRowLastColumn="0" w:lastRowFirstColumn="0" w:lastRowLastColumn="0"/>
            </w:pPr>
            <w:r>
              <w:t>Odborná literatura</w:t>
            </w:r>
            <w:r w:rsidR="003B02E0">
              <w:t>, studie, analýzy</w:t>
            </w:r>
            <w:r w:rsidR="007E22AF">
              <w:t xml:space="preserve"> a další</w:t>
            </w:r>
          </w:p>
        </w:tc>
      </w:tr>
      <w:tr w:rsidR="00BE0D03" w:rsidTr="00366201">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4F81BD" w:themeColor="accent1"/>
            </w:tcBorders>
          </w:tcPr>
          <w:p w:rsidR="00BE0D03" w:rsidRPr="00520090" w:rsidRDefault="00533537" w:rsidP="00337C9D">
            <w:pPr>
              <w:spacing w:before="40" w:after="40"/>
              <w:rPr>
                <w:b w:val="0"/>
              </w:rPr>
            </w:pPr>
            <w:r w:rsidRPr="00533537">
              <w:rPr>
                <w:b w:val="0"/>
              </w:rPr>
              <w:lastRenderedPageBreak/>
              <w:t>Data získaná z evaluačních rozhovorů / Realizace evaluačních (polostrukturovaných) rozhovorů dle předem stanoveného scénáře</w:t>
            </w:r>
          </w:p>
        </w:tc>
        <w:tc>
          <w:tcPr>
            <w:tcW w:w="6378" w:type="dxa"/>
            <w:tcBorders>
              <w:left w:val="single" w:sz="8" w:space="0" w:color="4F81BD" w:themeColor="accent1"/>
            </w:tcBorders>
          </w:tcPr>
          <w:p w:rsidR="00533537" w:rsidRPr="00533537" w:rsidRDefault="00533537" w:rsidP="00B76933">
            <w:pPr>
              <w:spacing w:after="120"/>
              <w:jc w:val="both"/>
              <w:cnfStyle w:val="000000000000" w:firstRow="0" w:lastRow="0" w:firstColumn="0" w:lastColumn="0" w:oddVBand="0" w:evenVBand="0" w:oddHBand="0" w:evenHBand="0" w:firstRowFirstColumn="0" w:firstRowLastColumn="0" w:lastRowFirstColumn="0" w:lastRowLastColumn="0"/>
            </w:pPr>
            <w:r w:rsidRPr="00533537">
              <w:t xml:space="preserve">Rozhovory budou vedeny s několika typy respondentů: </w:t>
            </w:r>
          </w:p>
          <w:p w:rsidR="00533537" w:rsidRPr="00533537" w:rsidRDefault="00533537" w:rsidP="00E528C1">
            <w:pPr>
              <w:jc w:val="both"/>
              <w:cnfStyle w:val="000000000000" w:firstRow="0" w:lastRow="0" w:firstColumn="0" w:lastColumn="0" w:oddVBand="0" w:evenVBand="0" w:oddHBand="0" w:evenHBand="0" w:firstRowFirstColumn="0" w:firstRowLastColumn="0" w:lastRowFirstColumn="0" w:lastRowLastColumn="0"/>
              <w:rPr>
                <w:u w:val="single"/>
              </w:rPr>
            </w:pPr>
            <w:r w:rsidRPr="00533537">
              <w:rPr>
                <w:u w:val="single"/>
              </w:rPr>
              <w:t xml:space="preserve">1. rozhovory se </w:t>
            </w:r>
            <w:r w:rsidR="003B02E0">
              <w:rPr>
                <w:u w:val="single"/>
              </w:rPr>
              <w:t>členy</w:t>
            </w:r>
            <w:r w:rsidRPr="00533537">
              <w:rPr>
                <w:u w:val="single"/>
              </w:rPr>
              <w:t xml:space="preserve"> </w:t>
            </w:r>
            <w:r w:rsidR="003B02E0">
              <w:rPr>
                <w:u w:val="single"/>
              </w:rPr>
              <w:t>realizačního týmu</w:t>
            </w:r>
            <w:r w:rsidRPr="00533537">
              <w:rPr>
                <w:u w:val="single"/>
              </w:rPr>
              <w:t xml:space="preserve"> </w:t>
            </w:r>
          </w:p>
          <w:p w:rsidR="00533537" w:rsidRPr="00533537" w:rsidRDefault="00533537" w:rsidP="00E528C1">
            <w:pPr>
              <w:spacing w:after="120"/>
              <w:jc w:val="both"/>
              <w:cnfStyle w:val="000000000000" w:firstRow="0" w:lastRow="0" w:firstColumn="0" w:lastColumn="0" w:oddVBand="0" w:evenVBand="0" w:oddHBand="0" w:evenHBand="0" w:firstRowFirstColumn="0" w:firstRowLastColumn="0" w:lastRowFirstColumn="0" w:lastRowLastColumn="0"/>
            </w:pPr>
            <w:r w:rsidRPr="00533537">
              <w:t>Frekvence: průběžně po celou dobu evaluace</w:t>
            </w:r>
          </w:p>
          <w:p w:rsidR="00BE0D03" w:rsidRPr="00D97C17" w:rsidRDefault="00D97C17" w:rsidP="00E528C1">
            <w:pPr>
              <w:spacing w:before="40" w:after="40"/>
              <w:jc w:val="both"/>
              <w:cnfStyle w:val="000000000000" w:firstRow="0" w:lastRow="0" w:firstColumn="0" w:lastColumn="0" w:oddVBand="0" w:evenVBand="0" w:oddHBand="0" w:evenHBand="0" w:firstRowFirstColumn="0" w:firstRowLastColumn="0" w:lastRowFirstColumn="0" w:lastRowLastColumn="0"/>
              <w:rPr>
                <w:u w:val="single"/>
              </w:rPr>
            </w:pPr>
            <w:r w:rsidRPr="00D97C17">
              <w:rPr>
                <w:u w:val="single"/>
              </w:rPr>
              <w:t xml:space="preserve">2. rozhovory </w:t>
            </w:r>
            <w:r w:rsidR="007E22AF">
              <w:rPr>
                <w:u w:val="single"/>
              </w:rPr>
              <w:t>s</w:t>
            </w:r>
            <w:r w:rsidR="00C87ADD">
              <w:rPr>
                <w:u w:val="single"/>
              </w:rPr>
              <w:t xml:space="preserve"> předsedou ŘV a vedoucími </w:t>
            </w:r>
            <w:r w:rsidR="00B02581">
              <w:rPr>
                <w:u w:val="single"/>
              </w:rPr>
              <w:t xml:space="preserve">PS </w:t>
            </w:r>
          </w:p>
          <w:p w:rsidR="007E22AF" w:rsidRDefault="003B02E0" w:rsidP="00E528C1">
            <w:pPr>
              <w:jc w:val="both"/>
              <w:cnfStyle w:val="000000000000" w:firstRow="0" w:lastRow="0" w:firstColumn="0" w:lastColumn="0" w:oddVBand="0" w:evenVBand="0" w:oddHBand="0" w:evenHBand="0" w:firstRowFirstColumn="0" w:firstRowLastColumn="0" w:lastRowFirstColumn="0" w:lastRowLastColumn="0"/>
            </w:pPr>
            <w:r>
              <w:t xml:space="preserve">Vzorek: </w:t>
            </w:r>
            <w:r w:rsidR="00F80E0E">
              <w:t>4</w:t>
            </w:r>
            <w:r>
              <w:t xml:space="preserve"> </w:t>
            </w:r>
            <w:r w:rsidR="00B02581">
              <w:t>osob</w:t>
            </w:r>
            <w:r w:rsidR="00F80E0E">
              <w:t>y</w:t>
            </w:r>
          </w:p>
          <w:p w:rsidR="00322F85" w:rsidRPr="00533537" w:rsidRDefault="00322F85" w:rsidP="00E528C1">
            <w:pPr>
              <w:spacing w:after="120"/>
              <w:jc w:val="both"/>
              <w:cnfStyle w:val="000000000000" w:firstRow="0" w:lastRow="0" w:firstColumn="0" w:lastColumn="0" w:oddVBand="0" w:evenVBand="0" w:oddHBand="0" w:evenHBand="0" w:firstRowFirstColumn="0" w:firstRowLastColumn="0" w:lastRowFirstColumn="0" w:lastRowLastColumn="0"/>
            </w:pPr>
            <w:r w:rsidRPr="00533537">
              <w:t xml:space="preserve">Frekvence: </w:t>
            </w:r>
            <w:r w:rsidR="00F80E0E">
              <w:t>1-</w:t>
            </w:r>
            <w:r w:rsidR="003B02E0">
              <w:t>2x za projekt</w:t>
            </w:r>
          </w:p>
          <w:p w:rsidR="00322F85" w:rsidRPr="00D97C17" w:rsidRDefault="00322F85" w:rsidP="00E528C1">
            <w:pPr>
              <w:spacing w:before="40" w:after="40"/>
              <w:jc w:val="both"/>
              <w:cnfStyle w:val="000000000000" w:firstRow="0" w:lastRow="0" w:firstColumn="0" w:lastColumn="0" w:oddVBand="0" w:evenVBand="0" w:oddHBand="0" w:evenHBand="0" w:firstRowFirstColumn="0" w:firstRowLastColumn="0" w:lastRowFirstColumn="0" w:lastRowLastColumn="0"/>
              <w:rPr>
                <w:u w:val="single"/>
              </w:rPr>
            </w:pPr>
            <w:r>
              <w:rPr>
                <w:u w:val="single"/>
              </w:rPr>
              <w:t>3</w:t>
            </w:r>
            <w:r w:rsidRPr="00D97C17">
              <w:rPr>
                <w:u w:val="single"/>
              </w:rPr>
              <w:t xml:space="preserve">. rozhovory </w:t>
            </w:r>
            <w:r w:rsidR="00B02581">
              <w:rPr>
                <w:u w:val="single"/>
              </w:rPr>
              <w:t>s řediteli škol</w:t>
            </w:r>
          </w:p>
          <w:p w:rsidR="003B02E0" w:rsidRDefault="003B02E0" w:rsidP="00E528C1">
            <w:pPr>
              <w:jc w:val="both"/>
              <w:cnfStyle w:val="000000000000" w:firstRow="0" w:lastRow="0" w:firstColumn="0" w:lastColumn="0" w:oddVBand="0" w:evenVBand="0" w:oddHBand="0" w:evenHBand="0" w:firstRowFirstColumn="0" w:firstRowLastColumn="0" w:lastRowFirstColumn="0" w:lastRowLastColumn="0"/>
            </w:pPr>
            <w:r>
              <w:t xml:space="preserve">Vzorek: </w:t>
            </w:r>
            <w:r w:rsidR="00F80E0E">
              <w:t>6</w:t>
            </w:r>
            <w:r>
              <w:t xml:space="preserve"> </w:t>
            </w:r>
            <w:r w:rsidR="00B02581">
              <w:t>ředitelů</w:t>
            </w:r>
          </w:p>
          <w:p w:rsidR="00322F85" w:rsidRDefault="00322F85" w:rsidP="00E528C1">
            <w:pPr>
              <w:spacing w:after="120"/>
              <w:jc w:val="both"/>
              <w:cnfStyle w:val="000000000000" w:firstRow="0" w:lastRow="0" w:firstColumn="0" w:lastColumn="0" w:oddVBand="0" w:evenVBand="0" w:oddHBand="0" w:evenHBand="0" w:firstRowFirstColumn="0" w:firstRowLastColumn="0" w:lastRowFirstColumn="0" w:lastRowLastColumn="0"/>
            </w:pPr>
            <w:r w:rsidRPr="00533537">
              <w:t xml:space="preserve">Frekvence: </w:t>
            </w:r>
            <w:r w:rsidR="00B02581">
              <w:t>1-</w:t>
            </w:r>
            <w:r w:rsidR="003B02E0">
              <w:t>2x za</w:t>
            </w:r>
            <w:r w:rsidR="00A114C2">
              <w:t xml:space="preserve"> projekt</w:t>
            </w:r>
            <w:r w:rsidR="00B02581">
              <w:t xml:space="preserve"> (dle potřeby)</w:t>
            </w:r>
          </w:p>
          <w:p w:rsidR="00755849" w:rsidRPr="00755849" w:rsidRDefault="00755849" w:rsidP="00E528C1">
            <w:pPr>
              <w:spacing w:after="120"/>
              <w:jc w:val="both"/>
              <w:cnfStyle w:val="000000000000" w:firstRow="0" w:lastRow="0" w:firstColumn="0" w:lastColumn="0" w:oddVBand="0" w:evenVBand="0" w:oddHBand="0" w:evenHBand="0" w:firstRowFirstColumn="0" w:firstRowLastColumn="0" w:lastRowFirstColumn="0" w:lastRowLastColumn="0"/>
              <w:rPr>
                <w:u w:val="single"/>
              </w:rPr>
            </w:pPr>
            <w:r w:rsidRPr="00755849">
              <w:rPr>
                <w:u w:val="single"/>
              </w:rPr>
              <w:t xml:space="preserve">4. rozhovory </w:t>
            </w:r>
            <w:r w:rsidR="00B02581">
              <w:rPr>
                <w:u w:val="single"/>
              </w:rPr>
              <w:t>se zřizovateli</w:t>
            </w:r>
            <w:r w:rsidRPr="00755849">
              <w:rPr>
                <w:u w:val="single"/>
              </w:rPr>
              <w:t xml:space="preserve"> </w:t>
            </w:r>
          </w:p>
          <w:p w:rsidR="003B02E0" w:rsidRDefault="003B02E0" w:rsidP="00E528C1">
            <w:pPr>
              <w:jc w:val="both"/>
              <w:cnfStyle w:val="000000000000" w:firstRow="0" w:lastRow="0" w:firstColumn="0" w:lastColumn="0" w:oddVBand="0" w:evenVBand="0" w:oddHBand="0" w:evenHBand="0" w:firstRowFirstColumn="0" w:firstRowLastColumn="0" w:lastRowFirstColumn="0" w:lastRowLastColumn="0"/>
            </w:pPr>
            <w:r>
              <w:t xml:space="preserve">Vzorek: </w:t>
            </w:r>
            <w:r w:rsidR="00B02581">
              <w:t>5</w:t>
            </w:r>
            <w:r>
              <w:t xml:space="preserve"> </w:t>
            </w:r>
            <w:r w:rsidR="00B02581">
              <w:t>zřizovatelů</w:t>
            </w:r>
          </w:p>
          <w:p w:rsidR="00A114C2" w:rsidRDefault="00A114C2" w:rsidP="00E528C1">
            <w:pPr>
              <w:spacing w:after="120"/>
              <w:jc w:val="both"/>
              <w:cnfStyle w:val="000000000000" w:firstRow="0" w:lastRow="0" w:firstColumn="0" w:lastColumn="0" w:oddVBand="0" w:evenVBand="0" w:oddHBand="0" w:evenHBand="0" w:firstRowFirstColumn="0" w:firstRowLastColumn="0" w:lastRowFirstColumn="0" w:lastRowLastColumn="0"/>
            </w:pPr>
            <w:r w:rsidRPr="00533537">
              <w:t xml:space="preserve">Frekvence: </w:t>
            </w:r>
            <w:r>
              <w:t>1x v průběhu projektu</w:t>
            </w:r>
          </w:p>
          <w:p w:rsidR="00B02581" w:rsidRPr="00755849" w:rsidRDefault="00B02581" w:rsidP="00B02581">
            <w:pPr>
              <w:spacing w:after="120"/>
              <w:jc w:val="both"/>
              <w:cnfStyle w:val="000000000000" w:firstRow="0" w:lastRow="0" w:firstColumn="0" w:lastColumn="0" w:oddVBand="0" w:evenVBand="0" w:oddHBand="0" w:evenHBand="0" w:firstRowFirstColumn="0" w:firstRowLastColumn="0" w:lastRowFirstColumn="0" w:lastRowLastColumn="0"/>
              <w:rPr>
                <w:u w:val="single"/>
              </w:rPr>
            </w:pPr>
            <w:r>
              <w:rPr>
                <w:u w:val="single"/>
              </w:rPr>
              <w:t>5</w:t>
            </w:r>
            <w:r w:rsidRPr="00755849">
              <w:rPr>
                <w:u w:val="single"/>
              </w:rPr>
              <w:t xml:space="preserve">. rozhovory </w:t>
            </w:r>
            <w:r>
              <w:rPr>
                <w:u w:val="single"/>
              </w:rPr>
              <w:t xml:space="preserve">s ostatními aktéry (zástupce PPP, NNO, zástupce MČ Praha </w:t>
            </w:r>
            <w:r w:rsidR="00F80E0E">
              <w:rPr>
                <w:u w:val="single"/>
              </w:rPr>
              <w:t>1</w:t>
            </w:r>
            <w:r>
              <w:rPr>
                <w:u w:val="single"/>
              </w:rPr>
              <w:t>)</w:t>
            </w:r>
            <w:r w:rsidRPr="00755849">
              <w:rPr>
                <w:u w:val="single"/>
              </w:rPr>
              <w:t xml:space="preserve"> </w:t>
            </w:r>
          </w:p>
          <w:p w:rsidR="00B02581" w:rsidRDefault="00B02581" w:rsidP="00B02581">
            <w:pPr>
              <w:jc w:val="both"/>
              <w:cnfStyle w:val="000000000000" w:firstRow="0" w:lastRow="0" w:firstColumn="0" w:lastColumn="0" w:oddVBand="0" w:evenVBand="0" w:oddHBand="0" w:evenHBand="0" w:firstRowFirstColumn="0" w:firstRowLastColumn="0" w:lastRowFirstColumn="0" w:lastRowLastColumn="0"/>
            </w:pPr>
            <w:r>
              <w:t xml:space="preserve">Vzorek: </w:t>
            </w:r>
            <w:r w:rsidR="00F80E0E">
              <w:t>3</w:t>
            </w:r>
            <w:r>
              <w:t xml:space="preserve"> osob</w:t>
            </w:r>
            <w:r w:rsidR="00F80E0E">
              <w:t>y</w:t>
            </w:r>
          </w:p>
          <w:p w:rsidR="00B02581" w:rsidRDefault="00B02581" w:rsidP="00B02581">
            <w:pPr>
              <w:spacing w:after="120"/>
              <w:jc w:val="both"/>
              <w:cnfStyle w:val="000000000000" w:firstRow="0" w:lastRow="0" w:firstColumn="0" w:lastColumn="0" w:oddVBand="0" w:evenVBand="0" w:oddHBand="0" w:evenHBand="0" w:firstRowFirstColumn="0" w:firstRowLastColumn="0" w:lastRowFirstColumn="0" w:lastRowLastColumn="0"/>
            </w:pPr>
            <w:r w:rsidRPr="00533537">
              <w:t xml:space="preserve">Frekvence: </w:t>
            </w:r>
            <w:r>
              <w:t>1x v průběhu projektu</w:t>
            </w:r>
          </w:p>
          <w:p w:rsidR="00A114C2" w:rsidRDefault="00A114C2" w:rsidP="00E528C1">
            <w:pPr>
              <w:spacing w:after="120"/>
              <w:jc w:val="both"/>
              <w:cnfStyle w:val="000000000000" w:firstRow="0" w:lastRow="0" w:firstColumn="0" w:lastColumn="0" w:oddVBand="0" w:evenVBand="0" w:oddHBand="0" w:evenHBand="0" w:firstRowFirstColumn="0" w:firstRowLastColumn="0" w:lastRowFirstColumn="0" w:lastRowLastColumn="0"/>
            </w:pPr>
            <w:r>
              <w:t xml:space="preserve">Evaluátor předpokládá realizaci minimálně </w:t>
            </w:r>
            <w:r w:rsidR="00F80E0E">
              <w:t>18</w:t>
            </w:r>
            <w:r>
              <w:t xml:space="preserve"> rozhovorů v průběhu projektu. </w:t>
            </w:r>
            <w:r w:rsidR="003B02E0">
              <w:t xml:space="preserve">Bude preferována online forma rozhovoru. </w:t>
            </w:r>
          </w:p>
          <w:p w:rsidR="00E356B6" w:rsidRPr="00E356B6" w:rsidRDefault="00E356B6" w:rsidP="00E528C1">
            <w:pPr>
              <w:spacing w:after="120"/>
              <w:jc w:val="both"/>
              <w:cnfStyle w:val="000000000000" w:firstRow="0" w:lastRow="0" w:firstColumn="0" w:lastColumn="0" w:oddVBand="0" w:evenVBand="0" w:oddHBand="0" w:evenHBand="0" w:firstRowFirstColumn="0" w:firstRowLastColumn="0" w:lastRowFirstColumn="0" w:lastRowLastColumn="0"/>
              <w:rPr>
                <w:b/>
                <w:i/>
                <w:u w:val="single"/>
              </w:rPr>
            </w:pPr>
            <w:r w:rsidRPr="00E356B6">
              <w:rPr>
                <w:b/>
                <w:i/>
                <w:u w:val="single"/>
              </w:rPr>
              <w:t>Výstup evaluátora</w:t>
            </w:r>
          </w:p>
          <w:p w:rsidR="00E356B6" w:rsidRPr="00520090" w:rsidRDefault="00E356B6" w:rsidP="00E528C1">
            <w:pPr>
              <w:spacing w:after="120"/>
              <w:jc w:val="both"/>
              <w:cnfStyle w:val="000000000000" w:firstRow="0" w:lastRow="0" w:firstColumn="0" w:lastColumn="0" w:oddVBand="0" w:evenVBand="0" w:oddHBand="0" w:evenHBand="0" w:firstRowFirstColumn="0" w:firstRowLastColumn="0" w:lastRowFirstColumn="0" w:lastRowLastColumn="0"/>
            </w:pPr>
            <w:r>
              <w:t>Z každého rozhovoru bude zpracován záznam, přičemž ten bude sloužit pouze pro potřeby evaluátora (nebude předáván 3 osobě).</w:t>
            </w:r>
            <w:r w:rsidR="003B02E0">
              <w:t xml:space="preserve"> </w:t>
            </w:r>
          </w:p>
        </w:tc>
      </w:tr>
      <w:tr w:rsidR="00BE0D03" w:rsidTr="0036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4F81BD" w:themeColor="accent1"/>
            </w:tcBorders>
          </w:tcPr>
          <w:p w:rsidR="00BE0D03" w:rsidRPr="00841B08" w:rsidRDefault="00322F85" w:rsidP="00337C9D">
            <w:pPr>
              <w:spacing w:before="40" w:after="40"/>
              <w:rPr>
                <w:b w:val="0"/>
              </w:rPr>
            </w:pPr>
            <w:r w:rsidRPr="00841B08">
              <w:rPr>
                <w:b w:val="0"/>
              </w:rPr>
              <w:t>Data získaná z fokusních skupin / Realizace fokusních skupin dle metodiky J. M. Billson</w:t>
            </w:r>
            <w:r w:rsidRPr="00841B08">
              <w:rPr>
                <w:b w:val="0"/>
                <w:vertAlign w:val="superscript"/>
              </w:rPr>
              <w:footnoteReference w:id="5"/>
            </w:r>
          </w:p>
        </w:tc>
        <w:tc>
          <w:tcPr>
            <w:tcW w:w="6378" w:type="dxa"/>
            <w:tcBorders>
              <w:left w:val="single" w:sz="8" w:space="0" w:color="4F81BD" w:themeColor="accent1"/>
            </w:tcBorders>
          </w:tcPr>
          <w:p w:rsidR="002B3C7A" w:rsidRPr="00841B08" w:rsidRDefault="00322F85" w:rsidP="00E528C1">
            <w:pPr>
              <w:spacing w:before="40"/>
              <w:jc w:val="both"/>
              <w:cnfStyle w:val="000000100000" w:firstRow="0" w:lastRow="0" w:firstColumn="0" w:lastColumn="0" w:oddVBand="0" w:evenVBand="0" w:oddHBand="1" w:evenHBand="0" w:firstRowFirstColumn="0" w:firstRowLastColumn="0" w:lastRowFirstColumn="0" w:lastRowLastColumn="0"/>
            </w:pPr>
            <w:r w:rsidRPr="00841B08">
              <w:t xml:space="preserve">Evaluátor předpokládá realizaci </w:t>
            </w:r>
            <w:r w:rsidR="00F80E0E">
              <w:t>1-2</w:t>
            </w:r>
            <w:r w:rsidR="003B02E0" w:rsidRPr="00841B08">
              <w:t xml:space="preserve"> </w:t>
            </w:r>
            <w:r w:rsidRPr="00841B08">
              <w:t>FS</w:t>
            </w:r>
            <w:r w:rsidR="002B3C7A" w:rsidRPr="00841B08">
              <w:t>.</w:t>
            </w:r>
            <w:r w:rsidR="006A42CF" w:rsidRPr="00841B08">
              <w:t xml:space="preserve"> Každá FS bude pracovat s jiným okruhem respondentů (složení a tematické zaměření viz předchozí kapitola)</w:t>
            </w:r>
          </w:p>
          <w:p w:rsidR="00322F85" w:rsidRPr="00841B08" w:rsidRDefault="00322F85" w:rsidP="00E528C1">
            <w:pPr>
              <w:spacing w:before="40"/>
              <w:jc w:val="both"/>
              <w:cnfStyle w:val="000000100000" w:firstRow="0" w:lastRow="0" w:firstColumn="0" w:lastColumn="0" w:oddVBand="0" w:evenVBand="0" w:oddHBand="1" w:evenHBand="0" w:firstRowFirstColumn="0" w:firstRowLastColumn="0" w:lastRowFirstColumn="0" w:lastRowLastColumn="0"/>
            </w:pPr>
            <w:r w:rsidRPr="00841B08">
              <w:t xml:space="preserve">Maximální počet účastníků </w:t>
            </w:r>
            <w:r w:rsidR="00B02581">
              <w:t>na jedné FS je</w:t>
            </w:r>
            <w:r w:rsidR="00755849" w:rsidRPr="00841B08">
              <w:t xml:space="preserve"> 10</w:t>
            </w:r>
            <w:r w:rsidR="00B02581">
              <w:t xml:space="preserve">. Jedná se o interaktivní moderovanou diskusi. </w:t>
            </w:r>
            <w:r w:rsidRPr="00841B08">
              <w:t xml:space="preserve"> </w:t>
            </w:r>
          </w:p>
          <w:p w:rsidR="00411D58" w:rsidRPr="00841B08" w:rsidRDefault="006A42CF" w:rsidP="00E528C1">
            <w:pPr>
              <w:spacing w:after="120"/>
              <w:jc w:val="both"/>
              <w:cnfStyle w:val="000000100000" w:firstRow="0" w:lastRow="0" w:firstColumn="0" w:lastColumn="0" w:oddVBand="0" w:evenVBand="0" w:oddHBand="1" w:evenHBand="0" w:firstRowFirstColumn="0" w:firstRowLastColumn="0" w:lastRowFirstColumn="0" w:lastRowLastColumn="0"/>
            </w:pPr>
            <w:r w:rsidRPr="00841B08">
              <w:t>Konání FS se předpokládá v</w:t>
            </w:r>
            <w:r w:rsidR="00B02581">
              <w:t xml:space="preserve"> polovině a </w:t>
            </w:r>
            <w:r w:rsidR="003B02E0" w:rsidRPr="00841B08">
              <w:t>závěru</w:t>
            </w:r>
            <w:r w:rsidRPr="00841B08">
              <w:t xml:space="preserve"> projektu</w:t>
            </w:r>
            <w:r w:rsidR="00B02581">
              <w:t>.</w:t>
            </w:r>
            <w:r w:rsidR="003B02E0" w:rsidRPr="00841B08">
              <w:t xml:space="preserve"> </w:t>
            </w:r>
          </w:p>
          <w:p w:rsidR="00E356B6" w:rsidRPr="00841B08" w:rsidRDefault="00E356B6" w:rsidP="00E528C1">
            <w:pPr>
              <w:spacing w:after="120"/>
              <w:jc w:val="both"/>
              <w:cnfStyle w:val="000000100000" w:firstRow="0" w:lastRow="0" w:firstColumn="0" w:lastColumn="0" w:oddVBand="0" w:evenVBand="0" w:oddHBand="1" w:evenHBand="0" w:firstRowFirstColumn="0" w:firstRowLastColumn="0" w:lastRowFirstColumn="0" w:lastRowLastColumn="0"/>
              <w:rPr>
                <w:b/>
                <w:i/>
                <w:u w:val="single"/>
              </w:rPr>
            </w:pPr>
            <w:r w:rsidRPr="00841B08">
              <w:rPr>
                <w:b/>
                <w:i/>
                <w:u w:val="single"/>
              </w:rPr>
              <w:t>Výstup evaluátora</w:t>
            </w:r>
          </w:p>
          <w:p w:rsidR="00E356B6" w:rsidRPr="00841B08" w:rsidRDefault="00E356B6" w:rsidP="00E528C1">
            <w:pPr>
              <w:spacing w:after="120"/>
              <w:jc w:val="both"/>
              <w:cnfStyle w:val="000000100000" w:firstRow="0" w:lastRow="0" w:firstColumn="0" w:lastColumn="0" w:oddVBand="0" w:evenVBand="0" w:oddHBand="1" w:evenHBand="0" w:firstRowFirstColumn="0" w:firstRowLastColumn="0" w:lastRowFirstColumn="0" w:lastRowLastColumn="0"/>
            </w:pPr>
            <w:r w:rsidRPr="00841B08">
              <w:t>Z každé FS bude zpracován transkript, přičemž ten bude sloužit pouze pro potřeby evaluátora (nebude předáván 3 osobě).</w:t>
            </w:r>
          </w:p>
          <w:p w:rsidR="00E356B6" w:rsidRPr="00841B08" w:rsidRDefault="00E356B6" w:rsidP="00E528C1">
            <w:pPr>
              <w:spacing w:after="120"/>
              <w:jc w:val="both"/>
              <w:cnfStyle w:val="000000100000" w:firstRow="0" w:lastRow="0" w:firstColumn="0" w:lastColumn="0" w:oddVBand="0" w:evenVBand="0" w:oddHBand="1" w:evenHBand="0" w:firstRowFirstColumn="0" w:firstRowLastColumn="0" w:lastRowFirstColumn="0" w:lastRowLastColumn="0"/>
            </w:pPr>
            <w:r w:rsidRPr="00841B08">
              <w:t xml:space="preserve">Na základě transkriptu bude zpracována </w:t>
            </w:r>
            <w:r w:rsidRPr="00841B08">
              <w:rPr>
                <w:b/>
              </w:rPr>
              <w:t>Souhrnná zpráva</w:t>
            </w:r>
            <w:r w:rsidRPr="00841B08">
              <w:t xml:space="preserve"> z každé FS, která bude jednou z příloh Závěrečné evaluační zprávy. </w:t>
            </w:r>
          </w:p>
        </w:tc>
      </w:tr>
      <w:tr w:rsidR="00BE0D03" w:rsidTr="00366201">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4F81BD" w:themeColor="accent1"/>
            </w:tcBorders>
          </w:tcPr>
          <w:p w:rsidR="00BE0D03" w:rsidRPr="00520090" w:rsidRDefault="00411D58" w:rsidP="00337C9D">
            <w:pPr>
              <w:spacing w:before="40" w:after="40"/>
              <w:rPr>
                <w:b w:val="0"/>
              </w:rPr>
            </w:pPr>
            <w:r w:rsidRPr="00411D58">
              <w:rPr>
                <w:b w:val="0"/>
              </w:rPr>
              <w:t>Data získaná z dotazníkov</w:t>
            </w:r>
            <w:r>
              <w:rPr>
                <w:b w:val="0"/>
              </w:rPr>
              <w:t>ých</w:t>
            </w:r>
            <w:r w:rsidRPr="00411D58">
              <w:rPr>
                <w:b w:val="0"/>
              </w:rPr>
              <w:t xml:space="preserve"> šetření / Realizace několika sad dotazníkových šetření</w:t>
            </w:r>
          </w:p>
        </w:tc>
        <w:tc>
          <w:tcPr>
            <w:tcW w:w="6378" w:type="dxa"/>
            <w:tcBorders>
              <w:left w:val="single" w:sz="8" w:space="0" w:color="4F81BD" w:themeColor="accent1"/>
            </w:tcBorders>
          </w:tcPr>
          <w:p w:rsidR="00BE0D03" w:rsidRDefault="00411D58" w:rsidP="00E528C1">
            <w:pPr>
              <w:spacing w:before="40" w:after="40"/>
              <w:jc w:val="both"/>
              <w:cnfStyle w:val="000000000000" w:firstRow="0" w:lastRow="0" w:firstColumn="0" w:lastColumn="0" w:oddVBand="0" w:evenVBand="0" w:oddHBand="0" w:evenHBand="0" w:firstRowFirstColumn="0" w:firstRowLastColumn="0" w:lastRowFirstColumn="0" w:lastRowLastColumn="0"/>
            </w:pPr>
            <w:r>
              <w:t xml:space="preserve">Evaluátor předpokládá realizaci </w:t>
            </w:r>
            <w:r w:rsidR="00E50C3B">
              <w:t>3 základních</w:t>
            </w:r>
            <w:r>
              <w:t xml:space="preserve"> dotazníkových šetření: </w:t>
            </w:r>
          </w:p>
          <w:p w:rsidR="00411D58" w:rsidRPr="00411D58" w:rsidRDefault="00411D58" w:rsidP="00E528C1">
            <w:pPr>
              <w:spacing w:before="40" w:after="40"/>
              <w:jc w:val="both"/>
              <w:cnfStyle w:val="000000000000" w:firstRow="0" w:lastRow="0" w:firstColumn="0" w:lastColumn="0" w:oddVBand="0" w:evenVBand="0" w:oddHBand="0" w:evenHBand="0" w:firstRowFirstColumn="0" w:firstRowLastColumn="0" w:lastRowFirstColumn="0" w:lastRowLastColumn="0"/>
              <w:rPr>
                <w:u w:val="single"/>
              </w:rPr>
            </w:pPr>
            <w:r w:rsidRPr="00411D58">
              <w:rPr>
                <w:u w:val="single"/>
              </w:rPr>
              <w:t xml:space="preserve">DOT </w:t>
            </w:r>
            <w:r w:rsidR="00E50C3B">
              <w:rPr>
                <w:u w:val="single"/>
              </w:rPr>
              <w:t>1</w:t>
            </w:r>
          </w:p>
          <w:p w:rsidR="006A42CF" w:rsidRDefault="006A42CF" w:rsidP="00E528C1">
            <w:pPr>
              <w:pStyle w:val="Odstavecseseznamem"/>
              <w:numPr>
                <w:ilvl w:val="0"/>
                <w:numId w:val="19"/>
              </w:numPr>
              <w:spacing w:before="40" w:after="40" w:line="240" w:lineRule="auto"/>
              <w:jc w:val="both"/>
              <w:cnfStyle w:val="000000000000" w:firstRow="0" w:lastRow="0" w:firstColumn="0" w:lastColumn="0" w:oddVBand="0" w:evenVBand="0" w:oddHBand="0" w:evenHBand="0" w:firstRowFirstColumn="0" w:firstRowLastColumn="0" w:lastRowFirstColumn="0" w:lastRowLastColumn="0"/>
            </w:pPr>
            <w:r w:rsidRPr="006A42CF">
              <w:t>Respondenti:</w:t>
            </w:r>
            <w:r>
              <w:t xml:space="preserve"> </w:t>
            </w:r>
            <w:r w:rsidR="00E50C3B">
              <w:t>ředitelé škol a pedagogičtí</w:t>
            </w:r>
            <w:r w:rsidR="00626F49">
              <w:t>/nepedagogičtí</w:t>
            </w:r>
            <w:r w:rsidR="00E50C3B">
              <w:t xml:space="preserve"> pracovníci</w:t>
            </w:r>
            <w:r>
              <w:t xml:space="preserve">  </w:t>
            </w:r>
          </w:p>
          <w:p w:rsidR="00411D58" w:rsidRDefault="00411D58" w:rsidP="00E528C1">
            <w:pPr>
              <w:pStyle w:val="Odstavecseseznamem"/>
              <w:numPr>
                <w:ilvl w:val="0"/>
                <w:numId w:val="19"/>
              </w:numPr>
              <w:spacing w:after="120" w:line="240" w:lineRule="auto"/>
              <w:jc w:val="both"/>
              <w:cnfStyle w:val="000000000000" w:firstRow="0" w:lastRow="0" w:firstColumn="0" w:lastColumn="0" w:oddVBand="0" w:evenVBand="0" w:oddHBand="0" w:evenHBand="0" w:firstRowFirstColumn="0" w:firstRowLastColumn="0" w:lastRowFirstColumn="0" w:lastRowLastColumn="0"/>
            </w:pPr>
            <w:r>
              <w:t xml:space="preserve">Frekvence: </w:t>
            </w:r>
            <w:r w:rsidR="00E50C3B">
              <w:t>1</w:t>
            </w:r>
            <w:r>
              <w:t xml:space="preserve">x </w:t>
            </w:r>
          </w:p>
          <w:p w:rsidR="006A42CF" w:rsidRDefault="006A42CF" w:rsidP="00E528C1">
            <w:pPr>
              <w:pStyle w:val="Odstavecseseznamem"/>
              <w:numPr>
                <w:ilvl w:val="0"/>
                <w:numId w:val="19"/>
              </w:numPr>
              <w:spacing w:after="120" w:line="240" w:lineRule="auto"/>
              <w:jc w:val="both"/>
              <w:cnfStyle w:val="000000000000" w:firstRow="0" w:lastRow="0" w:firstColumn="0" w:lastColumn="0" w:oddVBand="0" w:evenVBand="0" w:oddHBand="0" w:evenHBand="0" w:firstRowFirstColumn="0" w:firstRowLastColumn="0" w:lastRowFirstColumn="0" w:lastRowLastColumn="0"/>
            </w:pPr>
            <w:r>
              <w:t xml:space="preserve">Forma: elektronický dotazník </w:t>
            </w:r>
          </w:p>
          <w:p w:rsidR="00411D58" w:rsidRPr="004C528D" w:rsidRDefault="004C528D" w:rsidP="00E528C1">
            <w:pPr>
              <w:spacing w:before="40" w:after="40"/>
              <w:jc w:val="both"/>
              <w:cnfStyle w:val="000000000000" w:firstRow="0" w:lastRow="0" w:firstColumn="0" w:lastColumn="0" w:oddVBand="0" w:evenVBand="0" w:oddHBand="0" w:evenHBand="0" w:firstRowFirstColumn="0" w:firstRowLastColumn="0" w:lastRowFirstColumn="0" w:lastRowLastColumn="0"/>
              <w:rPr>
                <w:u w:val="single"/>
              </w:rPr>
            </w:pPr>
            <w:r w:rsidRPr="004C528D">
              <w:rPr>
                <w:u w:val="single"/>
              </w:rPr>
              <w:lastRenderedPageBreak/>
              <w:t xml:space="preserve">DOT </w:t>
            </w:r>
            <w:r w:rsidR="00E50C3B">
              <w:rPr>
                <w:u w:val="single"/>
              </w:rPr>
              <w:t>2</w:t>
            </w:r>
          </w:p>
          <w:p w:rsidR="004C528D" w:rsidRDefault="004C528D" w:rsidP="00E528C1">
            <w:pPr>
              <w:pStyle w:val="Odstavecseseznamem"/>
              <w:numPr>
                <w:ilvl w:val="0"/>
                <w:numId w:val="19"/>
              </w:numPr>
              <w:spacing w:before="40" w:after="40" w:line="240" w:lineRule="auto"/>
              <w:jc w:val="both"/>
              <w:cnfStyle w:val="000000000000" w:firstRow="0" w:lastRow="0" w:firstColumn="0" w:lastColumn="0" w:oddVBand="0" w:evenVBand="0" w:oddHBand="0" w:evenHBand="0" w:firstRowFirstColumn="0" w:firstRowLastColumn="0" w:lastRowFirstColumn="0" w:lastRowLastColumn="0"/>
            </w:pPr>
            <w:r>
              <w:t xml:space="preserve">Respondenti: </w:t>
            </w:r>
            <w:r w:rsidR="00E50C3B">
              <w:t>členové PS a ŘV</w:t>
            </w:r>
            <w:r w:rsidR="00E356B6">
              <w:t xml:space="preserve">  </w:t>
            </w:r>
          </w:p>
          <w:p w:rsidR="00E356B6" w:rsidRDefault="00E356B6" w:rsidP="00E528C1">
            <w:pPr>
              <w:pStyle w:val="Odstavecseseznamem"/>
              <w:numPr>
                <w:ilvl w:val="0"/>
                <w:numId w:val="19"/>
              </w:numPr>
              <w:spacing w:after="120" w:line="240" w:lineRule="auto"/>
              <w:jc w:val="both"/>
              <w:cnfStyle w:val="000000000000" w:firstRow="0" w:lastRow="0" w:firstColumn="0" w:lastColumn="0" w:oddVBand="0" w:evenVBand="0" w:oddHBand="0" w:evenHBand="0" w:firstRowFirstColumn="0" w:firstRowLastColumn="0" w:lastRowFirstColumn="0" w:lastRowLastColumn="0"/>
            </w:pPr>
            <w:r>
              <w:t xml:space="preserve">Frekvence: </w:t>
            </w:r>
            <w:r w:rsidR="00E50C3B">
              <w:t>1</w:t>
            </w:r>
            <w:r w:rsidR="006B5D1E">
              <w:t xml:space="preserve">x </w:t>
            </w:r>
          </w:p>
          <w:p w:rsidR="00E356B6" w:rsidRDefault="00E356B6" w:rsidP="00E50C3B">
            <w:pPr>
              <w:pStyle w:val="Odstavecseseznamem"/>
              <w:numPr>
                <w:ilvl w:val="0"/>
                <w:numId w:val="19"/>
              </w:numPr>
              <w:spacing w:before="40" w:after="40" w:line="240"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pPr>
            <w:r>
              <w:t>Forma: elektronický dotazník</w:t>
            </w:r>
          </w:p>
          <w:p w:rsidR="00E356B6" w:rsidRPr="004C528D" w:rsidRDefault="00E356B6" w:rsidP="00E528C1">
            <w:pPr>
              <w:spacing w:before="40" w:after="40"/>
              <w:jc w:val="both"/>
              <w:cnfStyle w:val="000000000000" w:firstRow="0" w:lastRow="0" w:firstColumn="0" w:lastColumn="0" w:oddVBand="0" w:evenVBand="0" w:oddHBand="0" w:evenHBand="0" w:firstRowFirstColumn="0" w:firstRowLastColumn="0" w:lastRowFirstColumn="0" w:lastRowLastColumn="0"/>
              <w:rPr>
                <w:u w:val="single"/>
              </w:rPr>
            </w:pPr>
            <w:r w:rsidRPr="004C528D">
              <w:rPr>
                <w:u w:val="single"/>
              </w:rPr>
              <w:t xml:space="preserve">DOT </w:t>
            </w:r>
            <w:r w:rsidR="00E50C3B">
              <w:rPr>
                <w:u w:val="single"/>
              </w:rPr>
              <w:t>3</w:t>
            </w:r>
          </w:p>
          <w:p w:rsidR="00E356B6" w:rsidRDefault="00E356B6" w:rsidP="00E528C1">
            <w:pPr>
              <w:pStyle w:val="Odstavecseseznamem"/>
              <w:numPr>
                <w:ilvl w:val="0"/>
                <w:numId w:val="19"/>
              </w:numPr>
              <w:spacing w:before="40" w:after="40" w:line="240" w:lineRule="auto"/>
              <w:jc w:val="both"/>
              <w:cnfStyle w:val="000000000000" w:firstRow="0" w:lastRow="0" w:firstColumn="0" w:lastColumn="0" w:oddVBand="0" w:evenVBand="0" w:oddHBand="0" w:evenHBand="0" w:firstRowFirstColumn="0" w:firstRowLastColumn="0" w:lastRowFirstColumn="0" w:lastRowLastColumn="0"/>
            </w:pPr>
            <w:r>
              <w:t xml:space="preserve">Respondenti: </w:t>
            </w:r>
            <w:r w:rsidR="00E50C3B">
              <w:t>rodiče</w:t>
            </w:r>
            <w:r>
              <w:t xml:space="preserve">  </w:t>
            </w:r>
          </w:p>
          <w:p w:rsidR="00E356B6" w:rsidRDefault="00E356B6" w:rsidP="00E528C1">
            <w:pPr>
              <w:pStyle w:val="Odstavecseseznamem"/>
              <w:numPr>
                <w:ilvl w:val="0"/>
                <w:numId w:val="19"/>
              </w:numPr>
              <w:spacing w:after="120" w:line="240" w:lineRule="auto"/>
              <w:jc w:val="both"/>
              <w:cnfStyle w:val="000000000000" w:firstRow="0" w:lastRow="0" w:firstColumn="0" w:lastColumn="0" w:oddVBand="0" w:evenVBand="0" w:oddHBand="0" w:evenHBand="0" w:firstRowFirstColumn="0" w:firstRowLastColumn="0" w:lastRowFirstColumn="0" w:lastRowLastColumn="0"/>
            </w:pPr>
            <w:r>
              <w:t xml:space="preserve">Frekvence: </w:t>
            </w:r>
            <w:r w:rsidR="00E50C3B">
              <w:t>1</w:t>
            </w:r>
            <w:r w:rsidR="006B5D1E">
              <w:t xml:space="preserve">x </w:t>
            </w:r>
          </w:p>
          <w:p w:rsidR="00E356B6" w:rsidRDefault="00E356B6" w:rsidP="00E528C1">
            <w:pPr>
              <w:pStyle w:val="Odstavecseseznamem"/>
              <w:numPr>
                <w:ilvl w:val="0"/>
                <w:numId w:val="19"/>
              </w:numPr>
              <w:spacing w:before="40" w:after="120" w:line="240" w:lineRule="auto"/>
              <w:jc w:val="both"/>
              <w:cnfStyle w:val="000000000000" w:firstRow="0" w:lastRow="0" w:firstColumn="0" w:lastColumn="0" w:oddVBand="0" w:evenVBand="0" w:oddHBand="0" w:evenHBand="0" w:firstRowFirstColumn="0" w:firstRowLastColumn="0" w:lastRowFirstColumn="0" w:lastRowLastColumn="0"/>
            </w:pPr>
            <w:r>
              <w:t xml:space="preserve">Forma: </w:t>
            </w:r>
            <w:r w:rsidR="006B5D1E">
              <w:t>elektronický dotazník</w:t>
            </w:r>
            <w:r w:rsidR="00F80E0E">
              <w:t xml:space="preserve"> (nebo papírová forma dotazníku přímo na akci pro rodiče)</w:t>
            </w:r>
          </w:p>
          <w:p w:rsidR="00626F49" w:rsidRDefault="00626F49" w:rsidP="00626F49">
            <w:pPr>
              <w:spacing w:before="40" w:after="120"/>
              <w:jc w:val="both"/>
              <w:cnfStyle w:val="000000000000" w:firstRow="0" w:lastRow="0" w:firstColumn="0" w:lastColumn="0" w:oddVBand="0" w:evenVBand="0" w:oddHBand="0" w:evenHBand="0" w:firstRowFirstColumn="0" w:firstRowLastColumn="0" w:lastRowFirstColumn="0" w:lastRowLastColumn="0"/>
            </w:pPr>
            <w:r>
              <w:t>Doplňkově DOT 4</w:t>
            </w:r>
          </w:p>
          <w:p w:rsidR="00626F49" w:rsidRDefault="00626F49" w:rsidP="00626F49">
            <w:pPr>
              <w:pStyle w:val="Odstavecseseznamem"/>
              <w:numPr>
                <w:ilvl w:val="0"/>
                <w:numId w:val="19"/>
              </w:numPr>
              <w:spacing w:before="40" w:after="40" w:line="240" w:lineRule="auto"/>
              <w:jc w:val="both"/>
              <w:cnfStyle w:val="000000000000" w:firstRow="0" w:lastRow="0" w:firstColumn="0" w:lastColumn="0" w:oddVBand="0" w:evenVBand="0" w:oddHBand="0" w:evenHBand="0" w:firstRowFirstColumn="0" w:firstRowLastColumn="0" w:lastRowFirstColumn="0" w:lastRowLastColumn="0"/>
            </w:pPr>
            <w:r>
              <w:t xml:space="preserve">Respondenti: žáci ZŠ  </w:t>
            </w:r>
          </w:p>
          <w:p w:rsidR="00626F49" w:rsidRDefault="00626F49" w:rsidP="00626F49">
            <w:pPr>
              <w:pStyle w:val="Odstavecseseznamem"/>
              <w:numPr>
                <w:ilvl w:val="0"/>
                <w:numId w:val="19"/>
              </w:numPr>
              <w:spacing w:after="120" w:line="240" w:lineRule="auto"/>
              <w:jc w:val="both"/>
              <w:cnfStyle w:val="000000000000" w:firstRow="0" w:lastRow="0" w:firstColumn="0" w:lastColumn="0" w:oddVBand="0" w:evenVBand="0" w:oddHBand="0" w:evenHBand="0" w:firstRowFirstColumn="0" w:firstRowLastColumn="0" w:lastRowFirstColumn="0" w:lastRowLastColumn="0"/>
            </w:pPr>
            <w:r>
              <w:t xml:space="preserve">Frekvence: 1x </w:t>
            </w:r>
          </w:p>
          <w:p w:rsidR="00626F49" w:rsidRDefault="00626F49" w:rsidP="00626F49">
            <w:pPr>
              <w:pStyle w:val="Odstavecseseznamem"/>
              <w:numPr>
                <w:ilvl w:val="0"/>
                <w:numId w:val="19"/>
              </w:numPr>
              <w:spacing w:before="40" w:after="120" w:line="240" w:lineRule="auto"/>
              <w:jc w:val="both"/>
              <w:cnfStyle w:val="000000000000" w:firstRow="0" w:lastRow="0" w:firstColumn="0" w:lastColumn="0" w:oddVBand="0" w:evenVBand="0" w:oddHBand="0" w:evenHBand="0" w:firstRowFirstColumn="0" w:firstRowLastColumn="0" w:lastRowFirstColumn="0" w:lastRowLastColumn="0"/>
            </w:pPr>
            <w:r>
              <w:t>Forma: hravá forma, příp. elektronický dotazník u starších dětí</w:t>
            </w:r>
          </w:p>
          <w:p w:rsidR="00E356B6" w:rsidRPr="00E356B6" w:rsidRDefault="00E356B6" w:rsidP="00E528C1">
            <w:pPr>
              <w:spacing w:after="120"/>
              <w:jc w:val="both"/>
              <w:cnfStyle w:val="000000000000" w:firstRow="0" w:lastRow="0" w:firstColumn="0" w:lastColumn="0" w:oddVBand="0" w:evenVBand="0" w:oddHBand="0" w:evenHBand="0" w:firstRowFirstColumn="0" w:firstRowLastColumn="0" w:lastRowFirstColumn="0" w:lastRowLastColumn="0"/>
              <w:rPr>
                <w:b/>
                <w:i/>
                <w:u w:val="single"/>
              </w:rPr>
            </w:pPr>
            <w:r w:rsidRPr="00E356B6">
              <w:rPr>
                <w:b/>
                <w:i/>
                <w:u w:val="single"/>
              </w:rPr>
              <w:t>Výstup evaluátora</w:t>
            </w:r>
          </w:p>
          <w:p w:rsidR="00411D58" w:rsidRPr="00520090" w:rsidRDefault="00E356B6" w:rsidP="00E528C1">
            <w:pPr>
              <w:spacing w:before="40" w:after="40"/>
              <w:jc w:val="both"/>
              <w:cnfStyle w:val="000000000000" w:firstRow="0" w:lastRow="0" w:firstColumn="0" w:lastColumn="0" w:oddVBand="0" w:evenVBand="0" w:oddHBand="0" w:evenHBand="0" w:firstRowFirstColumn="0" w:firstRowLastColumn="0" w:lastRowFirstColumn="0" w:lastRowLastColumn="0"/>
            </w:pPr>
            <w:r>
              <w:t xml:space="preserve">Z každého dotazníkového šetření bude zpracováno </w:t>
            </w:r>
            <w:r w:rsidRPr="00E356B6">
              <w:rPr>
                <w:b/>
              </w:rPr>
              <w:t>samostatné vyhodnocení</w:t>
            </w:r>
            <w:r>
              <w:t>, které bude součástí příloh Závěrečné evaluační zprávy.</w:t>
            </w:r>
          </w:p>
        </w:tc>
      </w:tr>
      <w:tr w:rsidR="00337C9D" w:rsidTr="0036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4F81BD" w:themeColor="accent1"/>
            </w:tcBorders>
          </w:tcPr>
          <w:p w:rsidR="00337C9D" w:rsidRPr="00411D58" w:rsidRDefault="00337C9D" w:rsidP="00337C9D">
            <w:pPr>
              <w:spacing w:before="40" w:after="40"/>
              <w:rPr>
                <w:b w:val="0"/>
              </w:rPr>
            </w:pPr>
            <w:r w:rsidRPr="00337C9D">
              <w:rPr>
                <w:b w:val="0"/>
              </w:rPr>
              <w:lastRenderedPageBreak/>
              <w:t>Poznatky získané formou pozorování / Realizace strukturovaného pozorování</w:t>
            </w:r>
          </w:p>
        </w:tc>
        <w:tc>
          <w:tcPr>
            <w:tcW w:w="6378" w:type="dxa"/>
            <w:tcBorders>
              <w:left w:val="single" w:sz="8" w:space="0" w:color="4F81BD" w:themeColor="accent1"/>
            </w:tcBorders>
          </w:tcPr>
          <w:p w:rsidR="00337C9D" w:rsidRPr="00337C9D" w:rsidRDefault="00337C9D" w:rsidP="00E528C1">
            <w:pPr>
              <w:spacing w:before="40" w:after="40"/>
              <w:jc w:val="both"/>
              <w:cnfStyle w:val="000000100000" w:firstRow="0" w:lastRow="0" w:firstColumn="0" w:lastColumn="0" w:oddVBand="0" w:evenVBand="0" w:oddHBand="1" w:evenHBand="0" w:firstRowFirstColumn="0" w:firstRowLastColumn="0" w:lastRowFirstColumn="0" w:lastRowLastColumn="0"/>
            </w:pPr>
            <w:r w:rsidRPr="00337C9D">
              <w:t xml:space="preserve">Evaluátor předpokládá účast ve formě pozorovatele na některých </w:t>
            </w:r>
            <w:r w:rsidR="00E50C3B">
              <w:t xml:space="preserve">vybraných implementačních </w:t>
            </w:r>
            <w:r w:rsidRPr="00337C9D">
              <w:t>aktivitách projektu.</w:t>
            </w:r>
            <w:r w:rsidR="004F63E2">
              <w:t xml:space="preserve"> Pro pozorování bude vytvořen samostatný scénář, do nějž pak bude proveden záznam z</w:t>
            </w:r>
            <w:r w:rsidR="00F80E0E">
              <w:t> </w:t>
            </w:r>
            <w:r w:rsidR="004F63E2">
              <w:t>pozorování</w:t>
            </w:r>
            <w:r w:rsidR="00F80E0E">
              <w:t xml:space="preserve"> (bude sloužit pouze pro potřeby evaluátora)</w:t>
            </w:r>
            <w:r w:rsidR="004F63E2">
              <w:t xml:space="preserve">. </w:t>
            </w:r>
          </w:p>
        </w:tc>
      </w:tr>
    </w:tbl>
    <w:p w:rsidR="00BE0D03" w:rsidRDefault="00BE0D03" w:rsidP="004477A9">
      <w:pPr>
        <w:spacing w:before="200"/>
        <w:jc w:val="both"/>
      </w:pPr>
    </w:p>
    <w:p w:rsidR="00337C9D" w:rsidRDefault="00337C9D" w:rsidP="00337C9D">
      <w:pPr>
        <w:pStyle w:val="Nadpis2"/>
        <w:keepNext/>
        <w:keepLines/>
        <w:pBdr>
          <w:top w:val="none" w:sz="0" w:space="0" w:color="auto"/>
          <w:left w:val="none" w:sz="0" w:space="0" w:color="auto"/>
        </w:pBdr>
        <w:shd w:val="clear" w:color="auto" w:fill="auto"/>
        <w:spacing w:before="200" w:after="200"/>
        <w:ind w:left="578" w:hanging="578"/>
        <w:jc w:val="left"/>
        <w:rPr>
          <w:rFonts w:asciiTheme="minorHAnsi" w:eastAsiaTheme="majorEastAsia" w:hAnsiTheme="minorHAnsi" w:cstheme="minorHAnsi"/>
          <w:bCs/>
          <w:color w:val="004B8D"/>
          <w:spacing w:val="0"/>
          <w:szCs w:val="26"/>
          <w:lang w:bidi="ar-SA"/>
        </w:rPr>
      </w:pPr>
      <w:bookmarkStart w:id="26" w:name="_Toc160633705"/>
      <w:r w:rsidRPr="006F7BF6">
        <w:rPr>
          <w:rFonts w:asciiTheme="minorHAnsi" w:eastAsiaTheme="majorEastAsia" w:hAnsiTheme="minorHAnsi" w:cstheme="minorHAnsi"/>
          <w:bCs/>
          <w:color w:val="004B8D"/>
          <w:spacing w:val="0"/>
          <w:szCs w:val="26"/>
          <w:lang w:bidi="ar-SA"/>
        </w:rPr>
        <w:t>3.</w:t>
      </w:r>
      <w:r>
        <w:rPr>
          <w:rFonts w:asciiTheme="minorHAnsi" w:eastAsiaTheme="majorEastAsia" w:hAnsiTheme="minorHAnsi" w:cstheme="minorHAnsi"/>
          <w:bCs/>
          <w:color w:val="004B8D"/>
          <w:spacing w:val="0"/>
          <w:szCs w:val="26"/>
          <w:lang w:bidi="ar-SA"/>
        </w:rPr>
        <w:t>4</w:t>
      </w:r>
      <w:r w:rsidRPr="006F7BF6">
        <w:rPr>
          <w:rFonts w:asciiTheme="minorHAnsi" w:eastAsiaTheme="majorEastAsia" w:hAnsiTheme="minorHAnsi" w:cstheme="minorHAnsi"/>
          <w:bCs/>
          <w:color w:val="004B8D"/>
          <w:spacing w:val="0"/>
          <w:szCs w:val="26"/>
          <w:lang w:bidi="ar-SA"/>
        </w:rPr>
        <w:t xml:space="preserve"> </w:t>
      </w:r>
      <w:r>
        <w:rPr>
          <w:rFonts w:asciiTheme="minorHAnsi" w:eastAsiaTheme="majorEastAsia" w:hAnsiTheme="minorHAnsi" w:cstheme="minorHAnsi"/>
          <w:bCs/>
          <w:color w:val="004B8D"/>
          <w:spacing w:val="0"/>
          <w:szCs w:val="26"/>
          <w:lang w:bidi="ar-SA"/>
        </w:rPr>
        <w:t>Evaluační otázky a evaluační matice</w:t>
      </w:r>
      <w:bookmarkEnd w:id="26"/>
    </w:p>
    <w:p w:rsidR="00337C9D" w:rsidRPr="00337C9D" w:rsidRDefault="00337C9D" w:rsidP="00337C9D">
      <w:pPr>
        <w:jc w:val="both"/>
      </w:pPr>
      <w:r>
        <w:t>Evaluační design je dále operacionalizován a rozpracován do evaluační matice. Evaluační matice přiřazuje klíčové metody sběru a analýzy dat, včetně zdrojů informací a dat k jednotlivým evaluačním otázkám. Některé evaluační otázky jsou operacionalizovány, do podotázek.</w:t>
      </w:r>
    </w:p>
    <w:tbl>
      <w:tblPr>
        <w:tblStyle w:val="Svtlseznamzvraznn11"/>
        <w:tblW w:w="0" w:type="auto"/>
        <w:tblLook w:val="04A0" w:firstRow="1" w:lastRow="0" w:firstColumn="1" w:lastColumn="0" w:noHBand="0" w:noVBand="1"/>
      </w:tblPr>
      <w:tblGrid>
        <w:gridCol w:w="3392"/>
        <w:gridCol w:w="1843"/>
        <w:gridCol w:w="2126"/>
        <w:gridCol w:w="1691"/>
      </w:tblGrid>
      <w:tr w:rsidR="00337C9D" w:rsidRPr="00337C9D" w:rsidTr="00850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4F81BD" w:themeColor="accent1"/>
              <w:bottom w:val="single" w:sz="8" w:space="0" w:color="4F81BD" w:themeColor="accent1"/>
            </w:tcBorders>
          </w:tcPr>
          <w:p w:rsidR="00337C9D" w:rsidRPr="00337C9D" w:rsidRDefault="00337C9D" w:rsidP="00337C9D">
            <w:pPr>
              <w:spacing w:before="40" w:after="40" w:line="276" w:lineRule="auto"/>
              <w:rPr>
                <w:rFonts w:cstheme="minorHAnsi"/>
              </w:rPr>
            </w:pPr>
            <w:r w:rsidRPr="00337C9D">
              <w:rPr>
                <w:rFonts w:eastAsia="Times New Roman" w:cstheme="minorHAnsi"/>
              </w:rPr>
              <w:t>Evaluační otázka/Podotázka</w:t>
            </w:r>
          </w:p>
        </w:tc>
        <w:tc>
          <w:tcPr>
            <w:tcW w:w="1843" w:type="dxa"/>
            <w:tcBorders>
              <w:top w:val="single" w:sz="8" w:space="0" w:color="4F81BD" w:themeColor="accent1"/>
              <w:bottom w:val="single" w:sz="8" w:space="0" w:color="4F81BD" w:themeColor="accent1"/>
            </w:tcBorders>
          </w:tcPr>
          <w:p w:rsidR="00337C9D" w:rsidRPr="00337C9D" w:rsidRDefault="00337C9D" w:rsidP="000A3173">
            <w:pPr>
              <w:spacing w:before="40" w:after="40" w:line="276" w:lineRule="auto"/>
              <w:cnfStyle w:val="100000000000" w:firstRow="1" w:lastRow="0" w:firstColumn="0" w:lastColumn="0" w:oddVBand="0" w:evenVBand="0" w:oddHBand="0" w:evenHBand="0" w:firstRowFirstColumn="0" w:firstRowLastColumn="0" w:lastRowFirstColumn="0" w:lastRowLastColumn="0"/>
              <w:rPr>
                <w:rFonts w:cstheme="minorHAnsi"/>
                <w:bCs w:val="0"/>
              </w:rPr>
            </w:pPr>
            <w:r w:rsidRPr="00337C9D">
              <w:rPr>
                <w:rFonts w:eastAsia="Times New Roman" w:cstheme="minorHAnsi"/>
              </w:rPr>
              <w:t>Nástroje sběru dat</w:t>
            </w:r>
          </w:p>
        </w:tc>
        <w:tc>
          <w:tcPr>
            <w:tcW w:w="2126" w:type="dxa"/>
            <w:tcBorders>
              <w:top w:val="single" w:sz="8" w:space="0" w:color="4F81BD" w:themeColor="accent1"/>
              <w:bottom w:val="single" w:sz="8" w:space="0" w:color="4F81BD" w:themeColor="accent1"/>
            </w:tcBorders>
          </w:tcPr>
          <w:p w:rsidR="00337C9D" w:rsidRPr="00337C9D" w:rsidRDefault="00337C9D" w:rsidP="00337C9D">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337C9D">
              <w:rPr>
                <w:rFonts w:eastAsia="Times New Roman" w:cstheme="minorHAnsi"/>
              </w:rPr>
              <w:t>Analytické metody</w:t>
            </w:r>
          </w:p>
        </w:tc>
        <w:tc>
          <w:tcPr>
            <w:tcW w:w="1691" w:type="dxa"/>
            <w:tcBorders>
              <w:top w:val="single" w:sz="8" w:space="0" w:color="4F81BD" w:themeColor="accent1"/>
              <w:bottom w:val="single" w:sz="8" w:space="0" w:color="4F81BD" w:themeColor="accent1"/>
            </w:tcBorders>
          </w:tcPr>
          <w:p w:rsidR="00337C9D" w:rsidRPr="00337C9D" w:rsidRDefault="00337C9D" w:rsidP="00337C9D">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337C9D">
              <w:rPr>
                <w:rFonts w:eastAsia="Times New Roman" w:cstheme="minorHAnsi"/>
              </w:rPr>
              <w:t>Zdroje informací/dat</w:t>
            </w:r>
          </w:p>
        </w:tc>
      </w:tr>
      <w:tr w:rsidR="00782125" w:rsidRPr="00337C9D" w:rsidTr="008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4F81BD" w:themeColor="accent1"/>
            </w:tcBorders>
          </w:tcPr>
          <w:p w:rsidR="00F47774" w:rsidRDefault="00782125" w:rsidP="00782125">
            <w:pPr>
              <w:spacing w:before="40" w:after="40"/>
              <w:rPr>
                <w:b w:val="0"/>
              </w:rPr>
            </w:pPr>
            <w:r w:rsidRPr="00B453B0">
              <w:rPr>
                <w:bCs w:val="0"/>
              </w:rPr>
              <w:t xml:space="preserve">EO </w:t>
            </w:r>
            <w:r w:rsidR="00626F49">
              <w:rPr>
                <w:bCs w:val="0"/>
              </w:rPr>
              <w:t>1</w:t>
            </w:r>
            <w:r w:rsidRPr="00B453B0">
              <w:rPr>
                <w:bCs w:val="0"/>
              </w:rPr>
              <w:t xml:space="preserve"> </w:t>
            </w:r>
            <w:r w:rsidR="00F47774" w:rsidRPr="00F47774">
              <w:rPr>
                <w:bCs w:val="0"/>
              </w:rPr>
              <w:t xml:space="preserve">Do jaké míry byly naplněny stanovené cíle projektu?  </w:t>
            </w:r>
          </w:p>
          <w:p w:rsidR="00782125" w:rsidRPr="00626F49" w:rsidRDefault="00626F49" w:rsidP="00626F49">
            <w:pPr>
              <w:pStyle w:val="Odstavecseseznamem"/>
              <w:numPr>
                <w:ilvl w:val="0"/>
                <w:numId w:val="44"/>
              </w:numPr>
              <w:spacing w:before="40" w:after="40" w:line="240" w:lineRule="auto"/>
              <w:ind w:left="309" w:hanging="284"/>
              <w:rPr>
                <w:b w:val="0"/>
                <w:bCs w:val="0"/>
              </w:rPr>
            </w:pPr>
            <w:r w:rsidRPr="00626F49">
              <w:rPr>
                <w:b w:val="0"/>
                <w:bCs w:val="0"/>
              </w:rPr>
              <w:t>1.1 Co v dosažení těchto cílů bránilo nebo jim naopak pomáhalo?</w:t>
            </w:r>
          </w:p>
        </w:tc>
        <w:tc>
          <w:tcPr>
            <w:tcW w:w="1843" w:type="dxa"/>
            <w:tcBorders>
              <w:left w:val="single" w:sz="8" w:space="0" w:color="4F81BD" w:themeColor="accent1"/>
            </w:tcBorders>
          </w:tcPr>
          <w:p w:rsidR="00626F49" w:rsidRPr="00626F49" w:rsidRDefault="00626F49" w:rsidP="00626F49">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26F49">
              <w:rPr>
                <w:rFonts w:asciiTheme="minorHAnsi" w:hAnsiTheme="minorHAnsi"/>
                <w:sz w:val="22"/>
                <w:szCs w:val="22"/>
              </w:rPr>
              <w:t>Desk research –dokumentace</w:t>
            </w:r>
          </w:p>
          <w:p w:rsidR="00626F49" w:rsidRPr="00626F49" w:rsidRDefault="00626F49" w:rsidP="00626F49">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26F49">
              <w:rPr>
                <w:rFonts w:asciiTheme="minorHAnsi" w:hAnsiTheme="minorHAnsi"/>
                <w:sz w:val="22"/>
                <w:szCs w:val="22"/>
              </w:rPr>
              <w:t>Evaluační  rozhovory</w:t>
            </w:r>
          </w:p>
          <w:p w:rsidR="00626F49" w:rsidRPr="00626F49" w:rsidRDefault="00626F49" w:rsidP="00626F49">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26F49">
              <w:rPr>
                <w:rFonts w:asciiTheme="minorHAnsi" w:hAnsiTheme="minorHAnsi"/>
                <w:sz w:val="22"/>
                <w:szCs w:val="22"/>
              </w:rPr>
              <w:t>Dotazníkové šetření</w:t>
            </w:r>
          </w:p>
          <w:p w:rsidR="00626F49" w:rsidRPr="00626F49" w:rsidRDefault="00626F49" w:rsidP="00626F49">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26F49">
              <w:rPr>
                <w:rFonts w:asciiTheme="minorHAnsi" w:hAnsiTheme="minorHAnsi"/>
                <w:sz w:val="22"/>
                <w:szCs w:val="22"/>
              </w:rPr>
              <w:t>Fokusní skupiny</w:t>
            </w:r>
          </w:p>
          <w:p w:rsidR="00782125" w:rsidRPr="00782125" w:rsidRDefault="00626F49" w:rsidP="00626F49">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26F49">
              <w:rPr>
                <w:rFonts w:asciiTheme="minorHAnsi" w:hAnsiTheme="minorHAnsi"/>
                <w:sz w:val="22"/>
                <w:szCs w:val="22"/>
              </w:rPr>
              <w:t>Pozorování</w:t>
            </w:r>
          </w:p>
        </w:tc>
        <w:tc>
          <w:tcPr>
            <w:tcW w:w="2126" w:type="dxa"/>
            <w:tcBorders>
              <w:left w:val="single" w:sz="8" w:space="0" w:color="4F81BD" w:themeColor="accent1"/>
              <w:right w:val="single" w:sz="8" w:space="0" w:color="4F81BD" w:themeColor="accent1"/>
            </w:tcBorders>
          </w:tcPr>
          <w:p w:rsidR="00782125" w:rsidRPr="00782125" w:rsidRDefault="00782125"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Obsahová analýza</w:t>
            </w:r>
          </w:p>
          <w:p w:rsidR="00782125" w:rsidRPr="00782125" w:rsidRDefault="00782125"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Kvalitativní analýza</w:t>
            </w:r>
          </w:p>
          <w:p w:rsidR="00782125" w:rsidRPr="00782125" w:rsidRDefault="00782125"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Teorie změny (ověřování)</w:t>
            </w:r>
          </w:p>
          <w:p w:rsidR="00782125" w:rsidRPr="00782125" w:rsidRDefault="00782125"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Syntéza </w:t>
            </w:r>
          </w:p>
        </w:tc>
        <w:tc>
          <w:tcPr>
            <w:tcW w:w="1691" w:type="dxa"/>
            <w:tcBorders>
              <w:left w:val="single" w:sz="8" w:space="0" w:color="4F81BD" w:themeColor="accent1"/>
            </w:tcBorders>
          </w:tcPr>
          <w:p w:rsidR="00782125" w:rsidRDefault="00782125"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5014F">
              <w:rPr>
                <w:rFonts w:asciiTheme="minorHAnsi" w:hAnsiTheme="minorHAnsi"/>
                <w:sz w:val="22"/>
                <w:szCs w:val="22"/>
              </w:rPr>
              <w:t>Projektová dokumentace</w:t>
            </w:r>
          </w:p>
          <w:p w:rsidR="00782125" w:rsidRPr="00D5014F" w:rsidRDefault="00782125"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Realizační tým</w:t>
            </w:r>
          </w:p>
          <w:p w:rsidR="00782125" w:rsidRDefault="00F47774" w:rsidP="00797DF2">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Zapojené CS</w:t>
            </w:r>
          </w:p>
          <w:p w:rsidR="003F76F0" w:rsidRPr="00D5014F" w:rsidRDefault="003F76F0" w:rsidP="00626F49">
            <w:pPr>
              <w:pStyle w:val="Default"/>
              <w:spacing w:before="0"/>
              <w:ind w:left="176"/>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540CCE" w:rsidRPr="00337C9D" w:rsidTr="0085081F">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4F81BD" w:themeColor="accent1"/>
            </w:tcBorders>
          </w:tcPr>
          <w:p w:rsidR="00540CCE" w:rsidRPr="00B453B0" w:rsidRDefault="00540CCE" w:rsidP="00540CCE">
            <w:pPr>
              <w:spacing w:before="40" w:after="40"/>
              <w:rPr>
                <w:bCs w:val="0"/>
              </w:rPr>
            </w:pPr>
            <w:r w:rsidRPr="00B453B0">
              <w:rPr>
                <w:bCs w:val="0"/>
              </w:rPr>
              <w:lastRenderedPageBreak/>
              <w:t xml:space="preserve">EO </w:t>
            </w:r>
            <w:r w:rsidR="003C20A2">
              <w:rPr>
                <w:bCs w:val="0"/>
              </w:rPr>
              <w:t>2</w:t>
            </w:r>
            <w:r w:rsidRPr="00B453B0">
              <w:rPr>
                <w:bCs w:val="0"/>
              </w:rPr>
              <w:t xml:space="preserve"> Jaké dopady proje</w:t>
            </w:r>
            <w:r w:rsidR="003C20A2">
              <w:rPr>
                <w:bCs w:val="0"/>
              </w:rPr>
              <w:t>k</w:t>
            </w:r>
            <w:r w:rsidRPr="00B453B0">
              <w:rPr>
                <w:bCs w:val="0"/>
              </w:rPr>
              <w:t>t přinesl</w:t>
            </w:r>
            <w:r w:rsidR="003C20A2">
              <w:rPr>
                <w:bCs w:val="0"/>
              </w:rPr>
              <w:t xml:space="preserve"> pro území Prahy </w:t>
            </w:r>
            <w:r w:rsidR="00F80E0E">
              <w:rPr>
                <w:bCs w:val="0"/>
              </w:rPr>
              <w:t>1</w:t>
            </w:r>
            <w:r w:rsidRPr="00B453B0">
              <w:rPr>
                <w:bCs w:val="0"/>
              </w:rPr>
              <w:t xml:space="preserve">? A jaké faktory k nim vedly? </w:t>
            </w:r>
          </w:p>
          <w:p w:rsidR="00540CCE" w:rsidRPr="00540CCE" w:rsidRDefault="003C20A2" w:rsidP="00797DF2">
            <w:pPr>
              <w:pStyle w:val="Odstavecseseznamem"/>
              <w:numPr>
                <w:ilvl w:val="0"/>
                <w:numId w:val="20"/>
              </w:numPr>
              <w:spacing w:before="40" w:after="40" w:line="240" w:lineRule="auto"/>
              <w:ind w:left="426" w:hanging="284"/>
              <w:rPr>
                <w:b w:val="0"/>
                <w:bCs w:val="0"/>
              </w:rPr>
            </w:pPr>
            <w:r>
              <w:rPr>
                <w:b w:val="0"/>
                <w:bCs w:val="0"/>
              </w:rPr>
              <w:t>2</w:t>
            </w:r>
            <w:r w:rsidR="00540CCE" w:rsidRPr="00540CCE">
              <w:rPr>
                <w:b w:val="0"/>
                <w:bCs w:val="0"/>
              </w:rPr>
              <w:t xml:space="preserve">.1 </w:t>
            </w:r>
            <w:r w:rsidR="00540CCE">
              <w:rPr>
                <w:b w:val="0"/>
                <w:bCs w:val="0"/>
              </w:rPr>
              <w:t xml:space="preserve">Jaké pozitivní dopady projekt přinesl? </w:t>
            </w:r>
          </w:p>
          <w:p w:rsidR="00540CCE" w:rsidRPr="00540CCE" w:rsidRDefault="003C20A2" w:rsidP="00797DF2">
            <w:pPr>
              <w:pStyle w:val="Odstavecseseznamem"/>
              <w:numPr>
                <w:ilvl w:val="0"/>
                <w:numId w:val="20"/>
              </w:numPr>
              <w:spacing w:before="40" w:after="40" w:line="240" w:lineRule="auto"/>
              <w:ind w:left="426" w:hanging="284"/>
              <w:rPr>
                <w:b w:val="0"/>
                <w:bCs w:val="0"/>
              </w:rPr>
            </w:pPr>
            <w:r>
              <w:rPr>
                <w:b w:val="0"/>
                <w:bCs w:val="0"/>
              </w:rPr>
              <w:t>2</w:t>
            </w:r>
            <w:r w:rsidR="00540CCE" w:rsidRPr="00540CCE">
              <w:rPr>
                <w:b w:val="0"/>
                <w:bCs w:val="0"/>
              </w:rPr>
              <w:t xml:space="preserve">.2 </w:t>
            </w:r>
            <w:r w:rsidR="00540CCE">
              <w:rPr>
                <w:b w:val="0"/>
                <w:bCs w:val="0"/>
              </w:rPr>
              <w:t>Bylo dosaženo nějakých nezamýšlených dopadů (negativních/pozitivních)?</w:t>
            </w:r>
            <w:r w:rsidR="00540CCE" w:rsidRPr="00540CCE">
              <w:rPr>
                <w:b w:val="0"/>
                <w:bCs w:val="0"/>
              </w:rPr>
              <w:t xml:space="preserve"> </w:t>
            </w:r>
          </w:p>
        </w:tc>
        <w:tc>
          <w:tcPr>
            <w:tcW w:w="1843" w:type="dxa"/>
            <w:tcBorders>
              <w:left w:val="single" w:sz="8" w:space="0" w:color="4F81BD" w:themeColor="accent1"/>
            </w:tcBorders>
          </w:tcPr>
          <w:p w:rsidR="00540CCE" w:rsidRPr="00782125"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Desk research – projektová dokumentace, výstupy KA </w:t>
            </w:r>
          </w:p>
          <w:p w:rsidR="00540CCE"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Individuální </w:t>
            </w:r>
            <w:r w:rsidRPr="00841B08">
              <w:rPr>
                <w:rFonts w:asciiTheme="minorHAnsi" w:hAnsiTheme="minorHAnsi"/>
                <w:sz w:val="22"/>
                <w:szCs w:val="22"/>
              </w:rPr>
              <w:t>rozhovory</w:t>
            </w:r>
          </w:p>
          <w:p w:rsidR="003C20A2" w:rsidRPr="00841B08" w:rsidRDefault="003C20A2"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Dotazníková šetření</w:t>
            </w:r>
          </w:p>
          <w:p w:rsidR="00540CCE" w:rsidRPr="00C053FE" w:rsidRDefault="00540CCE" w:rsidP="003C20A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trike/>
                <w:sz w:val="22"/>
                <w:szCs w:val="22"/>
              </w:rPr>
            </w:pPr>
            <w:r w:rsidRPr="00841B08">
              <w:rPr>
                <w:rFonts w:asciiTheme="minorHAnsi" w:hAnsiTheme="minorHAnsi"/>
                <w:sz w:val="22"/>
                <w:szCs w:val="22"/>
              </w:rPr>
              <w:t xml:space="preserve">Fokusní skupina </w:t>
            </w:r>
          </w:p>
          <w:p w:rsidR="00C053FE" w:rsidRPr="00C053FE" w:rsidRDefault="00C053FE" w:rsidP="003C20A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w:t>
            </w:r>
            <w:r w:rsidRPr="00C053FE">
              <w:rPr>
                <w:rFonts w:asciiTheme="minorHAnsi" w:hAnsiTheme="minorHAnsi"/>
                <w:sz w:val="22"/>
                <w:szCs w:val="22"/>
              </w:rPr>
              <w:t>o</w:t>
            </w:r>
            <w:r>
              <w:rPr>
                <w:rFonts w:asciiTheme="minorHAnsi" w:hAnsiTheme="minorHAnsi"/>
                <w:sz w:val="22"/>
                <w:szCs w:val="22"/>
              </w:rPr>
              <w:t>zorování</w:t>
            </w:r>
          </w:p>
        </w:tc>
        <w:tc>
          <w:tcPr>
            <w:tcW w:w="2126" w:type="dxa"/>
            <w:tcBorders>
              <w:left w:val="single" w:sz="8" w:space="0" w:color="4F81BD" w:themeColor="accent1"/>
              <w:right w:val="single" w:sz="8" w:space="0" w:color="4F81BD" w:themeColor="accent1"/>
            </w:tcBorders>
          </w:tcPr>
          <w:p w:rsidR="00540CCE" w:rsidRPr="00782125"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Obsahová analýza</w:t>
            </w:r>
          </w:p>
          <w:p w:rsidR="00540CCE" w:rsidRPr="00782125"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Kvalitativní analýza</w:t>
            </w:r>
          </w:p>
          <w:p w:rsidR="00540CCE" w:rsidRPr="00782125"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Teorie změny (ověřování)</w:t>
            </w:r>
          </w:p>
          <w:p w:rsidR="00540CCE" w:rsidRPr="00782125"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Syntéza </w:t>
            </w:r>
          </w:p>
        </w:tc>
        <w:tc>
          <w:tcPr>
            <w:tcW w:w="1691" w:type="dxa"/>
            <w:tcBorders>
              <w:left w:val="single" w:sz="8" w:space="0" w:color="4F81BD" w:themeColor="accent1"/>
            </w:tcBorders>
          </w:tcPr>
          <w:p w:rsidR="00540CCE"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5014F">
              <w:rPr>
                <w:rFonts w:asciiTheme="minorHAnsi" w:hAnsiTheme="minorHAnsi"/>
                <w:sz w:val="22"/>
                <w:szCs w:val="22"/>
              </w:rPr>
              <w:t>Projektová dokumentace</w:t>
            </w:r>
          </w:p>
          <w:p w:rsidR="00540CCE" w:rsidRDefault="00540CCE"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Realizační tým</w:t>
            </w:r>
          </w:p>
          <w:p w:rsidR="003C20A2" w:rsidRPr="00D5014F" w:rsidRDefault="003C20A2"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PS a ŘV</w:t>
            </w:r>
          </w:p>
          <w:p w:rsidR="00540CCE" w:rsidRDefault="00F47774" w:rsidP="00797DF2">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Zapojené CS</w:t>
            </w:r>
          </w:p>
          <w:p w:rsidR="003F76F0" w:rsidRPr="00D5014F" w:rsidRDefault="003F76F0" w:rsidP="003C20A2">
            <w:pPr>
              <w:pStyle w:val="Default"/>
              <w:spacing w:before="0"/>
              <w:ind w:left="176"/>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C053FE" w:rsidRPr="00337C9D" w:rsidTr="00850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4F81BD" w:themeColor="accent1"/>
            </w:tcBorders>
          </w:tcPr>
          <w:p w:rsidR="00C053FE" w:rsidRPr="003C20A2" w:rsidRDefault="00C053FE" w:rsidP="00C053FE">
            <w:pPr>
              <w:spacing w:before="40" w:after="40"/>
            </w:pPr>
            <w:r w:rsidRPr="003C20A2">
              <w:t xml:space="preserve">EO </w:t>
            </w:r>
            <w:r>
              <w:t>3</w:t>
            </w:r>
            <w:r w:rsidRPr="003C20A2">
              <w:t xml:space="preserve"> Co akční plánování přineslo jednotlivým </w:t>
            </w:r>
            <w:r>
              <w:t>cílovým skupinám</w:t>
            </w:r>
            <w:r w:rsidRPr="003C20A2">
              <w:t>?</w:t>
            </w:r>
          </w:p>
          <w:p w:rsidR="00C053FE" w:rsidRPr="003C20A2" w:rsidRDefault="00B76933" w:rsidP="00C053FE">
            <w:pPr>
              <w:pStyle w:val="Odstavecseseznamem"/>
              <w:numPr>
                <w:ilvl w:val="0"/>
                <w:numId w:val="20"/>
              </w:numPr>
              <w:spacing w:before="40" w:after="40" w:line="240" w:lineRule="auto"/>
              <w:ind w:left="426" w:hanging="284"/>
            </w:pPr>
            <w:r>
              <w:rPr>
                <w:b w:val="0"/>
              </w:rPr>
              <w:t>3</w:t>
            </w:r>
            <w:r w:rsidR="00C053FE" w:rsidRPr="00B76933">
              <w:rPr>
                <w:b w:val="0"/>
              </w:rPr>
              <w:t>.1 Definujte nejdůležitější přínosy pro jednotlivé CS?</w:t>
            </w:r>
            <w:r w:rsidR="00C053FE" w:rsidRPr="003C20A2">
              <w:t xml:space="preserve"> </w:t>
            </w:r>
          </w:p>
          <w:p w:rsidR="00C053FE" w:rsidRPr="001C380F" w:rsidRDefault="00B76933" w:rsidP="00C053FE">
            <w:pPr>
              <w:pStyle w:val="Odstavecseseznamem"/>
              <w:numPr>
                <w:ilvl w:val="0"/>
                <w:numId w:val="20"/>
              </w:numPr>
              <w:spacing w:before="40" w:after="40" w:line="240" w:lineRule="auto"/>
              <w:ind w:left="426" w:hanging="284"/>
            </w:pPr>
            <w:r>
              <w:rPr>
                <w:b w:val="0"/>
                <w:bCs w:val="0"/>
              </w:rPr>
              <w:t>3</w:t>
            </w:r>
            <w:r w:rsidR="00C053FE" w:rsidRPr="003C20A2">
              <w:rPr>
                <w:b w:val="0"/>
                <w:bCs w:val="0"/>
              </w:rPr>
              <w:t>.2 Objevily se nějaké nezamýšlené dopady?</w:t>
            </w:r>
            <w:r w:rsidR="00C053FE">
              <w:t xml:space="preserve"> </w:t>
            </w:r>
          </w:p>
        </w:tc>
        <w:tc>
          <w:tcPr>
            <w:tcW w:w="1843" w:type="dxa"/>
            <w:tcBorders>
              <w:left w:val="single" w:sz="8" w:space="0" w:color="4F81BD" w:themeColor="accent1"/>
            </w:tcBorders>
          </w:tcPr>
          <w:p w:rsidR="00C053FE" w:rsidRPr="00782125"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Desk research – projektová dokumentace, výstupy KA </w:t>
            </w:r>
          </w:p>
          <w:p w:rsidR="00C053FE"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Individuální </w:t>
            </w:r>
            <w:r w:rsidRPr="00841B08">
              <w:rPr>
                <w:rFonts w:asciiTheme="minorHAnsi" w:hAnsiTheme="minorHAnsi"/>
                <w:sz w:val="22"/>
                <w:szCs w:val="22"/>
              </w:rPr>
              <w:t>rozhovory</w:t>
            </w:r>
          </w:p>
          <w:p w:rsidR="00C053FE" w:rsidRPr="00841B08"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Dotazníková šetření</w:t>
            </w:r>
          </w:p>
          <w:p w:rsidR="00C053FE" w:rsidRPr="00C053FE"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trike/>
                <w:sz w:val="22"/>
                <w:szCs w:val="22"/>
              </w:rPr>
            </w:pPr>
            <w:r w:rsidRPr="00841B08">
              <w:rPr>
                <w:rFonts w:asciiTheme="minorHAnsi" w:hAnsiTheme="minorHAnsi"/>
                <w:sz w:val="22"/>
                <w:szCs w:val="22"/>
              </w:rPr>
              <w:t xml:space="preserve">Fokusní skupina </w:t>
            </w:r>
          </w:p>
          <w:p w:rsidR="00C053FE" w:rsidRPr="00782125"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w:t>
            </w:r>
            <w:r w:rsidRPr="00C053FE">
              <w:rPr>
                <w:rFonts w:asciiTheme="minorHAnsi" w:hAnsiTheme="minorHAnsi"/>
                <w:sz w:val="22"/>
                <w:szCs w:val="22"/>
              </w:rPr>
              <w:t>o</w:t>
            </w:r>
            <w:r>
              <w:rPr>
                <w:rFonts w:asciiTheme="minorHAnsi" w:hAnsiTheme="minorHAnsi"/>
                <w:sz w:val="22"/>
                <w:szCs w:val="22"/>
              </w:rPr>
              <w:t>zorování</w:t>
            </w:r>
          </w:p>
        </w:tc>
        <w:tc>
          <w:tcPr>
            <w:tcW w:w="2126" w:type="dxa"/>
            <w:tcBorders>
              <w:left w:val="single" w:sz="8" w:space="0" w:color="4F81BD" w:themeColor="accent1"/>
              <w:right w:val="single" w:sz="8" w:space="0" w:color="4F81BD" w:themeColor="accent1"/>
            </w:tcBorders>
          </w:tcPr>
          <w:p w:rsidR="00C053FE" w:rsidRPr="00782125"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Obsahová analýza</w:t>
            </w:r>
          </w:p>
          <w:p w:rsidR="00C053FE" w:rsidRPr="00782125"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Kvalitativní analýza</w:t>
            </w:r>
          </w:p>
          <w:p w:rsidR="00C053FE" w:rsidRPr="00782125"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Teorie změny (ověřování)</w:t>
            </w:r>
          </w:p>
          <w:p w:rsidR="00C053FE"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2125">
              <w:rPr>
                <w:rFonts w:asciiTheme="minorHAnsi" w:hAnsiTheme="minorHAnsi"/>
                <w:sz w:val="22"/>
                <w:szCs w:val="22"/>
              </w:rPr>
              <w:t xml:space="preserve">Syntéza </w:t>
            </w:r>
          </w:p>
        </w:tc>
        <w:tc>
          <w:tcPr>
            <w:tcW w:w="1691" w:type="dxa"/>
            <w:tcBorders>
              <w:left w:val="single" w:sz="8" w:space="0" w:color="4F81BD" w:themeColor="accent1"/>
            </w:tcBorders>
          </w:tcPr>
          <w:p w:rsidR="00C053FE"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5014F">
              <w:rPr>
                <w:rFonts w:asciiTheme="minorHAnsi" w:hAnsiTheme="minorHAnsi"/>
                <w:sz w:val="22"/>
                <w:szCs w:val="22"/>
              </w:rPr>
              <w:t>Projektová dokumentace</w:t>
            </w:r>
          </w:p>
          <w:p w:rsidR="00C053FE"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Realizační tým</w:t>
            </w:r>
          </w:p>
          <w:p w:rsidR="00C053FE" w:rsidRPr="00D5014F"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PS a ŘV</w:t>
            </w:r>
          </w:p>
          <w:p w:rsidR="00C053FE" w:rsidRDefault="00C053FE" w:rsidP="00C053FE">
            <w:pPr>
              <w:pStyle w:val="Default"/>
              <w:numPr>
                <w:ilvl w:val="0"/>
                <w:numId w:val="21"/>
              </w:numPr>
              <w:spacing w:before="0"/>
              <w:ind w:left="176"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Zapojené CS</w:t>
            </w:r>
          </w:p>
          <w:p w:rsidR="00C053FE" w:rsidRPr="00D5014F" w:rsidRDefault="00C053FE" w:rsidP="00C053FE">
            <w:pPr>
              <w:pStyle w:val="Default"/>
              <w:spacing w:before="0"/>
              <w:ind w:left="176"/>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C053FE" w:rsidRPr="00337C9D" w:rsidTr="0085081F">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4F81BD" w:themeColor="accent1"/>
            </w:tcBorders>
          </w:tcPr>
          <w:p w:rsidR="00C053FE" w:rsidRPr="00B453B0" w:rsidRDefault="00C053FE" w:rsidP="00C053FE">
            <w:pPr>
              <w:spacing w:before="40" w:after="40"/>
              <w:rPr>
                <w:bCs w:val="0"/>
              </w:rPr>
            </w:pPr>
            <w:r w:rsidRPr="00B453B0">
              <w:rPr>
                <w:bCs w:val="0"/>
              </w:rPr>
              <w:t xml:space="preserve">EO </w:t>
            </w:r>
            <w:r>
              <w:rPr>
                <w:bCs w:val="0"/>
              </w:rPr>
              <w:t>4</w:t>
            </w:r>
            <w:r w:rsidRPr="00B453B0">
              <w:rPr>
                <w:bCs w:val="0"/>
              </w:rPr>
              <w:t xml:space="preserve"> Jak hodnotíte naplnění projektu z hlediska evaluačních kritérií</w:t>
            </w:r>
            <w:r>
              <w:rPr>
                <w:bCs w:val="0"/>
              </w:rPr>
              <w:t>?</w:t>
            </w:r>
          </w:p>
        </w:tc>
        <w:tc>
          <w:tcPr>
            <w:tcW w:w="1843" w:type="dxa"/>
            <w:tcBorders>
              <w:left w:val="single" w:sz="8" w:space="0" w:color="4F81BD" w:themeColor="accent1"/>
            </w:tcBorders>
          </w:tcPr>
          <w:p w:rsidR="00C053FE" w:rsidRPr="00540CCE" w:rsidRDefault="00C053FE" w:rsidP="00C053FE">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40CCE">
              <w:rPr>
                <w:rFonts w:asciiTheme="minorHAnsi" w:hAnsiTheme="minorHAnsi"/>
                <w:sz w:val="22"/>
                <w:szCs w:val="22"/>
              </w:rPr>
              <w:t>Monitoring</w:t>
            </w:r>
          </w:p>
          <w:p w:rsidR="00C053FE" w:rsidRPr="00540CCE" w:rsidRDefault="00C053FE" w:rsidP="00C053FE">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40CCE">
              <w:rPr>
                <w:rFonts w:asciiTheme="minorHAnsi" w:hAnsiTheme="minorHAnsi"/>
                <w:sz w:val="22"/>
                <w:szCs w:val="22"/>
              </w:rPr>
              <w:t>Syntéza veškerých zjištění evaluace</w:t>
            </w:r>
          </w:p>
        </w:tc>
        <w:tc>
          <w:tcPr>
            <w:tcW w:w="2126" w:type="dxa"/>
            <w:tcBorders>
              <w:left w:val="single" w:sz="8" w:space="0" w:color="4F81BD" w:themeColor="accent1"/>
              <w:right w:val="single" w:sz="8" w:space="0" w:color="4F81BD" w:themeColor="accent1"/>
            </w:tcBorders>
          </w:tcPr>
          <w:p w:rsidR="00C053FE" w:rsidRPr="00540CCE" w:rsidRDefault="00C053FE" w:rsidP="00C053FE">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40CCE">
              <w:rPr>
                <w:rFonts w:asciiTheme="minorHAnsi" w:hAnsiTheme="minorHAnsi"/>
                <w:sz w:val="22"/>
                <w:szCs w:val="22"/>
              </w:rPr>
              <w:t>Kvalitativní analýza</w:t>
            </w:r>
          </w:p>
          <w:p w:rsidR="00C053FE" w:rsidRPr="00540CCE" w:rsidRDefault="00C053FE" w:rsidP="00C053FE">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40CCE">
              <w:rPr>
                <w:rFonts w:asciiTheme="minorHAnsi" w:hAnsiTheme="minorHAnsi"/>
                <w:sz w:val="22"/>
                <w:szCs w:val="22"/>
              </w:rPr>
              <w:t>Syntéza všech poznatků</w:t>
            </w:r>
          </w:p>
        </w:tc>
        <w:tc>
          <w:tcPr>
            <w:tcW w:w="1691" w:type="dxa"/>
            <w:tcBorders>
              <w:left w:val="single" w:sz="8" w:space="0" w:color="4F81BD" w:themeColor="accent1"/>
            </w:tcBorders>
          </w:tcPr>
          <w:p w:rsidR="00C053FE" w:rsidRDefault="00C053FE" w:rsidP="00C053FE">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5014F">
              <w:rPr>
                <w:rFonts w:asciiTheme="minorHAnsi" w:hAnsiTheme="minorHAnsi"/>
                <w:sz w:val="22"/>
                <w:szCs w:val="22"/>
              </w:rPr>
              <w:t>Projektová dokumentace</w:t>
            </w:r>
          </w:p>
          <w:p w:rsidR="00C053FE" w:rsidRPr="00D5014F" w:rsidRDefault="00C053FE" w:rsidP="00C053FE">
            <w:pPr>
              <w:pStyle w:val="Default"/>
              <w:numPr>
                <w:ilvl w:val="0"/>
                <w:numId w:val="21"/>
              </w:numPr>
              <w:spacing w:before="0"/>
              <w:ind w:left="176" w:hanging="219"/>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Syntéza výstupů realizovaných evaluačních šetření</w:t>
            </w:r>
          </w:p>
          <w:p w:rsidR="00C053FE" w:rsidRPr="00D5014F" w:rsidRDefault="00C053FE" w:rsidP="00C053FE">
            <w:pPr>
              <w:pStyle w:val="Default"/>
              <w:spacing w:before="0"/>
              <w:ind w:left="176"/>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bl>
    <w:p w:rsidR="00337C9D" w:rsidRPr="0085081F" w:rsidRDefault="0085081F" w:rsidP="0085081F">
      <w:pPr>
        <w:jc w:val="both"/>
        <w:rPr>
          <w:sz w:val="18"/>
          <w:szCs w:val="18"/>
        </w:rPr>
      </w:pPr>
      <w:r w:rsidRPr="0085081F">
        <w:rPr>
          <w:sz w:val="18"/>
          <w:szCs w:val="18"/>
        </w:rPr>
        <w:t>Zdroj: vlastní zpracování</w:t>
      </w:r>
    </w:p>
    <w:p w:rsidR="0084434C" w:rsidRDefault="0084434C">
      <w:pPr>
        <w:rPr>
          <w:rFonts w:eastAsiaTheme="majorEastAsia" w:cstheme="minorHAnsi"/>
          <w:b/>
          <w:bCs/>
          <w:color w:val="004B8D"/>
          <w:sz w:val="32"/>
          <w:szCs w:val="32"/>
        </w:rPr>
      </w:pPr>
      <w:r>
        <w:rPr>
          <w:rFonts w:cstheme="minorHAnsi"/>
          <w:color w:val="004B8D"/>
          <w:sz w:val="32"/>
          <w:szCs w:val="32"/>
        </w:rPr>
        <w:br w:type="page"/>
      </w:r>
    </w:p>
    <w:p w:rsidR="0084434C" w:rsidRPr="00DE4375" w:rsidRDefault="0084434C" w:rsidP="0084434C">
      <w:pPr>
        <w:pStyle w:val="Nadpis1"/>
        <w:rPr>
          <w:rFonts w:asciiTheme="minorHAnsi" w:hAnsiTheme="minorHAnsi" w:cstheme="minorHAnsi"/>
          <w:color w:val="004B8D"/>
          <w:sz w:val="32"/>
          <w:szCs w:val="32"/>
        </w:rPr>
      </w:pPr>
      <w:bookmarkStart w:id="27" w:name="_Toc160633706"/>
      <w:r>
        <w:rPr>
          <w:rFonts w:asciiTheme="minorHAnsi" w:hAnsiTheme="minorHAnsi" w:cstheme="minorHAnsi"/>
          <w:color w:val="004B8D"/>
          <w:sz w:val="32"/>
          <w:szCs w:val="32"/>
        </w:rPr>
        <w:lastRenderedPageBreak/>
        <w:t>4</w:t>
      </w:r>
      <w:r w:rsidRPr="00DE4375">
        <w:rPr>
          <w:rFonts w:asciiTheme="minorHAnsi" w:hAnsiTheme="minorHAnsi" w:cstheme="minorHAnsi"/>
          <w:color w:val="004B8D"/>
          <w:sz w:val="32"/>
          <w:szCs w:val="32"/>
        </w:rPr>
        <w:t xml:space="preserve">. </w:t>
      </w:r>
      <w:r>
        <w:rPr>
          <w:rFonts w:asciiTheme="minorHAnsi" w:hAnsiTheme="minorHAnsi" w:cstheme="minorHAnsi"/>
          <w:color w:val="004B8D"/>
          <w:sz w:val="32"/>
          <w:szCs w:val="32"/>
        </w:rPr>
        <w:t>Řízení rizik evaluace</w:t>
      </w:r>
      <w:bookmarkEnd w:id="27"/>
    </w:p>
    <w:p w:rsidR="0084434C" w:rsidRDefault="0084434C" w:rsidP="0084434C"/>
    <w:p w:rsidR="0084434C" w:rsidRPr="0084434C" w:rsidRDefault="0084434C" w:rsidP="0084434C">
      <w:pPr>
        <w:jc w:val="both"/>
        <w:rPr>
          <w:rFonts w:cstheme="minorHAnsi"/>
        </w:rPr>
      </w:pPr>
      <w:r w:rsidRPr="0084434C">
        <w:rPr>
          <w:rFonts w:cstheme="minorHAnsi"/>
        </w:rPr>
        <w:t xml:space="preserve">Součástí prováděné evaluace bude také periodicky prováděná analýza rizik, zaměřená na potenciální i latentní rizika, která by mohla ohrozit plynulost a efektivnost </w:t>
      </w:r>
      <w:r w:rsidR="007D5AD2">
        <w:rPr>
          <w:rFonts w:cstheme="minorHAnsi"/>
        </w:rPr>
        <w:t>evaluace</w:t>
      </w:r>
      <w:r w:rsidR="00B6212F">
        <w:rPr>
          <w:rStyle w:val="Znakapoznpodarou"/>
          <w:rFonts w:cstheme="minorHAnsi"/>
        </w:rPr>
        <w:footnoteReference w:id="6"/>
      </w:r>
      <w:r w:rsidRPr="0084434C">
        <w:rPr>
          <w:rFonts w:cstheme="minorHAnsi"/>
        </w:rPr>
        <w:t>.</w:t>
      </w:r>
    </w:p>
    <w:p w:rsidR="0084434C" w:rsidRPr="0084434C" w:rsidRDefault="0084434C" w:rsidP="0084434C">
      <w:pPr>
        <w:jc w:val="both"/>
        <w:rPr>
          <w:rFonts w:cstheme="minorHAnsi"/>
        </w:rPr>
      </w:pPr>
      <w:r w:rsidRPr="0084434C">
        <w:rPr>
          <w:rFonts w:cstheme="minorHAnsi"/>
        </w:rPr>
        <w:t xml:space="preserve">Analýzou rizik </w:t>
      </w:r>
      <w:r>
        <w:rPr>
          <w:rFonts w:cstheme="minorHAnsi"/>
        </w:rPr>
        <w:t>lze rozumět</w:t>
      </w:r>
      <w:r w:rsidRPr="0084434C">
        <w:rPr>
          <w:rFonts w:cstheme="minorHAnsi"/>
        </w:rPr>
        <w:t xml:space="preserve"> komplexní popsání existujících a reálných rizik plynoucí z aktuálního stavu věci a následné stanovení nápravných opatření. Analýza rizik má časově omezenou platnost, protože vychází ze skutečností ověřených či známých v době zpracování. Analýza rizik by měla přinést odpověď na otázku, zda existují hrozby pro úspěšnou realizaci evaluace, jak vysoká je jejich pravděpodobnost a jaký dopad by to na dokončení evaluace mohlo mít.</w:t>
      </w:r>
    </w:p>
    <w:p w:rsidR="0084434C" w:rsidRPr="0084434C" w:rsidRDefault="0084434C" w:rsidP="0084434C">
      <w:pPr>
        <w:jc w:val="both"/>
        <w:rPr>
          <w:rFonts w:cstheme="minorHAnsi"/>
        </w:rPr>
      </w:pPr>
      <w:r w:rsidRPr="0084434C">
        <w:rPr>
          <w:rFonts w:cstheme="minorHAnsi"/>
        </w:rPr>
        <w:t xml:space="preserve">Při analýze rizik je třeba nejprve odděleně hodnotit dvě kategorie - </w:t>
      </w:r>
      <w:r w:rsidRPr="0084434C">
        <w:rPr>
          <w:rStyle w:val="Odkazjemn"/>
          <w:rFonts w:cstheme="minorHAnsi"/>
          <w:color w:val="auto"/>
        </w:rPr>
        <w:t>pravděpodobnost výskytu identifikovaných rizik</w:t>
      </w:r>
      <w:r w:rsidRPr="0084434C">
        <w:rPr>
          <w:rFonts w:cstheme="minorHAnsi"/>
        </w:rPr>
        <w:t xml:space="preserve"> a </w:t>
      </w:r>
      <w:r w:rsidRPr="0084434C">
        <w:rPr>
          <w:rStyle w:val="Odkazjemn"/>
          <w:rFonts w:cstheme="minorHAnsi"/>
          <w:color w:val="auto"/>
        </w:rPr>
        <w:t>míru jejich dopadu</w:t>
      </w:r>
      <w:r w:rsidRPr="0084434C">
        <w:rPr>
          <w:rFonts w:cstheme="minorHAnsi"/>
        </w:rPr>
        <w:t>, tj. jak významně může identifikované riziko ohrozit zkoumaný proces. Pro obě kategorie je důležité nastavení škál pro hodnocení (doporučuje se 3 až 5 úrovní).</w:t>
      </w:r>
      <w:r w:rsidR="007D5AD2">
        <w:rPr>
          <w:rFonts w:cstheme="minorHAnsi"/>
        </w:rPr>
        <w:t xml:space="preserve"> </w:t>
      </w:r>
      <w:r w:rsidRPr="0084434C">
        <w:rPr>
          <w:rFonts w:cstheme="minorHAnsi"/>
        </w:rPr>
        <w:t>Samotné hodnocení rizik znamená, že každému riziku přiřadíme určitou míru pravděpodobnosti jeho výskytu a významnost z hlediska jeho dopadu.</w:t>
      </w:r>
    </w:p>
    <w:p w:rsidR="0084434C" w:rsidRPr="0084434C" w:rsidRDefault="0084434C" w:rsidP="0084434C">
      <w:pPr>
        <w:spacing w:after="0" w:line="240" w:lineRule="auto"/>
        <w:jc w:val="both"/>
        <w:rPr>
          <w:rFonts w:cstheme="minorHAnsi"/>
        </w:rPr>
      </w:pPr>
      <w:r w:rsidRPr="0084434C">
        <w:rPr>
          <w:rStyle w:val="Odkazjemn"/>
          <w:rFonts w:cstheme="minorHAnsi"/>
          <w:color w:val="auto"/>
        </w:rPr>
        <w:t>Pravděpodobnost výskytu rizika</w:t>
      </w:r>
      <w:r w:rsidRPr="0084434C">
        <w:rPr>
          <w:rFonts w:cstheme="minorHAnsi"/>
        </w:rPr>
        <w:t xml:space="preserve"> lze hodnotit číselně nebo verbálně:</w:t>
      </w:r>
    </w:p>
    <w:p w:rsidR="0084434C" w:rsidRPr="0084434C" w:rsidRDefault="0084434C" w:rsidP="0084434C">
      <w:pPr>
        <w:spacing w:after="0" w:line="240" w:lineRule="auto"/>
        <w:ind w:left="708"/>
        <w:jc w:val="both"/>
        <w:rPr>
          <w:rFonts w:cstheme="minorHAnsi"/>
        </w:rPr>
      </w:pPr>
      <w:r w:rsidRPr="0084434C">
        <w:rPr>
          <w:rFonts w:cstheme="minorHAnsi"/>
        </w:rPr>
        <w:t>1 malá</w:t>
      </w:r>
    </w:p>
    <w:p w:rsidR="0084434C" w:rsidRPr="0084434C" w:rsidRDefault="0084434C" w:rsidP="0084434C">
      <w:pPr>
        <w:spacing w:after="0" w:line="240" w:lineRule="auto"/>
        <w:ind w:left="708"/>
        <w:jc w:val="both"/>
        <w:rPr>
          <w:rFonts w:cstheme="minorHAnsi"/>
        </w:rPr>
      </w:pPr>
      <w:r w:rsidRPr="0084434C">
        <w:rPr>
          <w:rFonts w:cstheme="minorHAnsi"/>
        </w:rPr>
        <w:t>2 střední</w:t>
      </w:r>
    </w:p>
    <w:p w:rsidR="0084434C" w:rsidRPr="0084434C" w:rsidRDefault="0084434C" w:rsidP="00B6212F">
      <w:pPr>
        <w:spacing w:after="120" w:line="240" w:lineRule="auto"/>
        <w:ind w:left="709"/>
        <w:jc w:val="both"/>
        <w:rPr>
          <w:rFonts w:cstheme="minorHAnsi"/>
        </w:rPr>
      </w:pPr>
      <w:r w:rsidRPr="0084434C">
        <w:rPr>
          <w:rFonts w:cstheme="minorHAnsi"/>
        </w:rPr>
        <w:t>3 vysoká</w:t>
      </w:r>
    </w:p>
    <w:p w:rsidR="0084434C" w:rsidRPr="0084434C" w:rsidRDefault="0084434C" w:rsidP="0084434C">
      <w:pPr>
        <w:spacing w:after="0" w:line="240" w:lineRule="auto"/>
        <w:jc w:val="both"/>
        <w:rPr>
          <w:rFonts w:cstheme="minorHAnsi"/>
        </w:rPr>
      </w:pPr>
      <w:r w:rsidRPr="0084434C">
        <w:rPr>
          <w:rStyle w:val="Odkazjemn"/>
          <w:rFonts w:cstheme="minorHAnsi"/>
          <w:color w:val="auto"/>
        </w:rPr>
        <w:t>Míru dopadu rizikového jevu</w:t>
      </w:r>
      <w:r w:rsidRPr="0084434C">
        <w:rPr>
          <w:rFonts w:cstheme="minorHAnsi"/>
        </w:rPr>
        <w:t xml:space="preserve"> lze rovněž hodnotit číselně nebo verbálně: </w:t>
      </w:r>
    </w:p>
    <w:p w:rsidR="0084434C" w:rsidRPr="0084434C" w:rsidRDefault="0084434C" w:rsidP="0084434C">
      <w:pPr>
        <w:spacing w:after="0" w:line="240" w:lineRule="auto"/>
        <w:ind w:left="708"/>
        <w:jc w:val="both"/>
        <w:rPr>
          <w:rFonts w:cstheme="minorHAnsi"/>
        </w:rPr>
      </w:pPr>
      <w:r w:rsidRPr="0084434C">
        <w:rPr>
          <w:rFonts w:cstheme="minorHAnsi"/>
        </w:rPr>
        <w:t>1 nevýznamný</w:t>
      </w:r>
    </w:p>
    <w:p w:rsidR="007D5AD2" w:rsidRDefault="0084434C" w:rsidP="007D5AD2">
      <w:pPr>
        <w:spacing w:after="0" w:line="240" w:lineRule="auto"/>
        <w:ind w:left="708"/>
        <w:jc w:val="both"/>
        <w:rPr>
          <w:rFonts w:cstheme="minorHAnsi"/>
        </w:rPr>
      </w:pPr>
      <w:r w:rsidRPr="0084434C">
        <w:rPr>
          <w:rFonts w:cstheme="minorHAnsi"/>
        </w:rPr>
        <w:t xml:space="preserve">2 významný </w:t>
      </w:r>
    </w:p>
    <w:p w:rsidR="00BD7CAC" w:rsidRDefault="0084434C" w:rsidP="00B6212F">
      <w:pPr>
        <w:spacing w:after="120" w:line="240" w:lineRule="auto"/>
        <w:ind w:left="709"/>
        <w:jc w:val="both"/>
        <w:rPr>
          <w:rFonts w:cstheme="minorHAnsi"/>
        </w:rPr>
      </w:pPr>
      <w:r w:rsidRPr="0084434C">
        <w:rPr>
          <w:rFonts w:cstheme="minorHAnsi"/>
        </w:rPr>
        <w:t>3 velmi významný</w:t>
      </w:r>
    </w:p>
    <w:p w:rsidR="007D5AD2" w:rsidRPr="007D5AD2" w:rsidRDefault="007D5AD2" w:rsidP="007D5AD2">
      <w:pPr>
        <w:spacing w:after="0" w:line="240" w:lineRule="auto"/>
        <w:jc w:val="both"/>
        <w:rPr>
          <w:rFonts w:cstheme="minorHAnsi"/>
        </w:rPr>
      </w:pPr>
      <w:r w:rsidRPr="007D5AD2">
        <w:rPr>
          <w:rFonts w:cstheme="minorHAnsi"/>
        </w:rPr>
        <w:t>Významnost rizika je pak dána součinem pravděpodobnosti a dopadu (významnost rizika = pravděpodobnost výskytu*míra dopadu) a i zde lze významnost rizika hodnotit číselně nebo verbálně:</w:t>
      </w:r>
    </w:p>
    <w:p w:rsidR="007D5AD2" w:rsidRPr="00F8372A" w:rsidRDefault="007D5AD2" w:rsidP="007D5AD2">
      <w:pPr>
        <w:spacing w:after="0" w:line="240" w:lineRule="auto"/>
        <w:ind w:left="708"/>
      </w:pPr>
      <w:r>
        <w:rPr>
          <w:noProof/>
        </w:rPr>
        <w:drawing>
          <wp:anchor distT="0" distB="0" distL="114300" distR="114300" simplePos="0" relativeHeight="251659264" behindDoc="1" locked="0" layoutInCell="1" allowOverlap="1">
            <wp:simplePos x="0" y="0"/>
            <wp:positionH relativeFrom="column">
              <wp:posOffset>2279410</wp:posOffset>
            </wp:positionH>
            <wp:positionV relativeFrom="paragraph">
              <wp:posOffset>37668</wp:posOffset>
            </wp:positionV>
            <wp:extent cx="2367751" cy="217218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369316" cy="2173616"/>
                    </a:xfrm>
                    <a:prstGeom prst="rect">
                      <a:avLst/>
                    </a:prstGeom>
                    <a:noFill/>
                    <a:ln w="9525">
                      <a:noFill/>
                      <a:miter lim="800000"/>
                      <a:headEnd/>
                      <a:tailEnd/>
                    </a:ln>
                  </pic:spPr>
                </pic:pic>
              </a:graphicData>
            </a:graphic>
          </wp:anchor>
        </w:drawing>
      </w:r>
      <w:r w:rsidRPr="00F8372A">
        <w:t>1 – 2 běžné riziko</w:t>
      </w:r>
    </w:p>
    <w:p w:rsidR="007D5AD2" w:rsidRPr="00F8372A" w:rsidRDefault="007D5AD2" w:rsidP="007D5AD2">
      <w:pPr>
        <w:spacing w:after="0" w:line="240" w:lineRule="auto"/>
        <w:ind w:left="708"/>
      </w:pPr>
      <w:r w:rsidRPr="00F8372A">
        <w:t>3 – 5 závažné riziko</w:t>
      </w:r>
    </w:p>
    <w:p w:rsidR="007D5AD2" w:rsidRPr="00F8372A" w:rsidRDefault="007D5AD2" w:rsidP="007D5AD2">
      <w:pPr>
        <w:spacing w:after="0" w:line="240" w:lineRule="auto"/>
        <w:ind w:left="708"/>
      </w:pPr>
      <w:r w:rsidRPr="00F8372A">
        <w:t>6 – 9 kritické riziko</w:t>
      </w:r>
    </w:p>
    <w:p w:rsidR="007D5AD2" w:rsidRDefault="007D5AD2" w:rsidP="007D5AD2"/>
    <w:p w:rsidR="007D5AD2" w:rsidRDefault="007D5AD2" w:rsidP="007D5AD2"/>
    <w:p w:rsidR="007D5AD2" w:rsidRDefault="007D5AD2" w:rsidP="007D5AD2"/>
    <w:p w:rsidR="007D5AD2" w:rsidRDefault="007D5AD2" w:rsidP="007D5AD2"/>
    <w:p w:rsidR="007D5AD2" w:rsidRDefault="007D5AD2" w:rsidP="007D5AD2"/>
    <w:p w:rsidR="007D5AD2" w:rsidRDefault="007D5AD2" w:rsidP="007D5AD2"/>
    <w:p w:rsidR="007D5AD2" w:rsidRDefault="007D5AD2" w:rsidP="007D5AD2">
      <w:pPr>
        <w:sectPr w:rsidR="007D5AD2" w:rsidSect="00951767">
          <w:headerReference w:type="default" r:id="rId20"/>
          <w:footerReference w:type="default" r:id="rId21"/>
          <w:pgSz w:w="11906" w:h="16838"/>
          <w:pgMar w:top="1702" w:right="1417" w:bottom="1417" w:left="1417" w:header="708" w:footer="708" w:gutter="0"/>
          <w:cols w:space="708"/>
          <w:docGrid w:linePitch="360"/>
        </w:sectPr>
      </w:pPr>
    </w:p>
    <w:tbl>
      <w:tblPr>
        <w:tblStyle w:val="Svtlseznamzvraznn11"/>
        <w:tblW w:w="0" w:type="auto"/>
        <w:tblLayout w:type="fixed"/>
        <w:tblLook w:val="04A0" w:firstRow="1" w:lastRow="0" w:firstColumn="1" w:lastColumn="0" w:noHBand="0" w:noVBand="1"/>
      </w:tblPr>
      <w:tblGrid>
        <w:gridCol w:w="2518"/>
        <w:gridCol w:w="1276"/>
        <w:gridCol w:w="1276"/>
        <w:gridCol w:w="1275"/>
        <w:gridCol w:w="142"/>
        <w:gridCol w:w="3827"/>
        <w:gridCol w:w="142"/>
        <w:gridCol w:w="3479"/>
      </w:tblGrid>
      <w:tr w:rsidR="007D5AD2" w:rsidRPr="007D5AD2" w:rsidTr="007D5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4F81BD" w:themeColor="accent1"/>
              <w:bottom w:val="single" w:sz="8" w:space="0" w:color="4F81BD" w:themeColor="accent1"/>
            </w:tcBorders>
          </w:tcPr>
          <w:p w:rsidR="007D5AD2" w:rsidRPr="007D5AD2" w:rsidRDefault="007D5AD2" w:rsidP="007D5AD2">
            <w:pPr>
              <w:spacing w:before="40" w:after="40" w:line="276" w:lineRule="auto"/>
              <w:rPr>
                <w:rFonts w:cstheme="minorHAnsi"/>
              </w:rPr>
            </w:pPr>
            <w:r w:rsidRPr="007D5AD2">
              <w:rPr>
                <w:rFonts w:cstheme="minorHAnsi"/>
              </w:rPr>
              <w:lastRenderedPageBreak/>
              <w:t>Potenciální riziko</w:t>
            </w:r>
          </w:p>
        </w:tc>
        <w:tc>
          <w:tcPr>
            <w:tcW w:w="1276" w:type="dxa"/>
            <w:tcBorders>
              <w:top w:val="single" w:sz="8" w:space="0" w:color="4F81BD" w:themeColor="accent1"/>
              <w:bottom w:val="single" w:sz="8" w:space="0" w:color="4F81BD" w:themeColor="accent1"/>
            </w:tcBorders>
          </w:tcPr>
          <w:p w:rsidR="007D5AD2" w:rsidRPr="007D5AD2" w:rsidRDefault="007D5AD2" w:rsidP="00B76933">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7D5AD2">
              <w:rPr>
                <w:rFonts w:cstheme="minorHAnsi"/>
                <w:bCs w:val="0"/>
              </w:rPr>
              <w:t>Pravděpodobnost výskytu</w:t>
            </w:r>
          </w:p>
        </w:tc>
        <w:tc>
          <w:tcPr>
            <w:tcW w:w="1276" w:type="dxa"/>
            <w:tcBorders>
              <w:top w:val="single" w:sz="8" w:space="0" w:color="4F81BD" w:themeColor="accent1"/>
              <w:bottom w:val="single" w:sz="8" w:space="0" w:color="4F81BD" w:themeColor="accent1"/>
            </w:tcBorders>
          </w:tcPr>
          <w:p w:rsidR="007D5AD2" w:rsidRPr="007D5AD2" w:rsidRDefault="007D5AD2" w:rsidP="007D5AD2">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7D5AD2">
              <w:rPr>
                <w:rFonts w:cstheme="minorHAnsi"/>
                <w:bCs w:val="0"/>
              </w:rPr>
              <w:t>Dopad rizika</w:t>
            </w:r>
          </w:p>
        </w:tc>
        <w:tc>
          <w:tcPr>
            <w:tcW w:w="1417" w:type="dxa"/>
            <w:gridSpan w:val="2"/>
            <w:tcBorders>
              <w:top w:val="single" w:sz="8" w:space="0" w:color="4F81BD" w:themeColor="accent1"/>
              <w:bottom w:val="single" w:sz="8" w:space="0" w:color="4F81BD" w:themeColor="accent1"/>
            </w:tcBorders>
          </w:tcPr>
          <w:p w:rsidR="007D5AD2" w:rsidRPr="007D5AD2" w:rsidRDefault="007D5AD2" w:rsidP="007D5AD2">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7D5AD2">
              <w:rPr>
                <w:rFonts w:cstheme="minorHAnsi"/>
                <w:bCs w:val="0"/>
              </w:rPr>
              <w:t>Úroveň rizika</w:t>
            </w:r>
          </w:p>
        </w:tc>
        <w:tc>
          <w:tcPr>
            <w:tcW w:w="3827" w:type="dxa"/>
            <w:tcBorders>
              <w:top w:val="single" w:sz="8" w:space="0" w:color="4F81BD" w:themeColor="accent1"/>
              <w:bottom w:val="single" w:sz="8" w:space="0" w:color="4F81BD" w:themeColor="accent1"/>
            </w:tcBorders>
          </w:tcPr>
          <w:p w:rsidR="007D5AD2" w:rsidRPr="007D5AD2" w:rsidRDefault="007D5AD2" w:rsidP="007D5AD2">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7D5AD2">
              <w:rPr>
                <w:rFonts w:cstheme="minorHAnsi"/>
                <w:bCs w:val="0"/>
              </w:rPr>
              <w:t>Charakteristika rizika</w:t>
            </w:r>
          </w:p>
        </w:tc>
        <w:tc>
          <w:tcPr>
            <w:tcW w:w="3621" w:type="dxa"/>
            <w:gridSpan w:val="2"/>
            <w:tcBorders>
              <w:top w:val="single" w:sz="8" w:space="0" w:color="4F81BD" w:themeColor="accent1"/>
              <w:bottom w:val="single" w:sz="8" w:space="0" w:color="4F81BD" w:themeColor="accent1"/>
            </w:tcBorders>
          </w:tcPr>
          <w:p w:rsidR="007D5AD2" w:rsidRPr="007D5AD2" w:rsidRDefault="007D5AD2" w:rsidP="007D5AD2">
            <w:pPr>
              <w:spacing w:before="40" w:after="40"/>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7D5AD2">
              <w:rPr>
                <w:rFonts w:cstheme="minorHAnsi"/>
                <w:bCs w:val="0"/>
              </w:rPr>
              <w:t>Opatření k eliminaci či zmírnění rizika</w:t>
            </w:r>
          </w:p>
        </w:tc>
      </w:tr>
      <w:tr w:rsidR="007D5AD2" w:rsidRPr="007D5AD2" w:rsidTr="007D5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7D5AD2" w:rsidRPr="007D5AD2" w:rsidRDefault="007D5AD2" w:rsidP="007D5AD2">
            <w:pPr>
              <w:rPr>
                <w:rFonts w:cstheme="minorHAnsi"/>
                <w:highlight w:val="yellow"/>
              </w:rPr>
            </w:pPr>
            <w:r w:rsidRPr="007D5AD2">
              <w:rPr>
                <w:rFonts w:cstheme="minorHAnsi"/>
              </w:rPr>
              <w:t xml:space="preserve">Odchýlení se od vytýčeného směru </w:t>
            </w:r>
            <w:r>
              <w:rPr>
                <w:rFonts w:cstheme="minorHAnsi"/>
              </w:rPr>
              <w:t>prováděné evaluace</w:t>
            </w:r>
          </w:p>
        </w:tc>
        <w:tc>
          <w:tcPr>
            <w:tcW w:w="1276" w:type="dxa"/>
            <w:tcBorders>
              <w:left w:val="single" w:sz="8" w:space="0" w:color="4F81BD" w:themeColor="accent1"/>
            </w:tcBorders>
          </w:tcPr>
          <w:p w:rsidR="007D5AD2" w:rsidRPr="00A069DF" w:rsidRDefault="007D5AD2" w:rsidP="007D5AD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9DF">
              <w:rPr>
                <w:rFonts w:cstheme="minorHAnsi"/>
              </w:rPr>
              <w:t>malá</w:t>
            </w:r>
          </w:p>
        </w:tc>
        <w:tc>
          <w:tcPr>
            <w:tcW w:w="1276" w:type="dxa"/>
            <w:tcBorders>
              <w:left w:val="single" w:sz="8" w:space="0" w:color="4F81BD" w:themeColor="accent1"/>
              <w:right w:val="single" w:sz="8" w:space="0" w:color="4F81BD" w:themeColor="accent1"/>
            </w:tcBorders>
          </w:tcPr>
          <w:p w:rsidR="007D5AD2" w:rsidRPr="00A069DF" w:rsidRDefault="007D5AD2" w:rsidP="007D5AD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9DF">
              <w:rPr>
                <w:rFonts w:cstheme="minorHAnsi"/>
              </w:rPr>
              <w:t>významný</w:t>
            </w:r>
          </w:p>
        </w:tc>
        <w:tc>
          <w:tcPr>
            <w:tcW w:w="1417" w:type="dxa"/>
            <w:gridSpan w:val="2"/>
            <w:tcBorders>
              <w:left w:val="single" w:sz="8" w:space="0" w:color="4F81BD" w:themeColor="accent1"/>
              <w:right w:val="single" w:sz="8" w:space="0" w:color="4F81BD" w:themeColor="accent1"/>
            </w:tcBorders>
          </w:tcPr>
          <w:p w:rsidR="007D5AD2" w:rsidRPr="00A069DF" w:rsidRDefault="007D5AD2" w:rsidP="007D5AD2">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A069DF">
              <w:rPr>
                <w:rFonts w:eastAsia="Times New Roman" w:cstheme="minorHAnsi"/>
              </w:rPr>
              <w:t>běžné riziko</w:t>
            </w:r>
          </w:p>
        </w:tc>
        <w:tc>
          <w:tcPr>
            <w:tcW w:w="3827" w:type="dxa"/>
            <w:tcBorders>
              <w:left w:val="single" w:sz="8" w:space="0" w:color="4F81BD" w:themeColor="accent1"/>
              <w:right w:val="single" w:sz="8" w:space="0" w:color="4F81BD" w:themeColor="accent1"/>
            </w:tcBorders>
          </w:tcPr>
          <w:p w:rsidR="007D5AD2" w:rsidRPr="007D5AD2" w:rsidRDefault="007D5AD2" w:rsidP="00A069DF">
            <w:pPr>
              <w:pStyle w:val="Texttabulky"/>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D5AD2">
              <w:rPr>
                <w:rFonts w:eastAsia="Times New Roman" w:cstheme="minorHAnsi"/>
              </w:rPr>
              <w:t xml:space="preserve">Identifikované riziko je běžné při řešení většiny </w:t>
            </w:r>
            <w:r w:rsidR="00A069DF">
              <w:rPr>
                <w:rFonts w:eastAsia="Times New Roman" w:cstheme="minorHAnsi"/>
              </w:rPr>
              <w:t>evaluací</w:t>
            </w:r>
            <w:r w:rsidRPr="007D5AD2">
              <w:rPr>
                <w:rFonts w:eastAsia="Times New Roman" w:cstheme="minorHAnsi"/>
              </w:rPr>
              <w:t xml:space="preserve"> a s přehledem jej lze eliminovat průběžnou a efektivní komunikací</w:t>
            </w:r>
            <w:r w:rsidR="00A069DF">
              <w:rPr>
                <w:rFonts w:eastAsia="Times New Roman" w:cstheme="minorHAnsi"/>
              </w:rPr>
              <w:t>.</w:t>
            </w:r>
          </w:p>
        </w:tc>
        <w:tc>
          <w:tcPr>
            <w:tcW w:w="3621" w:type="dxa"/>
            <w:gridSpan w:val="2"/>
            <w:tcBorders>
              <w:left w:val="single" w:sz="8" w:space="0" w:color="4F81BD" w:themeColor="accent1"/>
            </w:tcBorders>
          </w:tcPr>
          <w:p w:rsidR="007D5AD2" w:rsidRPr="007D5AD2" w:rsidRDefault="007D5AD2"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D5AD2">
              <w:rPr>
                <w:rFonts w:eastAsia="Times New Roman" w:cstheme="minorHAnsi"/>
              </w:rPr>
              <w:t xml:space="preserve">pravidelná komunikace </w:t>
            </w:r>
            <w:r w:rsidR="00B6212F">
              <w:rPr>
                <w:rFonts w:eastAsia="Times New Roman" w:cstheme="minorHAnsi"/>
              </w:rPr>
              <w:t xml:space="preserve">evaluátora </w:t>
            </w:r>
            <w:r w:rsidRPr="007D5AD2">
              <w:rPr>
                <w:rFonts w:eastAsia="Times New Roman" w:cstheme="minorHAnsi"/>
              </w:rPr>
              <w:t xml:space="preserve">se </w:t>
            </w:r>
            <w:r w:rsidR="00A069DF">
              <w:rPr>
                <w:rFonts w:eastAsia="Times New Roman" w:cstheme="minorHAnsi"/>
              </w:rPr>
              <w:t>členy realizačního týmu</w:t>
            </w:r>
          </w:p>
          <w:p w:rsidR="007D5AD2" w:rsidRDefault="00A069DF"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 xml:space="preserve">účast </w:t>
            </w:r>
            <w:r w:rsidR="00B6212F">
              <w:rPr>
                <w:rFonts w:eastAsia="Times New Roman" w:cstheme="minorHAnsi"/>
              </w:rPr>
              <w:t xml:space="preserve">evaluátora </w:t>
            </w:r>
            <w:r>
              <w:rPr>
                <w:rFonts w:eastAsia="Times New Roman" w:cstheme="minorHAnsi"/>
              </w:rPr>
              <w:t xml:space="preserve">na jednáních </w:t>
            </w:r>
            <w:r w:rsidR="0085081F">
              <w:rPr>
                <w:rFonts w:eastAsia="Times New Roman" w:cstheme="minorHAnsi"/>
              </w:rPr>
              <w:t>RT</w:t>
            </w:r>
          </w:p>
          <w:p w:rsidR="0085081F" w:rsidRPr="007D5AD2" w:rsidRDefault="0085081F"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 xml:space="preserve">schválený Evaluační </w:t>
            </w:r>
            <w:r w:rsidR="00B47F54">
              <w:rPr>
                <w:rFonts w:eastAsia="Times New Roman" w:cstheme="minorHAnsi"/>
              </w:rPr>
              <w:t>plán</w:t>
            </w:r>
          </w:p>
        </w:tc>
      </w:tr>
      <w:tr w:rsidR="00A069DF" w:rsidRPr="007D5AD2" w:rsidTr="00A069DF">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4F81BD" w:themeColor="accent1"/>
              <w:bottom w:val="single" w:sz="8" w:space="0" w:color="4F81BD" w:themeColor="accent1"/>
              <w:right w:val="single" w:sz="8" w:space="0" w:color="4F81BD" w:themeColor="accent1"/>
            </w:tcBorders>
          </w:tcPr>
          <w:p w:rsidR="00A069DF" w:rsidRPr="005A5075" w:rsidRDefault="00A069DF" w:rsidP="00A069DF">
            <w:pPr>
              <w:rPr>
                <w:highlight w:val="yellow"/>
              </w:rPr>
            </w:pPr>
            <w:r w:rsidRPr="00D94D70">
              <w:t xml:space="preserve">Nedostatečný odhad náročnosti </w:t>
            </w:r>
            <w:r>
              <w:t>evaluace</w:t>
            </w:r>
            <w:r w:rsidRPr="00D94D70">
              <w:t xml:space="preserve"> z pohledu vyčlenění </w:t>
            </w:r>
            <w:r>
              <w:t>odpovídajících personálních kapacit a</w:t>
            </w:r>
            <w:r w:rsidRPr="00D94D70">
              <w:t xml:space="preserve"> </w:t>
            </w:r>
            <w:r>
              <w:t xml:space="preserve">následné </w:t>
            </w:r>
            <w:r w:rsidRPr="00D94D70">
              <w:t>nedodržení stanoveného harmonogramu</w:t>
            </w:r>
          </w:p>
        </w:tc>
        <w:tc>
          <w:tcPr>
            <w:tcW w:w="1276" w:type="dxa"/>
            <w:tcBorders>
              <w:top w:val="single" w:sz="8" w:space="0" w:color="4F81BD" w:themeColor="accent1"/>
              <w:left w:val="single" w:sz="8" w:space="0" w:color="4F81BD" w:themeColor="accent1"/>
              <w:bottom w:val="single" w:sz="8" w:space="0" w:color="4F81BD" w:themeColor="accent1"/>
            </w:tcBorders>
          </w:tcPr>
          <w:p w:rsidR="00A069DF" w:rsidRPr="00A069DF" w:rsidRDefault="00A069DF" w:rsidP="00A069D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9DF">
              <w:rPr>
                <w:rFonts w:cstheme="minorHAnsi"/>
              </w:rPr>
              <w:t>střední</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A069DF" w:rsidRPr="00A069DF" w:rsidRDefault="00A069DF" w:rsidP="00A069D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9DF">
              <w:rPr>
                <w:rFonts w:cstheme="minorHAnsi"/>
              </w:rPr>
              <w:t>významný</w:t>
            </w:r>
          </w:p>
        </w:tc>
        <w:tc>
          <w:tcPr>
            <w:tcW w:w="141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A069DF" w:rsidRPr="00A069DF" w:rsidRDefault="00A069DF" w:rsidP="00A069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069DF">
              <w:rPr>
                <w:rFonts w:cstheme="minorHAnsi"/>
              </w:rPr>
              <w:t>závažné riziko</w:t>
            </w:r>
          </w:p>
        </w:tc>
        <w:tc>
          <w:tcPr>
            <w:tcW w:w="382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A069DF" w:rsidRPr="00A069DF" w:rsidRDefault="00A069DF" w:rsidP="00B6212F">
            <w:pPr>
              <w:pStyle w:val="Texttabulky"/>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069DF">
              <w:rPr>
                <w:rFonts w:eastAsia="Times New Roman" w:cstheme="minorHAnsi"/>
              </w:rPr>
              <w:t xml:space="preserve">Identifikované riziko by mohlo ohrozit úspěšnost </w:t>
            </w:r>
            <w:r>
              <w:rPr>
                <w:rFonts w:eastAsia="Times New Roman" w:cstheme="minorHAnsi"/>
              </w:rPr>
              <w:t>realizace evaluace</w:t>
            </w:r>
            <w:r w:rsidRPr="00A069DF">
              <w:rPr>
                <w:rFonts w:eastAsia="Times New Roman" w:cstheme="minorHAnsi"/>
              </w:rPr>
              <w:t>. Evaluátor se na jeho eliminaci soustředí v úvodní metodické etapě</w:t>
            </w:r>
            <w:r>
              <w:rPr>
                <w:rFonts w:eastAsia="Times New Roman" w:cstheme="minorHAnsi"/>
              </w:rPr>
              <w:t xml:space="preserve"> </w:t>
            </w:r>
            <w:r w:rsidR="00B6212F">
              <w:rPr>
                <w:rFonts w:eastAsia="Times New Roman" w:cstheme="minorHAnsi"/>
              </w:rPr>
              <w:t>(</w:t>
            </w:r>
            <w:r w:rsidR="0085081F">
              <w:rPr>
                <w:rFonts w:eastAsia="Times New Roman" w:cstheme="minorHAnsi"/>
              </w:rPr>
              <w:t xml:space="preserve">Evaluační </w:t>
            </w:r>
            <w:r w:rsidR="00B47F54">
              <w:rPr>
                <w:rFonts w:eastAsia="Times New Roman" w:cstheme="minorHAnsi"/>
              </w:rPr>
              <w:t>plán</w:t>
            </w:r>
            <w:r w:rsidR="00B6212F">
              <w:rPr>
                <w:rFonts w:eastAsia="Times New Roman" w:cstheme="minorHAnsi"/>
              </w:rPr>
              <w:t xml:space="preserve"> </w:t>
            </w:r>
            <w:r>
              <w:rPr>
                <w:rFonts w:eastAsia="Times New Roman" w:cstheme="minorHAnsi"/>
              </w:rPr>
              <w:t xml:space="preserve">a </w:t>
            </w:r>
            <w:r w:rsidR="00B6212F">
              <w:rPr>
                <w:rFonts w:eastAsia="Times New Roman" w:cstheme="minorHAnsi"/>
              </w:rPr>
              <w:t>volí metody sběru dat a jejich hodnocení v závislosti na možnostech evaluace projektu (</w:t>
            </w:r>
            <w:r w:rsidR="00B47F54">
              <w:rPr>
                <w:rFonts w:eastAsia="Times New Roman" w:cstheme="minorHAnsi"/>
              </w:rPr>
              <w:t>K</w:t>
            </w:r>
            <w:r w:rsidR="00B6212F">
              <w:rPr>
                <w:rFonts w:eastAsia="Times New Roman" w:cstheme="minorHAnsi"/>
              </w:rPr>
              <w:t xml:space="preserve">A </w:t>
            </w:r>
            <w:r w:rsidR="00DE3C67">
              <w:rPr>
                <w:rFonts w:eastAsia="Times New Roman" w:cstheme="minorHAnsi"/>
              </w:rPr>
              <w:t>2</w:t>
            </w:r>
            <w:r w:rsidR="00B6212F">
              <w:rPr>
                <w:rFonts w:eastAsia="Times New Roman" w:cstheme="minorHAnsi"/>
              </w:rPr>
              <w:t>)</w:t>
            </w:r>
            <w:r w:rsidRPr="00A069DF">
              <w:rPr>
                <w:rFonts w:eastAsia="Times New Roman" w:cstheme="minorHAnsi"/>
              </w:rPr>
              <w:t xml:space="preserve">. </w:t>
            </w:r>
          </w:p>
        </w:tc>
        <w:tc>
          <w:tcPr>
            <w:tcW w:w="3621" w:type="dxa"/>
            <w:gridSpan w:val="2"/>
            <w:tcBorders>
              <w:top w:val="single" w:sz="8" w:space="0" w:color="4F81BD" w:themeColor="accent1"/>
              <w:left w:val="single" w:sz="8" w:space="0" w:color="4F81BD" w:themeColor="accent1"/>
              <w:bottom w:val="single" w:sz="8" w:space="0" w:color="4F81BD" w:themeColor="accent1"/>
            </w:tcBorders>
          </w:tcPr>
          <w:p w:rsidR="00A069DF" w:rsidRDefault="00A069DF"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Evaluátor disponuje dostatečným pracovním úvazkem pro potřeby evaluace projektu </w:t>
            </w:r>
          </w:p>
          <w:p w:rsidR="00A069DF" w:rsidRPr="00A069DF" w:rsidRDefault="00A069DF"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Evaluační aktivity jsou rozprostřeny do celého průběhu projektu (evaluace běží paralelně s realizací projektu)</w:t>
            </w:r>
          </w:p>
        </w:tc>
      </w:tr>
      <w:tr w:rsidR="004C0067" w:rsidRPr="007D5AD2" w:rsidTr="004C0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4C0067" w:rsidRPr="00D94D70" w:rsidRDefault="004C0067" w:rsidP="004C0067">
            <w:r>
              <w:t>Nevhodně zvolený evaluační design a z toho vyplývající nedosažení cílů evaluace</w:t>
            </w:r>
          </w:p>
        </w:tc>
        <w:tc>
          <w:tcPr>
            <w:tcW w:w="1276" w:type="dxa"/>
            <w:tcBorders>
              <w:left w:val="single" w:sz="8" w:space="0" w:color="4F81BD" w:themeColor="accent1"/>
            </w:tcBorders>
          </w:tcPr>
          <w:p w:rsidR="004C0067" w:rsidRPr="004C0067" w:rsidRDefault="004C0067" w:rsidP="004C00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C0067">
              <w:rPr>
                <w:rFonts w:ascii="Calibri" w:hAnsi="Calibri" w:cs="Calibri"/>
              </w:rPr>
              <w:t>malá</w:t>
            </w:r>
          </w:p>
        </w:tc>
        <w:tc>
          <w:tcPr>
            <w:tcW w:w="1276" w:type="dxa"/>
            <w:tcBorders>
              <w:left w:val="single" w:sz="8" w:space="0" w:color="4F81BD" w:themeColor="accent1"/>
              <w:right w:val="single" w:sz="8" w:space="0" w:color="4F81BD" w:themeColor="accent1"/>
            </w:tcBorders>
          </w:tcPr>
          <w:p w:rsidR="004C0067" w:rsidRPr="004C0067" w:rsidRDefault="004C0067" w:rsidP="004C00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C0067">
              <w:rPr>
                <w:rFonts w:ascii="Calibri" w:hAnsi="Calibri" w:cs="Calibri"/>
              </w:rPr>
              <w:t>velmi významný</w:t>
            </w:r>
          </w:p>
        </w:tc>
        <w:tc>
          <w:tcPr>
            <w:tcW w:w="1417" w:type="dxa"/>
            <w:gridSpan w:val="2"/>
            <w:tcBorders>
              <w:left w:val="single" w:sz="8" w:space="0" w:color="4F81BD" w:themeColor="accent1"/>
              <w:right w:val="single" w:sz="8" w:space="0" w:color="4F81BD" w:themeColor="accent1"/>
            </w:tcBorders>
          </w:tcPr>
          <w:p w:rsidR="004C0067" w:rsidRPr="004C0067" w:rsidRDefault="004C0067" w:rsidP="004C00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C0067">
              <w:rPr>
                <w:rFonts w:ascii="Calibri" w:hAnsi="Calibri" w:cs="Calibri"/>
              </w:rPr>
              <w:t>závažné riziko</w:t>
            </w:r>
          </w:p>
        </w:tc>
        <w:tc>
          <w:tcPr>
            <w:tcW w:w="3827" w:type="dxa"/>
            <w:tcBorders>
              <w:left w:val="single" w:sz="8" w:space="0" w:color="4F81BD" w:themeColor="accent1"/>
              <w:right w:val="single" w:sz="8" w:space="0" w:color="4F81BD" w:themeColor="accent1"/>
            </w:tcBorders>
          </w:tcPr>
          <w:p w:rsidR="004C0067" w:rsidRPr="004C0067" w:rsidRDefault="004C0067" w:rsidP="0085081F">
            <w:pPr>
              <w:pStyle w:val="Texttabulky"/>
              <w:spacing w:before="0" w:after="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0067">
              <w:rPr>
                <w:rFonts w:ascii="Calibri" w:eastAsia="Times New Roman" w:hAnsi="Calibri" w:cs="Calibri"/>
              </w:rPr>
              <w:t xml:space="preserve">Identifikované riziko je sice závažné, ale zkušenosti </w:t>
            </w:r>
            <w:r>
              <w:rPr>
                <w:rFonts w:ascii="Calibri" w:eastAsia="Times New Roman" w:hAnsi="Calibri" w:cs="Calibri"/>
              </w:rPr>
              <w:t>evaluátora</w:t>
            </w:r>
            <w:r w:rsidRPr="004C0067">
              <w:rPr>
                <w:rFonts w:ascii="Calibri" w:eastAsia="Times New Roman" w:hAnsi="Calibri" w:cs="Calibri"/>
              </w:rPr>
              <w:t xml:space="preserve">, spolu s předpokládanou mírou průběžných konzultací </w:t>
            </w:r>
            <w:r>
              <w:rPr>
                <w:rFonts w:ascii="Calibri" w:eastAsia="Times New Roman" w:hAnsi="Calibri" w:cs="Calibri"/>
              </w:rPr>
              <w:t>v rámci realizačního týmu</w:t>
            </w:r>
            <w:r w:rsidRPr="004C0067">
              <w:rPr>
                <w:rFonts w:ascii="Calibri" w:eastAsia="Times New Roman" w:hAnsi="Calibri" w:cs="Calibri"/>
              </w:rPr>
              <w:t xml:space="preserve"> výrazně snižují pravděpodobnost jeho reálného výskytu.</w:t>
            </w:r>
          </w:p>
        </w:tc>
        <w:tc>
          <w:tcPr>
            <w:tcW w:w="3621" w:type="dxa"/>
            <w:gridSpan w:val="2"/>
            <w:tcBorders>
              <w:left w:val="single" w:sz="8" w:space="0" w:color="4F81BD" w:themeColor="accent1"/>
            </w:tcBorders>
          </w:tcPr>
          <w:p w:rsidR="004C0067" w:rsidRPr="004C0067" w:rsidRDefault="004C0067"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Evaluátor disponuje rozsáhlými zkušenostmi</w:t>
            </w:r>
          </w:p>
          <w:p w:rsidR="004C0067" w:rsidRPr="004C0067" w:rsidRDefault="004C0067"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w:t>
            </w:r>
            <w:r w:rsidRPr="004C0067">
              <w:rPr>
                <w:rFonts w:ascii="Calibri" w:eastAsia="Times New Roman" w:hAnsi="Calibri" w:cs="Calibri"/>
              </w:rPr>
              <w:t>oulad s</w:t>
            </w:r>
            <w:r w:rsidR="00B6212F">
              <w:rPr>
                <w:rFonts w:ascii="Calibri" w:eastAsia="Times New Roman" w:hAnsi="Calibri" w:cs="Calibri"/>
              </w:rPr>
              <w:t> metodikami pro evaluace</w:t>
            </w:r>
          </w:p>
          <w:p w:rsidR="004C0067" w:rsidRPr="004C0067" w:rsidRDefault="004C0067"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w:t>
            </w:r>
            <w:r w:rsidRPr="004C0067">
              <w:rPr>
                <w:rFonts w:ascii="Calibri" w:eastAsia="Times New Roman" w:hAnsi="Calibri" w:cs="Calibri"/>
              </w:rPr>
              <w:t>dsouhlasení detailního popisu evaluace v</w:t>
            </w:r>
            <w:r w:rsidR="0085081F">
              <w:rPr>
                <w:rFonts w:ascii="Calibri" w:eastAsia="Times New Roman" w:hAnsi="Calibri" w:cs="Calibri"/>
              </w:rPr>
              <w:t xml:space="preserve"> Evaluačním </w:t>
            </w:r>
            <w:r w:rsidR="00B47F54">
              <w:rPr>
                <w:rFonts w:ascii="Calibri" w:eastAsia="Times New Roman" w:hAnsi="Calibri" w:cs="Calibri"/>
              </w:rPr>
              <w:t>plánu</w:t>
            </w:r>
          </w:p>
        </w:tc>
      </w:tr>
      <w:tr w:rsidR="004C0067" w:rsidRPr="007D5AD2" w:rsidTr="004C0067">
        <w:tc>
          <w:tcPr>
            <w:cnfStyle w:val="001000000000" w:firstRow="0" w:lastRow="0" w:firstColumn="1" w:lastColumn="0" w:oddVBand="0" w:evenVBand="0" w:oddHBand="0" w:evenHBand="0" w:firstRowFirstColumn="0" w:firstRowLastColumn="0" w:lastRowFirstColumn="0" w:lastRowLastColumn="0"/>
            <w:tcW w:w="13935" w:type="dxa"/>
            <w:gridSpan w:val="8"/>
          </w:tcPr>
          <w:p w:rsidR="004C0067" w:rsidRPr="004C0067" w:rsidRDefault="004C0067" w:rsidP="00DD440D">
            <w:pPr>
              <w:spacing w:before="120" w:after="120"/>
              <w:rPr>
                <w:rFonts w:cstheme="minorHAnsi"/>
                <w:i/>
              </w:rPr>
            </w:pPr>
            <w:r w:rsidRPr="004C0067">
              <w:rPr>
                <w:rFonts w:cstheme="minorHAnsi"/>
                <w:i/>
              </w:rPr>
              <w:t xml:space="preserve">Fáze </w:t>
            </w:r>
            <w:r w:rsidR="0048596A">
              <w:rPr>
                <w:rFonts w:cstheme="minorHAnsi"/>
                <w:i/>
              </w:rPr>
              <w:t xml:space="preserve">terénního šetření </w:t>
            </w:r>
          </w:p>
        </w:tc>
      </w:tr>
      <w:tr w:rsidR="006D2893" w:rsidRPr="007D5AD2" w:rsidTr="006D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6D2893" w:rsidRPr="006D2893" w:rsidRDefault="006D2893" w:rsidP="006D2893">
            <w:pPr>
              <w:pStyle w:val="Texttabulky"/>
              <w:rPr>
                <w:rFonts w:eastAsia="Times New Roman" w:cstheme="minorHAnsi"/>
              </w:rPr>
            </w:pPr>
            <w:r w:rsidRPr="006D2893">
              <w:rPr>
                <w:rFonts w:eastAsia="Times New Roman" w:cstheme="minorHAnsi"/>
              </w:rPr>
              <w:lastRenderedPageBreak/>
              <w:t>Nevhodně zformulované otázky dotazníku, limitující vypovídací schopnost zpracovaných výsledků</w:t>
            </w:r>
          </w:p>
        </w:tc>
        <w:tc>
          <w:tcPr>
            <w:tcW w:w="1276" w:type="dxa"/>
            <w:tcBorders>
              <w:left w:val="single" w:sz="8" w:space="0" w:color="4F81BD" w:themeColor="accent1"/>
            </w:tcBorders>
          </w:tcPr>
          <w:p w:rsidR="006D2893" w:rsidRPr="006D2893" w:rsidRDefault="006D2893" w:rsidP="006D289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2893">
              <w:rPr>
                <w:rFonts w:cstheme="minorHAnsi"/>
              </w:rPr>
              <w:t>malá</w:t>
            </w:r>
          </w:p>
        </w:tc>
        <w:tc>
          <w:tcPr>
            <w:tcW w:w="1276" w:type="dxa"/>
            <w:tcBorders>
              <w:left w:val="single" w:sz="8" w:space="0" w:color="4F81BD" w:themeColor="accent1"/>
              <w:right w:val="single" w:sz="8" w:space="0" w:color="4F81BD" w:themeColor="accent1"/>
            </w:tcBorders>
          </w:tcPr>
          <w:p w:rsidR="006D2893" w:rsidRPr="006D2893" w:rsidRDefault="006D2893" w:rsidP="006D289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2893">
              <w:rPr>
                <w:rFonts w:cstheme="minorHAnsi"/>
              </w:rPr>
              <w:t>velmi významný</w:t>
            </w:r>
          </w:p>
        </w:tc>
        <w:tc>
          <w:tcPr>
            <w:tcW w:w="1417" w:type="dxa"/>
            <w:gridSpan w:val="2"/>
            <w:tcBorders>
              <w:left w:val="single" w:sz="8" w:space="0" w:color="4F81BD" w:themeColor="accent1"/>
              <w:right w:val="single" w:sz="8" w:space="0" w:color="4F81BD" w:themeColor="accent1"/>
            </w:tcBorders>
          </w:tcPr>
          <w:p w:rsidR="006D2893" w:rsidRPr="006D2893" w:rsidRDefault="006D2893" w:rsidP="006D289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2893">
              <w:rPr>
                <w:rFonts w:cstheme="minorHAnsi"/>
              </w:rPr>
              <w:t>závažné riziko</w:t>
            </w:r>
          </w:p>
        </w:tc>
        <w:tc>
          <w:tcPr>
            <w:tcW w:w="3827" w:type="dxa"/>
            <w:tcBorders>
              <w:left w:val="single" w:sz="8" w:space="0" w:color="4F81BD" w:themeColor="accent1"/>
              <w:right w:val="single" w:sz="8" w:space="0" w:color="4F81BD" w:themeColor="accent1"/>
            </w:tcBorders>
          </w:tcPr>
          <w:p w:rsidR="006D2893" w:rsidRPr="006D2893" w:rsidRDefault="006D2893" w:rsidP="006D2893">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Z</w:t>
            </w:r>
            <w:r w:rsidRPr="006D2893">
              <w:rPr>
                <w:rFonts w:eastAsia="Times New Roman" w:cstheme="minorHAnsi"/>
              </w:rPr>
              <w:t xml:space="preserve">kušenosti </w:t>
            </w:r>
            <w:r>
              <w:rPr>
                <w:rFonts w:eastAsia="Times New Roman" w:cstheme="minorHAnsi"/>
              </w:rPr>
              <w:t>evaluátora</w:t>
            </w:r>
            <w:r w:rsidRPr="006D2893">
              <w:rPr>
                <w:rFonts w:eastAsia="Times New Roman" w:cstheme="minorHAnsi"/>
              </w:rPr>
              <w:t xml:space="preserve"> s přípravou dotazníkových šetření a dostatečná metodická příprava v úvodní fázi řešení, spolu s průběžnými konzultacemi struktury dotazníků </w:t>
            </w:r>
            <w:r>
              <w:rPr>
                <w:rFonts w:eastAsia="Times New Roman" w:cstheme="minorHAnsi"/>
              </w:rPr>
              <w:t>v rámci realizačního týmu</w:t>
            </w:r>
            <w:r w:rsidRPr="006D2893">
              <w:rPr>
                <w:rFonts w:eastAsia="Times New Roman" w:cstheme="minorHAnsi"/>
              </w:rPr>
              <w:t xml:space="preserve"> minimalizují pravděpodobnost výskytu rizika.  </w:t>
            </w:r>
          </w:p>
        </w:tc>
        <w:tc>
          <w:tcPr>
            <w:tcW w:w="3621" w:type="dxa"/>
            <w:gridSpan w:val="2"/>
            <w:tcBorders>
              <w:left w:val="single" w:sz="8" w:space="0" w:color="4F81BD" w:themeColor="accent1"/>
            </w:tcBorders>
          </w:tcPr>
          <w:p w:rsidR="006D2893" w:rsidRPr="006D2893" w:rsidRDefault="006D2893"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D2893">
              <w:rPr>
                <w:rFonts w:eastAsia="Times New Roman" w:cstheme="minorHAnsi"/>
              </w:rPr>
              <w:t xml:space="preserve">Vytvoření různých typů dotazníků v závislosti </w:t>
            </w:r>
            <w:r>
              <w:rPr>
                <w:rFonts w:eastAsia="Times New Roman" w:cstheme="minorHAnsi"/>
              </w:rPr>
              <w:t>n</w:t>
            </w:r>
            <w:r w:rsidRPr="006D2893">
              <w:rPr>
                <w:rFonts w:eastAsia="Times New Roman" w:cstheme="minorHAnsi"/>
              </w:rPr>
              <w:t>a úloze respondentů v projektu</w:t>
            </w:r>
          </w:p>
          <w:p w:rsidR="006D2893" w:rsidRPr="006D2893" w:rsidRDefault="006D2893"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D2893">
              <w:rPr>
                <w:rFonts w:eastAsia="Times New Roman" w:cstheme="minorHAnsi"/>
              </w:rPr>
              <w:t xml:space="preserve">Jednoduché a srozumitelné znění dotazníku </w:t>
            </w:r>
          </w:p>
          <w:p w:rsidR="006D2893" w:rsidRPr="006D2893" w:rsidRDefault="006D2893"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D2893">
              <w:rPr>
                <w:rFonts w:eastAsia="Times New Roman" w:cstheme="minorHAnsi"/>
              </w:rPr>
              <w:t xml:space="preserve">Odsouhlasení dotazníků </w:t>
            </w:r>
            <w:r>
              <w:rPr>
                <w:rFonts w:eastAsia="Times New Roman" w:cstheme="minorHAnsi"/>
              </w:rPr>
              <w:t>v rámci realizačního týmu</w:t>
            </w:r>
          </w:p>
        </w:tc>
      </w:tr>
      <w:tr w:rsidR="006D2893" w:rsidRPr="007D5AD2" w:rsidTr="006D2893">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6D2893" w:rsidRPr="006D2893" w:rsidRDefault="006D2893" w:rsidP="006D2893">
            <w:pPr>
              <w:pStyle w:val="Texttabulky"/>
              <w:rPr>
                <w:rFonts w:ascii="Calibri" w:eastAsia="Times New Roman" w:hAnsi="Calibri" w:cs="Calibri"/>
              </w:rPr>
            </w:pPr>
            <w:r w:rsidRPr="006D2893">
              <w:rPr>
                <w:rFonts w:ascii="Calibri" w:eastAsia="Times New Roman" w:hAnsi="Calibri" w:cs="Calibri"/>
              </w:rPr>
              <w:t xml:space="preserve">Nízká návratnost dotazníků a tím nízká reprezentativnost šetřeného vzorku </w:t>
            </w:r>
          </w:p>
        </w:tc>
        <w:tc>
          <w:tcPr>
            <w:tcW w:w="1276" w:type="dxa"/>
            <w:tcBorders>
              <w:left w:val="single" w:sz="8" w:space="0" w:color="4F81BD" w:themeColor="accent1"/>
            </w:tcBorders>
          </w:tcPr>
          <w:p w:rsidR="006D2893" w:rsidRPr="006D2893" w:rsidRDefault="006D2893" w:rsidP="006D2893">
            <w:pPr>
              <w:jc w:val="center"/>
              <w:cnfStyle w:val="000000000000" w:firstRow="0" w:lastRow="0" w:firstColumn="0" w:lastColumn="0" w:oddVBand="0" w:evenVBand="0" w:oddHBand="0" w:evenHBand="0" w:firstRowFirstColumn="0" w:firstRowLastColumn="0" w:lastRowFirstColumn="0" w:lastRowLastColumn="0"/>
            </w:pPr>
            <w:r w:rsidRPr="006D2893">
              <w:t>vysoká</w:t>
            </w:r>
          </w:p>
        </w:tc>
        <w:tc>
          <w:tcPr>
            <w:tcW w:w="1276" w:type="dxa"/>
            <w:tcBorders>
              <w:left w:val="single" w:sz="8" w:space="0" w:color="4F81BD" w:themeColor="accent1"/>
              <w:right w:val="single" w:sz="8" w:space="0" w:color="4F81BD" w:themeColor="accent1"/>
            </w:tcBorders>
          </w:tcPr>
          <w:p w:rsidR="006D2893" w:rsidRPr="006D2893" w:rsidRDefault="006D2893" w:rsidP="006D2893">
            <w:pPr>
              <w:jc w:val="center"/>
              <w:cnfStyle w:val="000000000000" w:firstRow="0" w:lastRow="0" w:firstColumn="0" w:lastColumn="0" w:oddVBand="0" w:evenVBand="0" w:oddHBand="0" w:evenHBand="0" w:firstRowFirstColumn="0" w:firstRowLastColumn="0" w:lastRowFirstColumn="0" w:lastRowLastColumn="0"/>
            </w:pPr>
            <w:r w:rsidRPr="006D2893">
              <w:t>velmi významný</w:t>
            </w:r>
          </w:p>
        </w:tc>
        <w:tc>
          <w:tcPr>
            <w:tcW w:w="1417" w:type="dxa"/>
            <w:gridSpan w:val="2"/>
            <w:tcBorders>
              <w:left w:val="single" w:sz="8" w:space="0" w:color="4F81BD" w:themeColor="accent1"/>
              <w:right w:val="single" w:sz="8" w:space="0" w:color="4F81BD" w:themeColor="accent1"/>
            </w:tcBorders>
          </w:tcPr>
          <w:p w:rsidR="006D2893" w:rsidRPr="006D2893" w:rsidRDefault="006D2893" w:rsidP="006D289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2893">
              <w:t>kritické riziko</w:t>
            </w:r>
          </w:p>
        </w:tc>
        <w:tc>
          <w:tcPr>
            <w:tcW w:w="3827" w:type="dxa"/>
            <w:tcBorders>
              <w:left w:val="single" w:sz="8" w:space="0" w:color="4F81BD" w:themeColor="accent1"/>
              <w:right w:val="single" w:sz="8" w:space="0" w:color="4F81BD" w:themeColor="accent1"/>
            </w:tcBorders>
          </w:tcPr>
          <w:p w:rsidR="006D2893" w:rsidRPr="00F8372A" w:rsidRDefault="006D2893" w:rsidP="006D2893">
            <w:pPr>
              <w:pStyle w:val="Texttabulky"/>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Ochota vyplňovat dotazníky je obecně nízká. Bude kladen důraz na komunikaci a sdílení informací o potřebě se dotazníkového šetření účastnit. </w:t>
            </w:r>
          </w:p>
        </w:tc>
        <w:tc>
          <w:tcPr>
            <w:tcW w:w="3621" w:type="dxa"/>
            <w:gridSpan w:val="2"/>
            <w:tcBorders>
              <w:left w:val="single" w:sz="8" w:space="0" w:color="4F81BD" w:themeColor="accent1"/>
            </w:tcBorders>
          </w:tcPr>
          <w:p w:rsidR="006D2893" w:rsidRPr="006D2893" w:rsidRDefault="006D2893"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rPr>
              <w:t xml:space="preserve">Jednoduchá internetová aplikace </w:t>
            </w:r>
            <w:r w:rsidRPr="006D2893">
              <w:rPr>
                <w:rFonts w:eastAsia="Times New Roman" w:cstheme="minorHAnsi"/>
              </w:rPr>
              <w:t>pro dotazníkové šetření.</w:t>
            </w:r>
          </w:p>
          <w:p w:rsidR="006D2893" w:rsidRPr="006D2893" w:rsidRDefault="006D2893"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D2893">
              <w:rPr>
                <w:rFonts w:eastAsia="Times New Roman" w:cstheme="minorHAnsi"/>
              </w:rPr>
              <w:t xml:space="preserve">Oslovení respondentů emailem, včetně opětovného upozornění. </w:t>
            </w:r>
          </w:p>
          <w:p w:rsidR="006D2893" w:rsidDel="00BC6C55" w:rsidRDefault="006D2893"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Pr>
                <w:rFonts w:eastAsia="Times New Roman" w:cstheme="minorHAnsi"/>
              </w:rPr>
              <w:t>Evaluátor bude</w:t>
            </w:r>
            <w:r w:rsidRPr="006D2893">
              <w:rPr>
                <w:rFonts w:eastAsia="Times New Roman" w:cstheme="minorHAnsi"/>
              </w:rPr>
              <w:t xml:space="preserve"> </w:t>
            </w:r>
            <w:r>
              <w:rPr>
                <w:rFonts w:eastAsia="Times New Roman" w:cstheme="minorHAnsi"/>
              </w:rPr>
              <w:t xml:space="preserve">průběžně </w:t>
            </w:r>
            <w:r w:rsidRPr="006D2893">
              <w:rPr>
                <w:rFonts w:eastAsia="Times New Roman" w:cstheme="minorHAnsi"/>
              </w:rPr>
              <w:t>komunik</w:t>
            </w:r>
            <w:r>
              <w:rPr>
                <w:rFonts w:eastAsia="Times New Roman" w:cstheme="minorHAnsi"/>
              </w:rPr>
              <w:t>ovat</w:t>
            </w:r>
            <w:r w:rsidRPr="006D2893">
              <w:rPr>
                <w:rFonts w:eastAsia="Times New Roman" w:cstheme="minorHAnsi"/>
              </w:rPr>
              <w:t xml:space="preserve"> s respondenty (odpovídá na maily, telefonické dotazy apod.)</w:t>
            </w:r>
          </w:p>
        </w:tc>
      </w:tr>
      <w:tr w:rsidR="006D2893" w:rsidRPr="007D5AD2" w:rsidTr="006D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6D2893" w:rsidRPr="006D2893" w:rsidRDefault="006D2893" w:rsidP="006D2893">
            <w:pPr>
              <w:pStyle w:val="Texttabulky"/>
              <w:spacing w:before="20"/>
              <w:rPr>
                <w:rFonts w:ascii="Calibri" w:eastAsia="Times New Roman" w:hAnsi="Calibri" w:cs="Calibri"/>
              </w:rPr>
            </w:pPr>
            <w:r w:rsidRPr="006D2893">
              <w:rPr>
                <w:rFonts w:ascii="Calibri" w:eastAsia="Times New Roman" w:hAnsi="Calibri" w:cs="Calibri"/>
              </w:rPr>
              <w:t>Neochota oslovených respondentů k osobním rozhovorům</w:t>
            </w:r>
          </w:p>
        </w:tc>
        <w:tc>
          <w:tcPr>
            <w:tcW w:w="1276" w:type="dxa"/>
            <w:tcBorders>
              <w:left w:val="single" w:sz="8" w:space="0" w:color="4F81BD" w:themeColor="accent1"/>
            </w:tcBorders>
          </w:tcPr>
          <w:p w:rsidR="006D2893" w:rsidRPr="006D2893" w:rsidRDefault="006D2893" w:rsidP="006D2893">
            <w:pPr>
              <w:jc w:val="center"/>
              <w:cnfStyle w:val="000000100000" w:firstRow="0" w:lastRow="0" w:firstColumn="0" w:lastColumn="0" w:oddVBand="0" w:evenVBand="0" w:oddHBand="1" w:evenHBand="0" w:firstRowFirstColumn="0" w:firstRowLastColumn="0" w:lastRowFirstColumn="0" w:lastRowLastColumn="0"/>
            </w:pPr>
            <w:r w:rsidRPr="006D2893">
              <w:t>malá</w:t>
            </w:r>
          </w:p>
        </w:tc>
        <w:tc>
          <w:tcPr>
            <w:tcW w:w="1276" w:type="dxa"/>
            <w:tcBorders>
              <w:left w:val="single" w:sz="8" w:space="0" w:color="4F81BD" w:themeColor="accent1"/>
              <w:right w:val="single" w:sz="8" w:space="0" w:color="4F81BD" w:themeColor="accent1"/>
            </w:tcBorders>
          </w:tcPr>
          <w:p w:rsidR="006D2893" w:rsidRPr="006D2893" w:rsidRDefault="006D2893" w:rsidP="006D2893">
            <w:pPr>
              <w:jc w:val="center"/>
              <w:cnfStyle w:val="000000100000" w:firstRow="0" w:lastRow="0" w:firstColumn="0" w:lastColumn="0" w:oddVBand="0" w:evenVBand="0" w:oddHBand="1" w:evenHBand="0" w:firstRowFirstColumn="0" w:firstRowLastColumn="0" w:lastRowFirstColumn="0" w:lastRowLastColumn="0"/>
            </w:pPr>
            <w:r w:rsidRPr="006D2893">
              <w:t>významný</w:t>
            </w:r>
          </w:p>
        </w:tc>
        <w:tc>
          <w:tcPr>
            <w:tcW w:w="1417" w:type="dxa"/>
            <w:gridSpan w:val="2"/>
            <w:tcBorders>
              <w:left w:val="single" w:sz="8" w:space="0" w:color="4F81BD" w:themeColor="accent1"/>
              <w:right w:val="single" w:sz="8" w:space="0" w:color="4F81BD" w:themeColor="accent1"/>
            </w:tcBorders>
          </w:tcPr>
          <w:p w:rsidR="006D2893" w:rsidRPr="006D2893" w:rsidRDefault="006D2893" w:rsidP="006D2893">
            <w:pPr>
              <w:jc w:val="center"/>
              <w:cnfStyle w:val="000000100000" w:firstRow="0" w:lastRow="0" w:firstColumn="0" w:lastColumn="0" w:oddVBand="0" w:evenVBand="0" w:oddHBand="1" w:evenHBand="0" w:firstRowFirstColumn="0" w:firstRowLastColumn="0" w:lastRowFirstColumn="0" w:lastRowLastColumn="0"/>
            </w:pPr>
            <w:r w:rsidRPr="006D2893">
              <w:t>běžné riziko</w:t>
            </w:r>
          </w:p>
        </w:tc>
        <w:tc>
          <w:tcPr>
            <w:tcW w:w="3827" w:type="dxa"/>
            <w:tcBorders>
              <w:left w:val="single" w:sz="8" w:space="0" w:color="4F81BD" w:themeColor="accent1"/>
              <w:right w:val="single" w:sz="8" w:space="0" w:color="4F81BD" w:themeColor="accent1"/>
            </w:tcBorders>
          </w:tcPr>
          <w:p w:rsidR="006D2893" w:rsidRDefault="006D2893" w:rsidP="006D2893">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Ochota poskytnout osobní rozhovor je podmíněna dobrou informovaností respondenta ohledně průběhu rozhovoru a jeho obsahu a také časovou náročností. </w:t>
            </w:r>
          </w:p>
          <w:p w:rsidR="006D2893" w:rsidRDefault="006D2893" w:rsidP="006D2893">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p w:rsidR="006D2893" w:rsidRDefault="006D2893" w:rsidP="006D2893">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p w:rsidR="006D2893" w:rsidRDefault="006D2893" w:rsidP="006D2893">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p w:rsidR="006D2893" w:rsidRPr="00F8372A" w:rsidRDefault="006D2893" w:rsidP="006D2893">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tc>
        <w:tc>
          <w:tcPr>
            <w:tcW w:w="3621" w:type="dxa"/>
            <w:gridSpan w:val="2"/>
            <w:tcBorders>
              <w:left w:val="single" w:sz="8" w:space="0" w:color="4F81BD" w:themeColor="accent1"/>
            </w:tcBorders>
          </w:tcPr>
          <w:p w:rsidR="006D2893" w:rsidRPr="003B7CB5" w:rsidRDefault="006D2893"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B7CB5">
              <w:rPr>
                <w:rFonts w:eastAsia="Times New Roman" w:cstheme="minorHAnsi"/>
              </w:rPr>
              <w:t xml:space="preserve">Spolupráce </w:t>
            </w:r>
            <w:r w:rsidR="003B7CB5">
              <w:rPr>
                <w:rFonts w:eastAsia="Times New Roman" w:cstheme="minorHAnsi"/>
              </w:rPr>
              <w:t>s realizačním týmem</w:t>
            </w:r>
            <w:r w:rsidRPr="003B7CB5">
              <w:rPr>
                <w:rFonts w:eastAsia="Times New Roman" w:cstheme="minorHAnsi"/>
              </w:rPr>
              <w:t xml:space="preserve"> a dalšími zainteresovanými subjekty při identifikaci vhodných respondentů</w:t>
            </w:r>
          </w:p>
          <w:p w:rsidR="006D2893" w:rsidRPr="003B7CB5" w:rsidRDefault="006D2893"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B7CB5">
              <w:rPr>
                <w:rFonts w:eastAsia="Times New Roman" w:cstheme="minorHAnsi"/>
              </w:rPr>
              <w:t xml:space="preserve">Rozhovory realizovány </w:t>
            </w:r>
            <w:r w:rsidR="0085081F">
              <w:rPr>
                <w:rFonts w:eastAsia="Times New Roman" w:cstheme="minorHAnsi"/>
              </w:rPr>
              <w:t>online</w:t>
            </w:r>
            <w:r w:rsidRPr="003B7CB5">
              <w:rPr>
                <w:rFonts w:eastAsia="Times New Roman" w:cstheme="minorHAnsi"/>
              </w:rPr>
              <w:t xml:space="preserve">, aby se minimalizovaly časové ztráty na straně osloveného </w:t>
            </w:r>
          </w:p>
          <w:p w:rsidR="006D2893" w:rsidRPr="003B7CB5" w:rsidRDefault="006D2893"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B7CB5">
              <w:rPr>
                <w:rFonts w:eastAsia="Times New Roman" w:cstheme="minorHAnsi"/>
              </w:rPr>
              <w:t>Pečlivé vysvětlení důvodu a cíle dotazování, zajištění anonymity</w:t>
            </w:r>
            <w:r w:rsidR="00DE3C67">
              <w:rPr>
                <w:rFonts w:eastAsia="Times New Roman" w:cstheme="minorHAnsi"/>
              </w:rPr>
              <w:t xml:space="preserve"> odpovědí</w:t>
            </w:r>
            <w:r w:rsidRPr="003B7CB5">
              <w:rPr>
                <w:rFonts w:eastAsia="Times New Roman" w:cstheme="minorHAnsi"/>
              </w:rPr>
              <w:t xml:space="preserve">. </w:t>
            </w:r>
          </w:p>
        </w:tc>
      </w:tr>
      <w:tr w:rsidR="00FE571A" w:rsidRPr="007D5AD2" w:rsidTr="00FE571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FE571A" w:rsidRPr="00FE571A" w:rsidRDefault="00FE571A" w:rsidP="0048596A">
            <w:pPr>
              <w:pStyle w:val="Texttabulky"/>
              <w:spacing w:before="20"/>
              <w:rPr>
                <w:rFonts w:ascii="Calibri" w:eastAsia="Times New Roman" w:hAnsi="Calibri" w:cs="Calibri"/>
                <w:spacing w:val="-6"/>
              </w:rPr>
            </w:pPr>
            <w:r w:rsidRPr="00FE571A">
              <w:rPr>
                <w:rFonts w:ascii="Calibri" w:eastAsia="Times New Roman" w:hAnsi="Calibri" w:cs="Calibri"/>
                <w:spacing w:val="-6"/>
              </w:rPr>
              <w:lastRenderedPageBreak/>
              <w:t>Neefektivnost průběhu individuálních rozhovorů a malá vypovídací schopnost výstupů</w:t>
            </w:r>
          </w:p>
        </w:tc>
        <w:tc>
          <w:tcPr>
            <w:tcW w:w="1276" w:type="dxa"/>
            <w:tcBorders>
              <w:left w:val="single" w:sz="8" w:space="0" w:color="4F81BD" w:themeColor="accent1"/>
            </w:tcBorders>
          </w:tcPr>
          <w:p w:rsidR="00FE571A" w:rsidRPr="00FE571A" w:rsidRDefault="00FE571A" w:rsidP="0048596A">
            <w:pPr>
              <w:jc w:val="center"/>
              <w:cnfStyle w:val="000000000000" w:firstRow="0" w:lastRow="0" w:firstColumn="0" w:lastColumn="0" w:oddVBand="0" w:evenVBand="0" w:oddHBand="0" w:evenHBand="0" w:firstRowFirstColumn="0" w:firstRowLastColumn="0" w:lastRowFirstColumn="0" w:lastRowLastColumn="0"/>
            </w:pPr>
            <w:r w:rsidRPr="00FE571A">
              <w:t>malá</w:t>
            </w:r>
          </w:p>
        </w:tc>
        <w:tc>
          <w:tcPr>
            <w:tcW w:w="1276" w:type="dxa"/>
            <w:tcBorders>
              <w:left w:val="single" w:sz="8" w:space="0" w:color="4F81BD" w:themeColor="accent1"/>
              <w:right w:val="single" w:sz="8" w:space="0" w:color="4F81BD" w:themeColor="accent1"/>
            </w:tcBorders>
          </w:tcPr>
          <w:p w:rsidR="00FE571A" w:rsidRPr="00FE571A" w:rsidRDefault="00FE571A" w:rsidP="0048596A">
            <w:pPr>
              <w:jc w:val="center"/>
              <w:cnfStyle w:val="000000000000" w:firstRow="0" w:lastRow="0" w:firstColumn="0" w:lastColumn="0" w:oddVBand="0" w:evenVBand="0" w:oddHBand="0" w:evenHBand="0" w:firstRowFirstColumn="0" w:firstRowLastColumn="0" w:lastRowFirstColumn="0" w:lastRowLastColumn="0"/>
            </w:pPr>
            <w:r w:rsidRPr="00FE571A">
              <w:t>velmi významný</w:t>
            </w:r>
          </w:p>
        </w:tc>
        <w:tc>
          <w:tcPr>
            <w:tcW w:w="1417" w:type="dxa"/>
            <w:gridSpan w:val="2"/>
            <w:tcBorders>
              <w:left w:val="single" w:sz="8" w:space="0" w:color="4F81BD" w:themeColor="accent1"/>
              <w:right w:val="single" w:sz="8" w:space="0" w:color="4F81BD" w:themeColor="accent1"/>
            </w:tcBorders>
          </w:tcPr>
          <w:p w:rsidR="00FE571A" w:rsidRPr="00FE571A" w:rsidRDefault="00FE571A" w:rsidP="0048596A">
            <w:pPr>
              <w:jc w:val="center"/>
              <w:cnfStyle w:val="000000000000" w:firstRow="0" w:lastRow="0" w:firstColumn="0" w:lastColumn="0" w:oddVBand="0" w:evenVBand="0" w:oddHBand="0" w:evenHBand="0" w:firstRowFirstColumn="0" w:firstRowLastColumn="0" w:lastRowFirstColumn="0" w:lastRowLastColumn="0"/>
            </w:pPr>
            <w:r w:rsidRPr="00FE571A">
              <w:t>závažné riziko</w:t>
            </w:r>
          </w:p>
        </w:tc>
        <w:tc>
          <w:tcPr>
            <w:tcW w:w="3827" w:type="dxa"/>
            <w:tcBorders>
              <w:left w:val="single" w:sz="8" w:space="0" w:color="4F81BD" w:themeColor="accent1"/>
              <w:right w:val="single" w:sz="8" w:space="0" w:color="4F81BD" w:themeColor="accent1"/>
            </w:tcBorders>
            <w:vAlign w:val="center"/>
          </w:tcPr>
          <w:p w:rsidR="00FE571A" w:rsidRPr="00F8372A" w:rsidRDefault="00FE571A" w:rsidP="0048596A">
            <w:pPr>
              <w:pStyle w:val="Texttabulky"/>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Pro jednotlivé typy rozhovorů bude připraven topic guide (indikativní seznam otázek/okruhů rozhovoru), který povede tazatele. V případě, že budou zjišťovány specifické aspekty realizovaných KA/projektu, bude v dostatečném předstihu topic guide předán respondentovi a ten bude mít dostatek času na přípravu. To také sníží časovou náročnost vlastního rozhovoru.</w:t>
            </w:r>
          </w:p>
        </w:tc>
        <w:tc>
          <w:tcPr>
            <w:tcW w:w="3621" w:type="dxa"/>
            <w:gridSpan w:val="2"/>
            <w:tcBorders>
              <w:left w:val="single" w:sz="8" w:space="0" w:color="4F81BD" w:themeColor="accent1"/>
            </w:tcBorders>
          </w:tcPr>
          <w:p w:rsidR="00FE571A" w:rsidRPr="00FE571A" w:rsidRDefault="00FE571A"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E571A">
              <w:rPr>
                <w:rFonts w:eastAsia="Times New Roman" w:cstheme="minorHAnsi"/>
              </w:rPr>
              <w:t xml:space="preserve">Pečlivé vysvětlení </w:t>
            </w:r>
            <w:r>
              <w:rPr>
                <w:rFonts w:eastAsia="Times New Roman" w:cstheme="minorHAnsi"/>
              </w:rPr>
              <w:t>účelu rozhovoru</w:t>
            </w:r>
            <w:r w:rsidRPr="00FE571A">
              <w:rPr>
                <w:rFonts w:eastAsia="Times New Roman" w:cstheme="minorHAnsi"/>
              </w:rPr>
              <w:t xml:space="preserve"> respondentovi.</w:t>
            </w:r>
          </w:p>
          <w:p w:rsidR="00FE571A" w:rsidRPr="00FE571A" w:rsidRDefault="00FE571A"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FE571A">
              <w:rPr>
                <w:rFonts w:eastAsia="Times New Roman" w:cstheme="minorHAnsi"/>
              </w:rPr>
              <w:t>Adaptace otázek konkrétnímu respondentovi.</w:t>
            </w:r>
          </w:p>
          <w:p w:rsidR="00FE571A" w:rsidRPr="00D777DB" w:rsidRDefault="00FE571A"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Pr>
                <w:rFonts w:eastAsia="Times New Roman" w:cstheme="minorHAnsi"/>
              </w:rPr>
              <w:t>Zajištění anonymity odpovědí.</w:t>
            </w:r>
          </w:p>
        </w:tc>
      </w:tr>
      <w:tr w:rsidR="0048596A" w:rsidRPr="007D5AD2" w:rsidTr="0048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48596A" w:rsidRPr="0048596A" w:rsidRDefault="0048596A" w:rsidP="0048596A">
            <w:pPr>
              <w:pStyle w:val="Texttabulky"/>
              <w:spacing w:before="20"/>
              <w:rPr>
                <w:rFonts w:ascii="Calibri" w:eastAsia="Times New Roman" w:hAnsi="Calibri" w:cs="Calibri"/>
                <w:spacing w:val="-6"/>
              </w:rPr>
            </w:pPr>
            <w:r w:rsidRPr="0048596A">
              <w:rPr>
                <w:rFonts w:ascii="Calibri" w:eastAsia="Times New Roman" w:hAnsi="Calibri" w:cs="Calibri"/>
                <w:spacing w:val="-6"/>
              </w:rPr>
              <w:t>Neefektivnost průběhu fokusních skupin (FS) a malá vypovídací schopnost výstupů</w:t>
            </w:r>
          </w:p>
        </w:tc>
        <w:tc>
          <w:tcPr>
            <w:tcW w:w="1276" w:type="dxa"/>
            <w:tcBorders>
              <w:left w:val="single" w:sz="8" w:space="0" w:color="4F81BD" w:themeColor="accent1"/>
            </w:tcBorders>
          </w:tcPr>
          <w:p w:rsidR="0048596A" w:rsidRPr="0048596A" w:rsidRDefault="0048596A" w:rsidP="0048596A">
            <w:pPr>
              <w:jc w:val="center"/>
              <w:cnfStyle w:val="000000100000" w:firstRow="0" w:lastRow="0" w:firstColumn="0" w:lastColumn="0" w:oddVBand="0" w:evenVBand="0" w:oddHBand="1" w:evenHBand="0" w:firstRowFirstColumn="0" w:firstRowLastColumn="0" w:lastRowFirstColumn="0" w:lastRowLastColumn="0"/>
            </w:pPr>
            <w:r w:rsidRPr="0048596A">
              <w:t>malá</w:t>
            </w:r>
          </w:p>
        </w:tc>
        <w:tc>
          <w:tcPr>
            <w:tcW w:w="1276" w:type="dxa"/>
            <w:tcBorders>
              <w:left w:val="single" w:sz="8" w:space="0" w:color="4F81BD" w:themeColor="accent1"/>
              <w:right w:val="single" w:sz="8" w:space="0" w:color="4F81BD" w:themeColor="accent1"/>
            </w:tcBorders>
          </w:tcPr>
          <w:p w:rsidR="0048596A" w:rsidRPr="0048596A" w:rsidRDefault="0048596A" w:rsidP="0048596A">
            <w:pPr>
              <w:jc w:val="center"/>
              <w:cnfStyle w:val="000000100000" w:firstRow="0" w:lastRow="0" w:firstColumn="0" w:lastColumn="0" w:oddVBand="0" w:evenVBand="0" w:oddHBand="1" w:evenHBand="0" w:firstRowFirstColumn="0" w:firstRowLastColumn="0" w:lastRowFirstColumn="0" w:lastRowLastColumn="0"/>
            </w:pPr>
            <w:r w:rsidRPr="0048596A">
              <w:t>velmi významný</w:t>
            </w:r>
          </w:p>
        </w:tc>
        <w:tc>
          <w:tcPr>
            <w:tcW w:w="1417" w:type="dxa"/>
            <w:gridSpan w:val="2"/>
            <w:tcBorders>
              <w:left w:val="single" w:sz="8" w:space="0" w:color="4F81BD" w:themeColor="accent1"/>
              <w:right w:val="single" w:sz="8" w:space="0" w:color="4F81BD" w:themeColor="accent1"/>
            </w:tcBorders>
          </w:tcPr>
          <w:p w:rsidR="0048596A" w:rsidRPr="0048596A" w:rsidRDefault="0048596A" w:rsidP="0048596A">
            <w:pPr>
              <w:jc w:val="center"/>
              <w:cnfStyle w:val="000000100000" w:firstRow="0" w:lastRow="0" w:firstColumn="0" w:lastColumn="0" w:oddVBand="0" w:evenVBand="0" w:oddHBand="1" w:evenHBand="0" w:firstRowFirstColumn="0" w:firstRowLastColumn="0" w:lastRowFirstColumn="0" w:lastRowLastColumn="0"/>
            </w:pPr>
            <w:r w:rsidRPr="0048596A">
              <w:t>závažné riziko</w:t>
            </w:r>
          </w:p>
        </w:tc>
        <w:tc>
          <w:tcPr>
            <w:tcW w:w="3827" w:type="dxa"/>
            <w:tcBorders>
              <w:left w:val="single" w:sz="8" w:space="0" w:color="4F81BD" w:themeColor="accent1"/>
              <w:right w:val="single" w:sz="8" w:space="0" w:color="4F81BD" w:themeColor="accent1"/>
            </w:tcBorders>
          </w:tcPr>
          <w:p w:rsidR="0048596A" w:rsidRDefault="0048596A" w:rsidP="0048596A">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Pro fokusní skupiny bude předem stanovený scénář, podle kterého moderátor povede diskusi. Obsah scénáře bude diskutován v rámci realizačního týmu.</w:t>
            </w:r>
          </w:p>
          <w:p w:rsidR="0048596A" w:rsidRDefault="0048596A" w:rsidP="0048596A">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p w:rsidR="0048596A" w:rsidRDefault="0048596A" w:rsidP="0048596A">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p w:rsidR="0048596A" w:rsidRDefault="0048596A" w:rsidP="0048596A">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p w:rsidR="0048596A" w:rsidRPr="00F8372A" w:rsidRDefault="0048596A" w:rsidP="0048596A">
            <w:pPr>
              <w:pStyle w:val="Texttabulky"/>
              <w:jc w:val="both"/>
              <w:cnfStyle w:val="000000100000" w:firstRow="0" w:lastRow="0" w:firstColumn="0" w:lastColumn="0" w:oddVBand="0" w:evenVBand="0" w:oddHBand="1" w:evenHBand="0" w:firstRowFirstColumn="0" w:firstRowLastColumn="0" w:lastRowFirstColumn="0" w:lastRowLastColumn="0"/>
              <w:rPr>
                <w:rFonts w:eastAsia="Times New Roman"/>
              </w:rPr>
            </w:pPr>
          </w:p>
        </w:tc>
        <w:tc>
          <w:tcPr>
            <w:tcW w:w="3621" w:type="dxa"/>
            <w:gridSpan w:val="2"/>
            <w:tcBorders>
              <w:left w:val="single" w:sz="8" w:space="0" w:color="4F81BD" w:themeColor="accent1"/>
            </w:tcBorders>
          </w:tcPr>
          <w:p w:rsidR="0048596A" w:rsidRDefault="00E528C1"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Ú</w:t>
            </w:r>
            <w:r w:rsidR="0048596A" w:rsidRPr="0048596A">
              <w:rPr>
                <w:rFonts w:ascii="Calibri" w:eastAsia="Times New Roman" w:hAnsi="Calibri" w:cs="Calibri"/>
              </w:rPr>
              <w:t>častník</w:t>
            </w:r>
            <w:r>
              <w:rPr>
                <w:rFonts w:ascii="Calibri" w:eastAsia="Times New Roman" w:hAnsi="Calibri" w:cs="Calibri"/>
              </w:rPr>
              <w:t>y</w:t>
            </w:r>
            <w:r w:rsidR="0048596A" w:rsidRPr="0048596A">
              <w:rPr>
                <w:rFonts w:ascii="Calibri" w:eastAsia="Times New Roman" w:hAnsi="Calibri" w:cs="Calibri"/>
              </w:rPr>
              <w:t xml:space="preserve"> fokusní skupiny </w:t>
            </w:r>
            <w:r>
              <w:rPr>
                <w:rFonts w:ascii="Calibri" w:eastAsia="Times New Roman" w:hAnsi="Calibri" w:cs="Calibri"/>
              </w:rPr>
              <w:t>budou CS projektu</w:t>
            </w:r>
            <w:r w:rsidR="0048596A" w:rsidRPr="0048596A">
              <w:rPr>
                <w:rFonts w:ascii="Calibri" w:eastAsia="Times New Roman" w:hAnsi="Calibri" w:cs="Calibri"/>
              </w:rPr>
              <w:t xml:space="preserve">. </w:t>
            </w:r>
          </w:p>
          <w:p w:rsidR="0048596A" w:rsidRPr="0048596A" w:rsidRDefault="0048596A"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8596A">
              <w:rPr>
                <w:rFonts w:ascii="Calibri" w:eastAsia="Times New Roman" w:hAnsi="Calibri" w:cs="Calibri"/>
              </w:rPr>
              <w:t>Osobní komunikace s oslovenými účastníky FS, vysvětlení cíle FS a jejího průběhu.</w:t>
            </w:r>
          </w:p>
          <w:p w:rsidR="0048596A" w:rsidRDefault="0048596A"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48596A">
              <w:rPr>
                <w:rFonts w:ascii="Calibri" w:eastAsia="Times New Roman" w:hAnsi="Calibri" w:cs="Calibri"/>
              </w:rPr>
              <w:t xml:space="preserve">Rozsáhlá zkušenost moderátora </w:t>
            </w:r>
            <w:r>
              <w:rPr>
                <w:rFonts w:ascii="Calibri" w:eastAsia="Times New Roman" w:hAnsi="Calibri" w:cs="Calibri"/>
              </w:rPr>
              <w:t xml:space="preserve">(evaluátora) </w:t>
            </w:r>
            <w:r w:rsidRPr="0048596A">
              <w:rPr>
                <w:rFonts w:ascii="Calibri" w:eastAsia="Times New Roman" w:hAnsi="Calibri" w:cs="Calibri"/>
              </w:rPr>
              <w:t xml:space="preserve">s řízením </w:t>
            </w:r>
            <w:r w:rsidR="00DE3C67">
              <w:rPr>
                <w:rFonts w:ascii="Calibri" w:eastAsia="Times New Roman" w:hAnsi="Calibri" w:cs="Calibri"/>
              </w:rPr>
              <w:t xml:space="preserve">a moderováním </w:t>
            </w:r>
            <w:r w:rsidRPr="0048596A">
              <w:rPr>
                <w:rFonts w:ascii="Calibri" w:eastAsia="Times New Roman" w:hAnsi="Calibri" w:cs="Calibri"/>
              </w:rPr>
              <w:t>FS.</w:t>
            </w:r>
          </w:p>
        </w:tc>
      </w:tr>
      <w:tr w:rsidR="0048596A" w:rsidRPr="007D5AD2" w:rsidTr="0048596A">
        <w:tc>
          <w:tcPr>
            <w:cnfStyle w:val="001000000000" w:firstRow="0" w:lastRow="0" w:firstColumn="1" w:lastColumn="0" w:oddVBand="0" w:evenVBand="0" w:oddHBand="0" w:evenHBand="0" w:firstRowFirstColumn="0" w:firstRowLastColumn="0" w:lastRowFirstColumn="0" w:lastRowLastColumn="0"/>
            <w:tcW w:w="13935" w:type="dxa"/>
            <w:gridSpan w:val="8"/>
          </w:tcPr>
          <w:p w:rsidR="0048596A" w:rsidRPr="0048596A" w:rsidRDefault="0048596A" w:rsidP="0048596A">
            <w:pPr>
              <w:spacing w:before="120" w:after="120"/>
              <w:rPr>
                <w:rFonts w:cstheme="minorHAnsi"/>
                <w:i/>
              </w:rPr>
            </w:pPr>
            <w:r w:rsidRPr="0048596A">
              <w:rPr>
                <w:rFonts w:cstheme="minorHAnsi"/>
                <w:i/>
              </w:rPr>
              <w:t>Fáze zpracování výstupů evaluace</w:t>
            </w:r>
          </w:p>
        </w:tc>
      </w:tr>
      <w:tr w:rsidR="00963642" w:rsidRPr="007D5AD2" w:rsidTr="00963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963642" w:rsidRPr="00963642" w:rsidRDefault="00963642" w:rsidP="00963642">
            <w:pPr>
              <w:spacing w:before="40" w:after="40"/>
              <w:rPr>
                <w:rFonts w:ascii="Calibri" w:hAnsi="Calibri" w:cs="Calibri"/>
                <w:highlight w:val="yellow"/>
              </w:rPr>
            </w:pPr>
            <w:r w:rsidRPr="00963642">
              <w:rPr>
                <w:rFonts w:ascii="Calibri" w:hAnsi="Calibri" w:cs="Calibri"/>
              </w:rPr>
              <w:lastRenderedPageBreak/>
              <w:t xml:space="preserve">Nedostatečný odhad časové náročnosti zpracování </w:t>
            </w:r>
            <w:r>
              <w:rPr>
                <w:rFonts w:ascii="Calibri" w:hAnsi="Calibri" w:cs="Calibri"/>
              </w:rPr>
              <w:t>výstupů evaluace a</w:t>
            </w:r>
            <w:r w:rsidRPr="00963642">
              <w:rPr>
                <w:rFonts w:ascii="Calibri" w:hAnsi="Calibri" w:cs="Calibri"/>
              </w:rPr>
              <w:t xml:space="preserve"> tím nedodržení konečného termínu.</w:t>
            </w:r>
          </w:p>
        </w:tc>
        <w:tc>
          <w:tcPr>
            <w:tcW w:w="1276" w:type="dxa"/>
            <w:tcBorders>
              <w:left w:val="single" w:sz="8" w:space="0" w:color="4F81BD" w:themeColor="accent1"/>
            </w:tcBorders>
          </w:tcPr>
          <w:p w:rsidR="00963642" w:rsidRPr="00963642" w:rsidRDefault="00963642" w:rsidP="00F610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63642">
              <w:rPr>
                <w:rFonts w:ascii="Calibri" w:hAnsi="Calibri" w:cs="Calibri"/>
              </w:rPr>
              <w:t>střední</w:t>
            </w:r>
          </w:p>
        </w:tc>
        <w:tc>
          <w:tcPr>
            <w:tcW w:w="1276" w:type="dxa"/>
            <w:tcBorders>
              <w:left w:val="single" w:sz="8" w:space="0" w:color="4F81BD" w:themeColor="accent1"/>
              <w:right w:val="single" w:sz="8" w:space="0" w:color="4F81BD" w:themeColor="accent1"/>
            </w:tcBorders>
          </w:tcPr>
          <w:p w:rsidR="00963642" w:rsidRPr="00963642" w:rsidRDefault="00963642" w:rsidP="00F610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63642">
              <w:rPr>
                <w:rFonts w:ascii="Calibri" w:hAnsi="Calibri" w:cs="Calibri"/>
              </w:rPr>
              <w:t>významný</w:t>
            </w:r>
          </w:p>
        </w:tc>
        <w:tc>
          <w:tcPr>
            <w:tcW w:w="1275" w:type="dxa"/>
            <w:tcBorders>
              <w:left w:val="single" w:sz="8" w:space="0" w:color="4F81BD" w:themeColor="accent1"/>
              <w:right w:val="single" w:sz="8" w:space="0" w:color="4F81BD" w:themeColor="accent1"/>
            </w:tcBorders>
          </w:tcPr>
          <w:p w:rsidR="00963642" w:rsidRPr="00963642" w:rsidRDefault="00963642" w:rsidP="00F610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63642">
              <w:rPr>
                <w:rFonts w:ascii="Calibri" w:hAnsi="Calibri" w:cs="Calibri"/>
              </w:rPr>
              <w:t>závažné riziko</w:t>
            </w:r>
          </w:p>
        </w:tc>
        <w:tc>
          <w:tcPr>
            <w:tcW w:w="4111" w:type="dxa"/>
            <w:gridSpan w:val="3"/>
            <w:tcBorders>
              <w:left w:val="single" w:sz="8" w:space="0" w:color="4F81BD" w:themeColor="accent1"/>
              <w:right w:val="single" w:sz="8" w:space="0" w:color="4F81BD" w:themeColor="accent1"/>
            </w:tcBorders>
            <w:vAlign w:val="center"/>
          </w:tcPr>
          <w:p w:rsidR="00963642" w:rsidRPr="00963642" w:rsidRDefault="00963642" w:rsidP="00DD440D">
            <w:pPr>
              <w:pStyle w:val="Texttabulky"/>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63642">
              <w:rPr>
                <w:rFonts w:ascii="Calibri" w:eastAsia="Times New Roman" w:hAnsi="Calibri" w:cs="Calibri"/>
              </w:rPr>
              <w:t>Identifikované riziko by mohlo ohrozit úspěšnost evaluace. Průběžn</w:t>
            </w:r>
            <w:r w:rsidR="00E528C1">
              <w:rPr>
                <w:rFonts w:ascii="Calibri" w:eastAsia="Times New Roman" w:hAnsi="Calibri" w:cs="Calibri"/>
              </w:rPr>
              <w:t>á</w:t>
            </w:r>
            <w:r w:rsidRPr="00963642">
              <w:rPr>
                <w:rFonts w:ascii="Calibri" w:eastAsia="Times New Roman" w:hAnsi="Calibri" w:cs="Calibri"/>
              </w:rPr>
              <w:t xml:space="preserve"> </w:t>
            </w:r>
            <w:r>
              <w:rPr>
                <w:rFonts w:ascii="Calibri" w:eastAsia="Times New Roman" w:hAnsi="Calibri" w:cs="Calibri"/>
              </w:rPr>
              <w:t>zpráva</w:t>
            </w:r>
            <w:r w:rsidRPr="00963642">
              <w:rPr>
                <w:rFonts w:ascii="Calibri" w:eastAsia="Times New Roman" w:hAnsi="Calibri" w:cs="Calibri"/>
              </w:rPr>
              <w:t xml:space="preserve"> bud</w:t>
            </w:r>
            <w:r w:rsidR="00E528C1">
              <w:rPr>
                <w:rFonts w:ascii="Calibri" w:eastAsia="Times New Roman" w:hAnsi="Calibri" w:cs="Calibri"/>
              </w:rPr>
              <w:t>e</w:t>
            </w:r>
            <w:r w:rsidRPr="00963642">
              <w:rPr>
                <w:rFonts w:ascii="Calibri" w:eastAsia="Times New Roman" w:hAnsi="Calibri" w:cs="Calibri"/>
              </w:rPr>
              <w:t xml:space="preserve"> zpracová</w:t>
            </w:r>
            <w:r>
              <w:rPr>
                <w:rFonts w:ascii="Calibri" w:eastAsia="Times New Roman" w:hAnsi="Calibri" w:cs="Calibri"/>
              </w:rPr>
              <w:t>n</w:t>
            </w:r>
            <w:r w:rsidR="00E528C1">
              <w:rPr>
                <w:rFonts w:ascii="Calibri" w:eastAsia="Times New Roman" w:hAnsi="Calibri" w:cs="Calibri"/>
              </w:rPr>
              <w:t>a</w:t>
            </w:r>
            <w:r>
              <w:rPr>
                <w:rFonts w:ascii="Calibri" w:eastAsia="Times New Roman" w:hAnsi="Calibri" w:cs="Calibri"/>
              </w:rPr>
              <w:t xml:space="preserve"> </w:t>
            </w:r>
            <w:r w:rsidRPr="00963642">
              <w:rPr>
                <w:rFonts w:ascii="Calibri" w:eastAsia="Times New Roman" w:hAnsi="Calibri" w:cs="Calibri"/>
              </w:rPr>
              <w:t xml:space="preserve">způsobem, umožňujícím </w:t>
            </w:r>
            <w:r w:rsidR="00E528C1">
              <w:rPr>
                <w:rFonts w:ascii="Calibri" w:eastAsia="Times New Roman" w:hAnsi="Calibri" w:cs="Calibri"/>
              </w:rPr>
              <w:t>její</w:t>
            </w:r>
            <w:r w:rsidRPr="00963642">
              <w:rPr>
                <w:rFonts w:ascii="Calibri" w:eastAsia="Times New Roman" w:hAnsi="Calibri" w:cs="Calibri"/>
              </w:rPr>
              <w:t xml:space="preserve"> </w:t>
            </w:r>
            <w:r w:rsidR="00DD440D">
              <w:rPr>
                <w:rFonts w:ascii="Calibri" w:eastAsia="Times New Roman" w:hAnsi="Calibri" w:cs="Calibri"/>
              </w:rPr>
              <w:t>částečné</w:t>
            </w:r>
            <w:r w:rsidRPr="00963642">
              <w:rPr>
                <w:rFonts w:ascii="Calibri" w:eastAsia="Times New Roman" w:hAnsi="Calibri" w:cs="Calibri"/>
              </w:rPr>
              <w:t xml:space="preserve"> převzetí do Závěrečné zprávy. </w:t>
            </w:r>
            <w:r w:rsidR="00DD440D">
              <w:rPr>
                <w:rFonts w:ascii="Calibri" w:eastAsia="Times New Roman" w:hAnsi="Calibri" w:cs="Calibri"/>
              </w:rPr>
              <w:t>Evaluátor bude průběžně zpracovávat dílčí výsledky evaluace (Souhrnné zprávy z FS, Vyhodnocení DOT), které budou jedním z podkladů pro Závěrečnou zprávu</w:t>
            </w:r>
            <w:r w:rsidRPr="00963642">
              <w:rPr>
                <w:rFonts w:ascii="Calibri" w:eastAsia="Times New Roman" w:hAnsi="Calibri" w:cs="Calibri"/>
              </w:rPr>
              <w:t>.</w:t>
            </w:r>
          </w:p>
        </w:tc>
        <w:tc>
          <w:tcPr>
            <w:tcW w:w="3479" w:type="dxa"/>
            <w:tcBorders>
              <w:left w:val="single" w:sz="8" w:space="0" w:color="4F81BD" w:themeColor="accent1"/>
            </w:tcBorders>
          </w:tcPr>
          <w:p w:rsidR="00963642" w:rsidRPr="00963642" w:rsidRDefault="00963642"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Předávání aktuálních informací o průběhu evaluace na jednáních realizačního týmu</w:t>
            </w:r>
            <w:r w:rsidRPr="00963642">
              <w:rPr>
                <w:rFonts w:ascii="Calibri" w:eastAsia="Times New Roman" w:hAnsi="Calibri" w:cs="Calibri"/>
              </w:rPr>
              <w:t>.</w:t>
            </w:r>
          </w:p>
          <w:p w:rsidR="00963642" w:rsidRDefault="00963642"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63642">
              <w:rPr>
                <w:rFonts w:ascii="Calibri" w:eastAsia="Times New Roman" w:hAnsi="Calibri" w:cs="Calibri"/>
              </w:rPr>
              <w:t xml:space="preserve">Průběžné vyhodnocování plnění harmonogramu i dílčích podetap </w:t>
            </w:r>
            <w:r>
              <w:rPr>
                <w:rFonts w:ascii="Calibri" w:eastAsia="Times New Roman" w:hAnsi="Calibri" w:cs="Calibri"/>
              </w:rPr>
              <w:t>evaluace</w:t>
            </w:r>
            <w:r w:rsidRPr="00963642">
              <w:rPr>
                <w:rFonts w:ascii="Calibri" w:eastAsia="Times New Roman" w:hAnsi="Calibri" w:cs="Calibri"/>
              </w:rPr>
              <w:t>.</w:t>
            </w:r>
          </w:p>
          <w:p w:rsidR="00DD440D" w:rsidRPr="00963642" w:rsidRDefault="00DD440D" w:rsidP="00797DF2">
            <w:pPr>
              <w:pStyle w:val="Texttabulky"/>
              <w:numPr>
                <w:ilvl w:val="0"/>
                <w:numId w:val="22"/>
              </w:numPr>
              <w:spacing w:before="0" w:after="0"/>
              <w:ind w:left="31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Průběžné předávání dílčích výstupů evaluace. </w:t>
            </w:r>
          </w:p>
        </w:tc>
      </w:tr>
      <w:tr w:rsidR="00963642" w:rsidRPr="007D5AD2" w:rsidTr="00963642">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F81BD" w:themeColor="accent1"/>
            </w:tcBorders>
          </w:tcPr>
          <w:p w:rsidR="00963642" w:rsidRPr="00963642" w:rsidRDefault="00963642" w:rsidP="00F61058">
            <w:pPr>
              <w:spacing w:before="40" w:after="40"/>
              <w:rPr>
                <w:rFonts w:ascii="Calibri" w:hAnsi="Calibri" w:cs="Calibri"/>
                <w:highlight w:val="yellow"/>
              </w:rPr>
            </w:pPr>
            <w:r w:rsidRPr="00963642">
              <w:rPr>
                <w:rFonts w:ascii="Calibri" w:hAnsi="Calibri" w:cs="Calibri"/>
              </w:rPr>
              <w:t>Odchýlení se od vytýčeného směru evaluace</w:t>
            </w:r>
          </w:p>
        </w:tc>
        <w:tc>
          <w:tcPr>
            <w:tcW w:w="1276" w:type="dxa"/>
            <w:tcBorders>
              <w:left w:val="single" w:sz="8" w:space="0" w:color="4F81BD" w:themeColor="accent1"/>
            </w:tcBorders>
          </w:tcPr>
          <w:p w:rsidR="00963642" w:rsidRPr="00963642" w:rsidRDefault="00963642" w:rsidP="00F610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63642">
              <w:rPr>
                <w:rFonts w:ascii="Calibri" w:hAnsi="Calibri" w:cs="Calibri"/>
              </w:rPr>
              <w:t>malá</w:t>
            </w:r>
          </w:p>
        </w:tc>
        <w:tc>
          <w:tcPr>
            <w:tcW w:w="1276" w:type="dxa"/>
            <w:tcBorders>
              <w:left w:val="single" w:sz="8" w:space="0" w:color="4F81BD" w:themeColor="accent1"/>
              <w:right w:val="single" w:sz="8" w:space="0" w:color="4F81BD" w:themeColor="accent1"/>
            </w:tcBorders>
          </w:tcPr>
          <w:p w:rsidR="00963642" w:rsidRPr="00963642" w:rsidRDefault="00963642" w:rsidP="00F610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63642">
              <w:rPr>
                <w:rFonts w:ascii="Calibri" w:hAnsi="Calibri" w:cs="Calibri"/>
              </w:rPr>
              <w:t>významný</w:t>
            </w:r>
          </w:p>
        </w:tc>
        <w:tc>
          <w:tcPr>
            <w:tcW w:w="1275" w:type="dxa"/>
            <w:tcBorders>
              <w:left w:val="single" w:sz="8" w:space="0" w:color="4F81BD" w:themeColor="accent1"/>
              <w:right w:val="single" w:sz="8" w:space="0" w:color="4F81BD" w:themeColor="accent1"/>
            </w:tcBorders>
          </w:tcPr>
          <w:p w:rsidR="00963642" w:rsidRPr="00963642" w:rsidRDefault="00963642" w:rsidP="00F61058">
            <w:pPr>
              <w:pStyle w:val="Texttabulky"/>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63642">
              <w:rPr>
                <w:rFonts w:ascii="Calibri" w:eastAsia="Times New Roman" w:hAnsi="Calibri" w:cs="Calibri"/>
              </w:rPr>
              <w:t>běžné riziko</w:t>
            </w:r>
          </w:p>
        </w:tc>
        <w:tc>
          <w:tcPr>
            <w:tcW w:w="4111" w:type="dxa"/>
            <w:gridSpan w:val="3"/>
            <w:tcBorders>
              <w:left w:val="single" w:sz="8" w:space="0" w:color="4F81BD" w:themeColor="accent1"/>
              <w:right w:val="single" w:sz="8" w:space="0" w:color="4F81BD" w:themeColor="accent1"/>
            </w:tcBorders>
            <w:vAlign w:val="center"/>
          </w:tcPr>
          <w:p w:rsidR="00963642" w:rsidRPr="00963642" w:rsidRDefault="00963642" w:rsidP="00F61058">
            <w:pPr>
              <w:pStyle w:val="Texttabulky"/>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63642">
              <w:rPr>
                <w:rFonts w:ascii="Calibri" w:eastAsia="Times New Roman" w:hAnsi="Calibri" w:cs="Calibri"/>
              </w:rPr>
              <w:t>Identifikované riziko je běžné při řešení většiny evaluací a s přehledem jej lze eliminovat průběžnou a efektivní komunikací v průběhu evaluačních šetření.</w:t>
            </w:r>
          </w:p>
        </w:tc>
        <w:tc>
          <w:tcPr>
            <w:tcW w:w="3479" w:type="dxa"/>
            <w:tcBorders>
              <w:left w:val="single" w:sz="8" w:space="0" w:color="4F81BD" w:themeColor="accent1"/>
            </w:tcBorders>
          </w:tcPr>
          <w:p w:rsidR="00963642" w:rsidRPr="00963642" w:rsidRDefault="00963642"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63642">
              <w:rPr>
                <w:rFonts w:ascii="Calibri" w:eastAsia="Times New Roman" w:hAnsi="Calibri" w:cs="Calibri"/>
              </w:rPr>
              <w:t xml:space="preserve">Pravidelná komunikace se </w:t>
            </w:r>
            <w:r>
              <w:rPr>
                <w:rFonts w:ascii="Calibri" w:eastAsia="Times New Roman" w:hAnsi="Calibri" w:cs="Calibri"/>
              </w:rPr>
              <w:t xml:space="preserve">členy realizačního týmu. </w:t>
            </w:r>
            <w:r w:rsidRPr="00963642">
              <w:rPr>
                <w:rFonts w:ascii="Calibri" w:eastAsia="Times New Roman" w:hAnsi="Calibri" w:cs="Calibri"/>
              </w:rPr>
              <w:t xml:space="preserve"> </w:t>
            </w:r>
          </w:p>
          <w:p w:rsidR="00963642" w:rsidRPr="00963642" w:rsidRDefault="00963642" w:rsidP="00797DF2">
            <w:pPr>
              <w:pStyle w:val="Texttabulky"/>
              <w:numPr>
                <w:ilvl w:val="0"/>
                <w:numId w:val="22"/>
              </w:numPr>
              <w:spacing w:before="0" w:after="0"/>
              <w:ind w:left="318"/>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Předkládání</w:t>
            </w:r>
            <w:r w:rsidRPr="00963642">
              <w:rPr>
                <w:rFonts w:ascii="Calibri" w:eastAsia="Times New Roman" w:hAnsi="Calibri" w:cs="Calibri"/>
              </w:rPr>
              <w:t xml:space="preserve"> dílčích výstupů </w:t>
            </w:r>
            <w:r>
              <w:rPr>
                <w:rFonts w:ascii="Calibri" w:eastAsia="Times New Roman" w:hAnsi="Calibri" w:cs="Calibri"/>
              </w:rPr>
              <w:t>evaluace k připomínkám realizačnímu týmu.</w:t>
            </w:r>
          </w:p>
        </w:tc>
      </w:tr>
    </w:tbl>
    <w:p w:rsidR="00963642" w:rsidRPr="00963642" w:rsidRDefault="00963642" w:rsidP="00963642">
      <w:pPr>
        <w:pStyle w:val="Texttabulky"/>
        <w:spacing w:before="120" w:after="120" w:line="276" w:lineRule="auto"/>
        <w:jc w:val="both"/>
        <w:rPr>
          <w:rFonts w:eastAsia="Times New Roman" w:cstheme="minorHAnsi"/>
        </w:rPr>
      </w:pPr>
      <w:r w:rsidRPr="00963642">
        <w:rPr>
          <w:rFonts w:cstheme="minorHAnsi"/>
          <w:b/>
          <w:u w:val="single"/>
        </w:rPr>
        <w:t>Závěr:</w:t>
      </w:r>
      <w:r w:rsidRPr="00963642">
        <w:rPr>
          <w:rFonts w:cstheme="minorHAnsi"/>
        </w:rPr>
        <w:t xml:space="preserve"> </w:t>
      </w:r>
      <w:r w:rsidRPr="00963642">
        <w:rPr>
          <w:rFonts w:eastAsia="Times New Roman" w:cstheme="minorHAnsi"/>
        </w:rPr>
        <w:t xml:space="preserve">Z analýzy potenciálně vyplývá kritické riziko pouze u nízké návratnosti dotazníků, které by mohlo ohrozit </w:t>
      </w:r>
      <w:r>
        <w:rPr>
          <w:rFonts w:eastAsia="Times New Roman" w:cstheme="minorHAnsi"/>
        </w:rPr>
        <w:t>výsledky evaluace</w:t>
      </w:r>
      <w:r w:rsidRPr="00963642">
        <w:rPr>
          <w:rFonts w:eastAsia="Times New Roman" w:cstheme="minorHAnsi"/>
        </w:rPr>
        <w:t xml:space="preserve">. K jeho eliminaci použije </w:t>
      </w:r>
      <w:r>
        <w:rPr>
          <w:rFonts w:eastAsia="Times New Roman" w:cstheme="minorHAnsi"/>
        </w:rPr>
        <w:t>evaluátor</w:t>
      </w:r>
      <w:r w:rsidRPr="00963642">
        <w:rPr>
          <w:rFonts w:eastAsia="Times New Roman" w:cstheme="minorHAnsi"/>
        </w:rPr>
        <w:t xml:space="preserve"> postupy ověřené v dříve realizovaných dotazníkových šetřeních, které účinně zvyšují responsi a současně osloví maximálně možný počet respondentů. Relativně dlouhá doba evaluace kopírující průběh realizace projektu umožňuje operativně uzpůsobovat strukturu, rozsah a obsah jednotlivých šetření a reagovat tak na aktuální průběh projektu. </w:t>
      </w:r>
    </w:p>
    <w:p w:rsidR="007D5AD2" w:rsidRPr="00963642" w:rsidRDefault="00963642" w:rsidP="00963642">
      <w:pPr>
        <w:spacing w:before="120" w:after="120"/>
        <w:rPr>
          <w:rFonts w:eastAsia="Times New Roman" w:cstheme="minorHAnsi"/>
        </w:rPr>
      </w:pPr>
      <w:r w:rsidRPr="00963642">
        <w:rPr>
          <w:rFonts w:eastAsia="Times New Roman" w:cstheme="minorHAnsi"/>
        </w:rPr>
        <w:t>Ostatní identifikovaná rizika lze minimalizovat uvedenými organizačními a metodickými opatřeními.</w:t>
      </w:r>
    </w:p>
    <w:p w:rsidR="00963642" w:rsidRDefault="00963642" w:rsidP="00963642">
      <w:pPr>
        <w:sectPr w:rsidR="00963642" w:rsidSect="00405DB5">
          <w:headerReference w:type="default" r:id="rId22"/>
          <w:footerReference w:type="default" r:id="rId23"/>
          <w:pgSz w:w="16838" w:h="11906" w:orient="landscape"/>
          <w:pgMar w:top="2127" w:right="1417" w:bottom="1417" w:left="1702" w:header="708" w:footer="644" w:gutter="0"/>
          <w:cols w:space="708"/>
          <w:docGrid w:linePitch="360"/>
        </w:sectPr>
      </w:pPr>
    </w:p>
    <w:p w:rsidR="00411BC7" w:rsidRPr="00DE4375" w:rsidRDefault="00411BC7" w:rsidP="00411BC7">
      <w:pPr>
        <w:pStyle w:val="Nadpis1"/>
        <w:rPr>
          <w:rFonts w:asciiTheme="minorHAnsi" w:hAnsiTheme="minorHAnsi" w:cstheme="minorHAnsi"/>
          <w:color w:val="004B8D"/>
          <w:sz w:val="32"/>
          <w:szCs w:val="32"/>
        </w:rPr>
      </w:pPr>
      <w:bookmarkStart w:id="28" w:name="_Toc160633707"/>
      <w:r>
        <w:rPr>
          <w:rFonts w:asciiTheme="minorHAnsi" w:hAnsiTheme="minorHAnsi" w:cstheme="minorHAnsi"/>
          <w:color w:val="004B8D"/>
          <w:sz w:val="32"/>
          <w:szCs w:val="32"/>
        </w:rPr>
        <w:lastRenderedPageBreak/>
        <w:t>5</w:t>
      </w:r>
      <w:r w:rsidRPr="00DE4375">
        <w:rPr>
          <w:rFonts w:asciiTheme="minorHAnsi" w:hAnsiTheme="minorHAnsi" w:cstheme="minorHAnsi"/>
          <w:color w:val="004B8D"/>
          <w:sz w:val="32"/>
          <w:szCs w:val="32"/>
        </w:rPr>
        <w:t xml:space="preserve">. </w:t>
      </w:r>
      <w:r>
        <w:rPr>
          <w:rFonts w:asciiTheme="minorHAnsi" w:hAnsiTheme="minorHAnsi" w:cstheme="minorHAnsi"/>
          <w:color w:val="004B8D"/>
          <w:sz w:val="32"/>
          <w:szCs w:val="32"/>
        </w:rPr>
        <w:t>Harmonogram</w:t>
      </w:r>
      <w:bookmarkEnd w:id="28"/>
    </w:p>
    <w:p w:rsidR="00963642" w:rsidRDefault="00963642" w:rsidP="00963642"/>
    <w:tbl>
      <w:tblPr>
        <w:tblStyle w:val="Svtlseznamzvraznn11"/>
        <w:tblW w:w="0" w:type="auto"/>
        <w:tblLook w:val="04A0" w:firstRow="1" w:lastRow="0" w:firstColumn="1" w:lastColumn="0" w:noHBand="0" w:noVBand="1"/>
      </w:tblPr>
      <w:tblGrid>
        <w:gridCol w:w="7338"/>
        <w:gridCol w:w="1701"/>
      </w:tblGrid>
      <w:tr w:rsidR="00411BC7" w:rsidTr="0041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top w:val="single" w:sz="8" w:space="0" w:color="4F81BD" w:themeColor="accent1"/>
              <w:bottom w:val="single" w:sz="8" w:space="0" w:color="4F81BD" w:themeColor="accent1"/>
            </w:tcBorders>
          </w:tcPr>
          <w:p w:rsidR="00411BC7" w:rsidRDefault="00411BC7" w:rsidP="00F61058">
            <w:pPr>
              <w:spacing w:before="40" w:after="40" w:line="276" w:lineRule="auto"/>
            </w:pPr>
            <w:r>
              <w:t>Evaluační výstup</w:t>
            </w:r>
          </w:p>
        </w:tc>
        <w:tc>
          <w:tcPr>
            <w:tcW w:w="1701" w:type="dxa"/>
            <w:tcBorders>
              <w:top w:val="single" w:sz="8" w:space="0" w:color="4F81BD" w:themeColor="accent1"/>
              <w:bottom w:val="single" w:sz="8" w:space="0" w:color="4F81BD" w:themeColor="accent1"/>
            </w:tcBorders>
          </w:tcPr>
          <w:p w:rsidR="00411BC7" w:rsidRPr="00477C4A" w:rsidRDefault="00411BC7" w:rsidP="00411BC7">
            <w:pPr>
              <w:spacing w:before="40" w:after="40" w:line="276" w:lineRule="auto"/>
              <w:jc w:val="right"/>
              <w:cnfStyle w:val="100000000000" w:firstRow="1" w:lastRow="0" w:firstColumn="0" w:lastColumn="0" w:oddVBand="0" w:evenVBand="0" w:oddHBand="0" w:evenHBand="0" w:firstRowFirstColumn="0" w:firstRowLastColumn="0" w:lastRowFirstColumn="0" w:lastRowLastColumn="0"/>
              <w:rPr>
                <w:bCs w:val="0"/>
              </w:rPr>
            </w:pPr>
            <w:r>
              <w:rPr>
                <w:bCs w:val="0"/>
              </w:rPr>
              <w:t>Termín plnění</w:t>
            </w:r>
          </w:p>
        </w:tc>
      </w:tr>
      <w:tr w:rsidR="00411BC7" w:rsidTr="0041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right w:val="single" w:sz="8" w:space="0" w:color="4F81BD" w:themeColor="accent1"/>
            </w:tcBorders>
          </w:tcPr>
          <w:p w:rsidR="00411BC7" w:rsidRDefault="00B47F54" w:rsidP="00B76933">
            <w:pPr>
              <w:spacing w:before="40" w:after="40"/>
            </w:pPr>
            <w:r>
              <w:t>Evaluační plán</w:t>
            </w:r>
          </w:p>
        </w:tc>
        <w:tc>
          <w:tcPr>
            <w:tcW w:w="1701" w:type="dxa"/>
            <w:tcBorders>
              <w:left w:val="single" w:sz="8" w:space="0" w:color="4F81BD" w:themeColor="accent1"/>
            </w:tcBorders>
          </w:tcPr>
          <w:p w:rsidR="00411BC7" w:rsidRDefault="00E24A75" w:rsidP="00B76933">
            <w:pPr>
              <w:spacing w:before="40" w:after="40"/>
              <w:jc w:val="right"/>
              <w:cnfStyle w:val="000000100000" w:firstRow="0" w:lastRow="0" w:firstColumn="0" w:lastColumn="0" w:oddVBand="0" w:evenVBand="0" w:oddHBand="1" w:evenHBand="0" w:firstRowFirstColumn="0" w:firstRowLastColumn="0" w:lastRowFirstColumn="0" w:lastRowLastColumn="0"/>
            </w:pPr>
            <w:r>
              <w:t>0</w:t>
            </w:r>
            <w:r w:rsidR="00E528C1">
              <w:t>3</w:t>
            </w:r>
            <w:r>
              <w:t>/</w:t>
            </w:r>
            <w:r w:rsidR="00411BC7">
              <w:t>20</w:t>
            </w:r>
            <w:r>
              <w:t>2</w:t>
            </w:r>
            <w:r w:rsidR="00E528C1">
              <w:t>4</w:t>
            </w:r>
          </w:p>
        </w:tc>
      </w:tr>
      <w:tr w:rsidR="00411BC7" w:rsidTr="00411BC7">
        <w:tc>
          <w:tcPr>
            <w:cnfStyle w:val="001000000000" w:firstRow="0" w:lastRow="0" w:firstColumn="1" w:lastColumn="0" w:oddVBand="0" w:evenVBand="0" w:oddHBand="0" w:evenHBand="0" w:firstRowFirstColumn="0" w:firstRowLastColumn="0" w:lastRowFirstColumn="0" w:lastRowLastColumn="0"/>
            <w:tcW w:w="7338" w:type="dxa"/>
            <w:tcBorders>
              <w:top w:val="single" w:sz="8" w:space="0" w:color="4F81BD" w:themeColor="accent1"/>
              <w:bottom w:val="single" w:sz="8" w:space="0" w:color="4F81BD" w:themeColor="accent1"/>
              <w:right w:val="single" w:sz="8" w:space="0" w:color="4F81BD" w:themeColor="accent1"/>
            </w:tcBorders>
          </w:tcPr>
          <w:p w:rsidR="00411BC7" w:rsidRDefault="00411BC7" w:rsidP="00B76933">
            <w:pPr>
              <w:spacing w:before="40" w:after="40"/>
            </w:pPr>
            <w:r>
              <w:t>Průběžná evaluační zpráva</w:t>
            </w:r>
            <w:r w:rsidR="00E24A75">
              <w:t xml:space="preserve"> </w:t>
            </w:r>
          </w:p>
        </w:tc>
        <w:tc>
          <w:tcPr>
            <w:tcW w:w="1701" w:type="dxa"/>
            <w:tcBorders>
              <w:top w:val="single" w:sz="8" w:space="0" w:color="4F81BD" w:themeColor="accent1"/>
              <w:left w:val="single" w:sz="8" w:space="0" w:color="4F81BD" w:themeColor="accent1"/>
              <w:bottom w:val="single" w:sz="8" w:space="0" w:color="4F81BD" w:themeColor="accent1"/>
            </w:tcBorders>
          </w:tcPr>
          <w:p w:rsidR="00411BC7" w:rsidRDefault="00E24A75" w:rsidP="00B76933">
            <w:pPr>
              <w:spacing w:before="40" w:after="40"/>
              <w:jc w:val="right"/>
              <w:cnfStyle w:val="000000000000" w:firstRow="0" w:lastRow="0" w:firstColumn="0" w:lastColumn="0" w:oddVBand="0" w:evenVBand="0" w:oddHBand="0" w:evenHBand="0" w:firstRowFirstColumn="0" w:firstRowLastColumn="0" w:lastRowFirstColumn="0" w:lastRowLastColumn="0"/>
            </w:pPr>
            <w:r>
              <w:t>0</w:t>
            </w:r>
            <w:r w:rsidR="00B47F54">
              <w:t>2</w:t>
            </w:r>
            <w:r>
              <w:t>/</w:t>
            </w:r>
            <w:r w:rsidR="00411BC7">
              <w:t>202</w:t>
            </w:r>
            <w:r w:rsidR="00E528C1">
              <w:t>5</w:t>
            </w:r>
          </w:p>
        </w:tc>
      </w:tr>
      <w:tr w:rsidR="00411BC7" w:rsidTr="0041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right w:val="single" w:sz="8" w:space="0" w:color="4F81BD" w:themeColor="accent1"/>
            </w:tcBorders>
          </w:tcPr>
          <w:p w:rsidR="00411BC7" w:rsidRDefault="00411BC7" w:rsidP="00B76933">
            <w:pPr>
              <w:spacing w:before="40" w:after="40"/>
            </w:pPr>
            <w:r>
              <w:t>Závěrečná evaluační zpráva</w:t>
            </w:r>
          </w:p>
        </w:tc>
        <w:tc>
          <w:tcPr>
            <w:tcW w:w="1701" w:type="dxa"/>
            <w:tcBorders>
              <w:left w:val="single" w:sz="8" w:space="0" w:color="4F81BD" w:themeColor="accent1"/>
            </w:tcBorders>
          </w:tcPr>
          <w:p w:rsidR="00411BC7" w:rsidRDefault="00E8697D" w:rsidP="00B76933">
            <w:pPr>
              <w:spacing w:before="40" w:after="40"/>
              <w:jc w:val="right"/>
              <w:cnfStyle w:val="000000100000" w:firstRow="0" w:lastRow="0" w:firstColumn="0" w:lastColumn="0" w:oddVBand="0" w:evenVBand="0" w:oddHBand="1" w:evenHBand="0" w:firstRowFirstColumn="0" w:firstRowLastColumn="0" w:lastRowFirstColumn="0" w:lastRowLastColumn="0"/>
            </w:pPr>
            <w:r>
              <w:t>1</w:t>
            </w:r>
            <w:r w:rsidR="00FF7180">
              <w:t>2</w:t>
            </w:r>
            <w:r>
              <w:t>/</w:t>
            </w:r>
            <w:r w:rsidR="00411BC7">
              <w:t>202</w:t>
            </w:r>
            <w:r w:rsidR="00E528C1">
              <w:t>5</w:t>
            </w:r>
          </w:p>
        </w:tc>
      </w:tr>
    </w:tbl>
    <w:p w:rsidR="007D5AD2" w:rsidRDefault="007D5AD2" w:rsidP="007D5AD2">
      <w:pPr>
        <w:spacing w:after="0" w:line="240" w:lineRule="auto"/>
        <w:jc w:val="both"/>
        <w:rPr>
          <w:rFonts w:cstheme="minorHAnsi"/>
        </w:rPr>
      </w:pPr>
    </w:p>
    <w:p w:rsidR="00411BC7" w:rsidRDefault="00411BC7" w:rsidP="007D5AD2">
      <w:pPr>
        <w:spacing w:after="0" w:line="240" w:lineRule="auto"/>
        <w:jc w:val="both"/>
        <w:rPr>
          <w:rFonts w:cstheme="minorHAnsi"/>
        </w:rPr>
      </w:pPr>
    </w:p>
    <w:p w:rsidR="008945AA" w:rsidRDefault="008945AA" w:rsidP="008945AA">
      <w:pPr>
        <w:jc w:val="both"/>
        <w:rPr>
          <w:rFonts w:cstheme="minorHAnsi"/>
        </w:rPr>
      </w:pPr>
      <w:r>
        <w:rPr>
          <w:rFonts w:cstheme="minorHAnsi"/>
        </w:rPr>
        <w:t xml:space="preserve">Detailní harmonogram evaluačních šetření (sběru dat) bude doplněn v závislosti na stanovení bližších termínů implementačních aktivit. </w:t>
      </w:r>
    </w:p>
    <w:sectPr w:rsidR="008945AA" w:rsidSect="00963642">
      <w:headerReference w:type="default" r:id="rId24"/>
      <w:footerReference w:type="default" r:id="rId25"/>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0D3" w:rsidRDefault="004870D3" w:rsidP="00661802">
      <w:pPr>
        <w:spacing w:after="0" w:line="240" w:lineRule="auto"/>
      </w:pPr>
      <w:r>
        <w:separator/>
      </w:r>
    </w:p>
  </w:endnote>
  <w:endnote w:type="continuationSeparator" w:id="0">
    <w:p w:rsidR="004870D3" w:rsidRDefault="004870D3" w:rsidP="00661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F45C2F" w:rsidP="00F45C2F">
    <w:pPr>
      <w:pStyle w:val="Zkladntext"/>
      <w:jc w:val="center"/>
    </w:pPr>
    <w:r>
      <w:rPr>
        <w:noProof/>
        <w:lang w:eastAsia="cs-CZ"/>
      </w:rPr>
      <w:drawing>
        <wp:anchor distT="0" distB="0" distL="114300" distR="114300" simplePos="0" relativeHeight="251668480" behindDoc="0" locked="0" layoutInCell="1" allowOverlap="1">
          <wp:simplePos x="0" y="0"/>
          <wp:positionH relativeFrom="column">
            <wp:posOffset>5067300</wp:posOffset>
          </wp:positionH>
          <wp:positionV relativeFrom="paragraph">
            <wp:posOffset>12065</wp:posOffset>
          </wp:positionV>
          <wp:extent cx="1190625" cy="742950"/>
          <wp:effectExtent l="19050" t="0" r="9525" b="0"/>
          <wp:wrapSquare wrapText="bothSides"/>
          <wp:docPr id="53"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190625" cy="742950"/>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69504"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28"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F45C2F" w:rsidRDefault="00F45C2F" w:rsidP="00F45C2F">
                          <w:pPr>
                            <w:pStyle w:val="Zkladntext"/>
                          </w:pPr>
                          <w:r>
                            <w:t xml:space="preserve">Místní akční plán rozvoje vzdělávání IV – MČ Praha 1 </w:t>
                          </w:r>
                        </w:p>
                        <w:p w:rsidR="00F45C2F" w:rsidRDefault="00F45C2F" w:rsidP="00F45C2F">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0" o:spid="_x0000_s1026" type="#_x0000_t202" style="position:absolute;left:0;text-align:left;margin-left:0;margin-top:788.25pt;width:397.3pt;height:28.7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" filled="f" stroked="f">
              <v:textbox inset="0,0,0,0">
                <w:txbxContent>
                  <w:p w:rsidR="00F45C2F" w:rsidRDefault="00F45C2F" w:rsidP="00F45C2F">
                    <w:pPr>
                      <w:pStyle w:val="Zkladntext"/>
                    </w:pPr>
                    <w:r>
                      <w:t xml:space="preserve">Místní akční plán rozvoje vzdělávání IV – MČ Praha 1 </w:t>
                    </w:r>
                  </w:p>
                  <w:p w:rsidR="00F45C2F" w:rsidRDefault="00F45C2F" w:rsidP="00F45C2F">
                    <w:pPr>
                      <w:pStyle w:val="Zkladntext"/>
                    </w:pPr>
                    <w:r w:rsidRPr="00B922AF">
                      <w:t>CZ.02.02.XX/00/23_017/0008328</w:t>
                    </w:r>
                  </w:p>
                </w:txbxContent>
              </v:textbox>
              <w10:wrap anchorx="margin" anchory="page"/>
            </v:shape>
          </w:pict>
        </mc:Fallback>
      </mc:AlternateContent>
    </w:r>
    <w:sdt>
      <w:sdtPr>
        <w:id w:val="576680"/>
        <w:docPartObj>
          <w:docPartGallery w:val="Page Numbers (Bottom of Page)"/>
          <w:docPartUnique/>
        </w:docPartObj>
      </w:sdtPr>
      <w:sdtEndPr/>
      <w:sdtContent>
        <w:r>
          <w:tab/>
        </w:r>
      </w:sdtContent>
    </w:sdt>
  </w:p>
  <w:p w:rsidR="00F45C2F" w:rsidRPr="00C03E25" w:rsidRDefault="00F45C2F" w:rsidP="00F45C2F">
    <w:pPr>
      <w:pStyle w:val="Zpat"/>
    </w:pPr>
  </w:p>
  <w:p w:rsidR="00F45C2F" w:rsidRDefault="00F45C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7D" w:rsidRDefault="00FA0B7D" w:rsidP="00F45C2F">
    <w:pPr>
      <w:pStyle w:val="Zkladntext"/>
      <w:jc w:val="center"/>
    </w:pPr>
    <w:r>
      <w:rPr>
        <w:noProof/>
        <w:lang w:eastAsia="cs-CZ"/>
      </w:rPr>
      <w:drawing>
        <wp:anchor distT="0" distB="0" distL="114300" distR="114300" simplePos="0" relativeHeight="251685888" behindDoc="0" locked="0" layoutInCell="1" allowOverlap="1">
          <wp:simplePos x="0" y="0"/>
          <wp:positionH relativeFrom="column">
            <wp:posOffset>5066665</wp:posOffset>
          </wp:positionH>
          <wp:positionV relativeFrom="paragraph">
            <wp:posOffset>-119380</wp:posOffset>
          </wp:positionV>
          <wp:extent cx="1190625" cy="741045"/>
          <wp:effectExtent l="19050" t="0" r="9525" b="0"/>
          <wp:wrapSquare wrapText="bothSides"/>
          <wp:docPr id="20"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190625" cy="741045"/>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86912"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27"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FA0B7D" w:rsidRDefault="00FA0B7D" w:rsidP="00F45C2F">
                          <w:pPr>
                            <w:pStyle w:val="Zkladntext"/>
                          </w:pPr>
                          <w:r>
                            <w:t xml:space="preserve">Místní akční plán rozvoje vzdělávání IV – MČ Praha 1 </w:t>
                          </w:r>
                        </w:p>
                        <w:p w:rsidR="00FA0B7D" w:rsidRDefault="00FA0B7D" w:rsidP="00F45C2F">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788.25pt;width:397.3pt;height:28.7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" filled="f" stroked="f">
              <v:textbox inset="0,0,0,0">
                <w:txbxContent>
                  <w:p w:rsidR="00FA0B7D" w:rsidRDefault="00FA0B7D" w:rsidP="00F45C2F">
                    <w:pPr>
                      <w:pStyle w:val="Zkladntext"/>
                    </w:pPr>
                    <w:r>
                      <w:t xml:space="preserve">Místní akční plán rozvoje vzdělávání IV – MČ Praha 1 </w:t>
                    </w:r>
                  </w:p>
                  <w:p w:rsidR="00FA0B7D" w:rsidRDefault="00FA0B7D" w:rsidP="00F45C2F">
                    <w:pPr>
                      <w:pStyle w:val="Zkladntext"/>
                    </w:pPr>
                    <w:r w:rsidRPr="00B922AF">
                      <w:t>CZ.02.02.XX/00/23_017/0008328</w:t>
                    </w:r>
                  </w:p>
                </w:txbxContent>
              </v:textbox>
              <w10:wrap anchorx="margin" anchory="page"/>
            </v:shape>
          </w:pict>
        </mc:Fallback>
      </mc:AlternateContent>
    </w:r>
    <w:sdt>
      <w:sdtPr>
        <w:id w:val="576677"/>
        <w:docPartObj>
          <w:docPartGallery w:val="Page Numbers (Bottom of Page)"/>
          <w:docPartUnique/>
        </w:docPartObj>
      </w:sdtPr>
      <w:sdtEndPr/>
      <w:sdtContent>
        <w:r>
          <w:tab/>
        </w:r>
        <w:r w:rsidR="004870D3">
          <w:fldChar w:fldCharType="begin"/>
        </w:r>
        <w:r w:rsidR="004870D3">
          <w:instrText xml:space="preserve"> PAGE   \* MERGEFORMAT </w:instrText>
        </w:r>
        <w:r w:rsidR="004870D3">
          <w:fldChar w:fldCharType="separate"/>
        </w:r>
        <w:r w:rsidR="00E4149A">
          <w:rPr>
            <w:noProof/>
          </w:rPr>
          <w:t>3</w:t>
        </w:r>
        <w:r w:rsidR="004870D3">
          <w:rPr>
            <w:noProof/>
          </w:rPr>
          <w:fldChar w:fldCharType="end"/>
        </w:r>
      </w:sdtContent>
    </w:sdt>
  </w:p>
  <w:p w:rsidR="00FA0B7D" w:rsidRDefault="00FA0B7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975F5E" w:rsidP="00405DB5">
    <w:pPr>
      <w:pStyle w:val="Zkladntext"/>
      <w:jc w:val="center"/>
    </w:pPr>
    <w:r>
      <w:rPr>
        <w:noProof/>
        <w:lang w:eastAsia="cs-CZ"/>
      </w:rPr>
      <w:drawing>
        <wp:anchor distT="0" distB="0" distL="114300" distR="114300" simplePos="0" relativeHeight="251671552" behindDoc="0" locked="0" layoutInCell="1" allowOverlap="1">
          <wp:simplePos x="0" y="0"/>
          <wp:positionH relativeFrom="column">
            <wp:posOffset>6327775</wp:posOffset>
          </wp:positionH>
          <wp:positionV relativeFrom="paragraph">
            <wp:posOffset>-121285</wp:posOffset>
          </wp:positionV>
          <wp:extent cx="1203325" cy="744220"/>
          <wp:effectExtent l="19050" t="0" r="0" b="0"/>
          <wp:wrapSquare wrapText="bothSides"/>
          <wp:docPr id="8"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203325" cy="744220"/>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72576"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26"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F45C2F" w:rsidRDefault="00F45C2F" w:rsidP="00F45C2F">
                          <w:pPr>
                            <w:pStyle w:val="Zkladntext"/>
                          </w:pPr>
                          <w:r>
                            <w:t xml:space="preserve">Místní akční plán rozvoje vzdělávání IV – MČ Praha 1 </w:t>
                          </w:r>
                        </w:p>
                        <w:p w:rsidR="00F45C2F" w:rsidRDefault="00F45C2F" w:rsidP="00F45C2F">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788.25pt;width:397.3pt;height:28.7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" filled="f" stroked="f">
              <v:textbox inset="0,0,0,0">
                <w:txbxContent>
                  <w:p w:rsidR="00F45C2F" w:rsidRDefault="00F45C2F" w:rsidP="00F45C2F">
                    <w:pPr>
                      <w:pStyle w:val="Zkladntext"/>
                    </w:pPr>
                    <w:r>
                      <w:t xml:space="preserve">Místní akční plán rozvoje vzdělávání IV – MČ Praha 1 </w:t>
                    </w:r>
                  </w:p>
                  <w:p w:rsidR="00F45C2F" w:rsidRDefault="00F45C2F" w:rsidP="00F45C2F">
                    <w:pPr>
                      <w:pStyle w:val="Zkladntext"/>
                    </w:pPr>
                    <w:r w:rsidRPr="00B922AF">
                      <w:t>CZ.02.02.XX/00/23_017/0008328</w:t>
                    </w:r>
                  </w:p>
                </w:txbxContent>
              </v:textbox>
              <w10:wrap anchorx="margin" anchory="page"/>
            </v:shape>
          </w:pict>
        </mc:Fallback>
      </mc:AlternateContent>
    </w:r>
    <w:sdt>
      <w:sdtPr>
        <w:id w:val="576771"/>
        <w:docPartObj>
          <w:docPartGallery w:val="Page Numbers (Bottom of Page)"/>
          <w:docPartUnique/>
        </w:docPartObj>
      </w:sdtPr>
      <w:sdtEndPr/>
      <w:sdtContent>
        <w:r w:rsidR="004870D3">
          <w:fldChar w:fldCharType="begin"/>
        </w:r>
        <w:r w:rsidR="004870D3">
          <w:instrText xml:space="preserve"> PAGE   \* MERGEFORMAT </w:instrText>
        </w:r>
        <w:r w:rsidR="004870D3">
          <w:fldChar w:fldCharType="separate"/>
        </w:r>
        <w:r w:rsidR="00E4149A">
          <w:rPr>
            <w:noProof/>
          </w:rPr>
          <w:t>16</w:t>
        </w:r>
        <w:r w:rsidR="004870D3">
          <w:rPr>
            <w:noProof/>
          </w:rPr>
          <w:fldChar w:fldCharType="end"/>
        </w:r>
      </w:sdtContent>
    </w:sdt>
  </w:p>
  <w:p w:rsidR="00F45C2F" w:rsidRPr="00F45C2F" w:rsidRDefault="00E4149A" w:rsidP="007A7C61">
    <w:pPr>
      <w:pStyle w:val="Zkladntext"/>
    </w:pPr>
    <w:r>
      <w:rPr>
        <w:noProof/>
        <w:lang w:eastAsia="cs-CZ"/>
      </w:rPr>
      <mc:AlternateContent>
        <mc:Choice Requires="wps">
          <w:drawing>
            <wp:anchor distT="0" distB="0" distL="114300" distR="114300" simplePos="0" relativeHeight="251673600" behindDoc="1" locked="0" layoutInCell="1" allowOverlap="1">
              <wp:simplePos x="0" y="0"/>
              <wp:positionH relativeFrom="margin">
                <wp:posOffset>205105</wp:posOffset>
              </wp:positionH>
              <wp:positionV relativeFrom="page">
                <wp:posOffset>7091680</wp:posOffset>
              </wp:positionV>
              <wp:extent cx="5045710" cy="364490"/>
              <wp:effectExtent l="0" t="0" r="2540" b="16510"/>
              <wp:wrapNone/>
              <wp:docPr id="25"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F45C2F" w:rsidRDefault="00F45C2F" w:rsidP="00F45C2F">
                          <w:pPr>
                            <w:pStyle w:val="Zkladntext"/>
                          </w:pPr>
                          <w:r>
                            <w:t xml:space="preserve">Místní akční plán rozvoje vzdělávání IV – MČ Praha 1 </w:t>
                          </w:r>
                        </w:p>
                        <w:p w:rsidR="00F45C2F" w:rsidRDefault="00F45C2F" w:rsidP="00F45C2F">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6.15pt;margin-top:558.4pt;width:397.3pt;height:28.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" filled="f" stroked="f">
              <v:textbox inset="0,0,0,0">
                <w:txbxContent>
                  <w:p w:rsidR="00F45C2F" w:rsidRDefault="00F45C2F" w:rsidP="00F45C2F">
                    <w:pPr>
                      <w:pStyle w:val="Zkladntext"/>
                    </w:pPr>
                    <w:r>
                      <w:t xml:space="preserve">Místní akční plán rozvoje vzdělávání IV – MČ Praha 1 </w:t>
                    </w:r>
                  </w:p>
                  <w:p w:rsidR="00F45C2F" w:rsidRDefault="00F45C2F" w:rsidP="00F45C2F">
                    <w:pPr>
                      <w:pStyle w:val="Zkladntext"/>
                    </w:pPr>
                    <w:r w:rsidRPr="00B922AF">
                      <w:t>CZ.02.02.XX/00/23_017/0008328</w:t>
                    </w:r>
                  </w:p>
                </w:txbxContent>
              </v:textbox>
              <w10:wrap anchorx="margin"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E6" w:rsidRDefault="00D27BE6" w:rsidP="00405DB5">
    <w:pPr>
      <w:pStyle w:val="Zkladntext"/>
      <w:jc w:val="center"/>
    </w:pPr>
    <w:r>
      <w:rPr>
        <w:noProof/>
        <w:lang w:eastAsia="cs-CZ"/>
      </w:rPr>
      <w:drawing>
        <wp:anchor distT="0" distB="0" distL="114300" distR="114300" simplePos="0" relativeHeight="251688960" behindDoc="0" locked="0" layoutInCell="1" allowOverlap="1">
          <wp:simplePos x="0" y="0"/>
          <wp:positionH relativeFrom="column">
            <wp:posOffset>6327140</wp:posOffset>
          </wp:positionH>
          <wp:positionV relativeFrom="paragraph">
            <wp:posOffset>-107950</wp:posOffset>
          </wp:positionV>
          <wp:extent cx="1190625" cy="741045"/>
          <wp:effectExtent l="19050" t="0" r="9525" b="0"/>
          <wp:wrapSquare wrapText="bothSides"/>
          <wp:docPr id="21"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190625" cy="741045"/>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89984"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24"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D27BE6" w:rsidRDefault="00D27BE6" w:rsidP="00F45C2F">
                          <w:pPr>
                            <w:pStyle w:val="Zkladntext"/>
                          </w:pPr>
                          <w:r>
                            <w:t xml:space="preserve">Místní akční plán rozvoje vzdělávání IV – MČ Praha 1 </w:t>
                          </w:r>
                        </w:p>
                        <w:p w:rsidR="00D27BE6" w:rsidRDefault="00D27BE6" w:rsidP="00F45C2F">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788.25pt;width:397.3pt;height:28.7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" filled="f" stroked="f">
              <v:textbox inset="0,0,0,0">
                <w:txbxContent>
                  <w:p w:rsidR="00D27BE6" w:rsidRDefault="00D27BE6" w:rsidP="00F45C2F">
                    <w:pPr>
                      <w:pStyle w:val="Zkladntext"/>
                    </w:pPr>
                    <w:r>
                      <w:t xml:space="preserve">Místní akční plán rozvoje vzdělávání IV – MČ Praha 1 </w:t>
                    </w:r>
                  </w:p>
                  <w:p w:rsidR="00D27BE6" w:rsidRDefault="00D27BE6" w:rsidP="00F45C2F">
                    <w:pPr>
                      <w:pStyle w:val="Zkladntext"/>
                    </w:pPr>
                    <w:r w:rsidRPr="00B922AF">
                      <w:t>CZ.02.02.XX/00/23_017/0008328</w:t>
                    </w:r>
                  </w:p>
                </w:txbxContent>
              </v:textbox>
              <w10:wrap anchorx="margin" anchory="page"/>
            </v:shape>
          </w:pict>
        </mc:Fallback>
      </mc:AlternateContent>
    </w:r>
    <w:sdt>
      <w:sdtPr>
        <w:id w:val="576716"/>
        <w:docPartObj>
          <w:docPartGallery w:val="Page Numbers (Bottom of Page)"/>
          <w:docPartUnique/>
        </w:docPartObj>
      </w:sdtPr>
      <w:sdtEndPr/>
      <w:sdtContent>
        <w:r w:rsidR="004870D3">
          <w:fldChar w:fldCharType="begin"/>
        </w:r>
        <w:r w:rsidR="004870D3">
          <w:instrText xml:space="preserve"> PAGE   \* MERGEFORMAT </w:instrText>
        </w:r>
        <w:r w:rsidR="004870D3">
          <w:fldChar w:fldCharType="separate"/>
        </w:r>
        <w:r w:rsidR="00E4149A">
          <w:rPr>
            <w:noProof/>
          </w:rPr>
          <w:t>23</w:t>
        </w:r>
        <w:r w:rsidR="004870D3">
          <w:rPr>
            <w:noProof/>
          </w:rPr>
          <w:fldChar w:fldCharType="end"/>
        </w:r>
      </w:sdtContent>
    </w:sdt>
  </w:p>
  <w:p w:rsidR="00D27BE6" w:rsidRDefault="00E4149A" w:rsidP="00F45C2F">
    <w:pPr>
      <w:pStyle w:val="Zkladntext"/>
    </w:pPr>
    <w:r>
      <w:rPr>
        <w:noProof/>
        <w:lang w:eastAsia="cs-CZ"/>
      </w:rPr>
      <mc:AlternateContent>
        <mc:Choice Requires="wps">
          <w:drawing>
            <wp:anchor distT="0" distB="0" distL="114300" distR="114300" simplePos="0" relativeHeight="251691008" behindDoc="1" locked="0" layoutInCell="1" allowOverlap="1">
              <wp:simplePos x="0" y="0"/>
              <wp:positionH relativeFrom="margin">
                <wp:posOffset>205105</wp:posOffset>
              </wp:positionH>
              <wp:positionV relativeFrom="page">
                <wp:posOffset>6779260</wp:posOffset>
              </wp:positionV>
              <wp:extent cx="5045710" cy="364490"/>
              <wp:effectExtent l="0" t="0" r="2540" b="16510"/>
              <wp:wrapNone/>
              <wp:docPr id="23"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D27BE6" w:rsidRDefault="00D27BE6" w:rsidP="00F45C2F">
                          <w:pPr>
                            <w:pStyle w:val="Zkladntext"/>
                          </w:pPr>
                          <w:r>
                            <w:t xml:space="preserve">Místní akční plán rozvoje vzdělávání IV – MČ Praha 1 </w:t>
                          </w:r>
                        </w:p>
                        <w:p w:rsidR="00D27BE6" w:rsidRDefault="00D27BE6" w:rsidP="00F45C2F">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6.15pt;margin-top:533.8pt;width:397.3pt;height:28.7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" filled="f" stroked="f">
              <v:textbox inset="0,0,0,0">
                <w:txbxContent>
                  <w:p w:rsidR="00D27BE6" w:rsidRDefault="00D27BE6" w:rsidP="00F45C2F">
                    <w:pPr>
                      <w:pStyle w:val="Zkladntext"/>
                    </w:pPr>
                    <w:r>
                      <w:t xml:space="preserve">Místní akční plán rozvoje vzdělávání IV – MČ Praha 1 </w:t>
                    </w:r>
                  </w:p>
                  <w:p w:rsidR="00D27BE6" w:rsidRDefault="00D27BE6" w:rsidP="00F45C2F">
                    <w:pPr>
                      <w:pStyle w:val="Zkladntext"/>
                    </w:pPr>
                    <w:r w:rsidRPr="00B922AF">
                      <w:t>CZ.02.02.XX/00/23_017/0008328</w:t>
                    </w:r>
                  </w:p>
                </w:txbxContent>
              </v:textbox>
              <w10:wrap anchorx="margin" anchory="page"/>
            </v:shape>
          </w:pict>
        </mc:Fallback>
      </mc:AlternateContent>
    </w:r>
  </w:p>
  <w:p w:rsidR="00D27BE6" w:rsidRPr="00F45C2F" w:rsidRDefault="00D27BE6" w:rsidP="00F45C2F">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34" w:rsidRDefault="001D1134" w:rsidP="001D1134">
    <w:pPr>
      <w:pStyle w:val="Zkladntext"/>
      <w:jc w:val="center"/>
    </w:pPr>
    <w:r>
      <w:rPr>
        <w:noProof/>
        <w:lang w:eastAsia="cs-CZ"/>
      </w:rPr>
      <w:drawing>
        <wp:anchor distT="0" distB="0" distL="114300" distR="114300" simplePos="0" relativeHeight="251675648" behindDoc="0" locked="0" layoutInCell="1" allowOverlap="1">
          <wp:simplePos x="0" y="0"/>
          <wp:positionH relativeFrom="column">
            <wp:posOffset>5066665</wp:posOffset>
          </wp:positionH>
          <wp:positionV relativeFrom="paragraph">
            <wp:posOffset>-109220</wp:posOffset>
          </wp:positionV>
          <wp:extent cx="1190625" cy="741045"/>
          <wp:effectExtent l="19050" t="0" r="9525" b="0"/>
          <wp:wrapSquare wrapText="bothSides"/>
          <wp:docPr id="10"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190625" cy="741045"/>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76672"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22"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1D1134" w:rsidRDefault="001D1134" w:rsidP="001D1134">
                          <w:pPr>
                            <w:pStyle w:val="Zkladntext"/>
                          </w:pPr>
                          <w:r>
                            <w:t xml:space="preserve">Místní akční plán rozvoje vzdělávání IV – MČ Praha 1 </w:t>
                          </w:r>
                        </w:p>
                        <w:p w:rsidR="001D1134" w:rsidRDefault="001D1134" w:rsidP="001D1134">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788.25pt;width:397.3pt;height:28.7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" filled="f" stroked="f">
              <v:textbox inset="0,0,0,0">
                <w:txbxContent>
                  <w:p w:rsidR="001D1134" w:rsidRDefault="001D1134" w:rsidP="001D1134">
                    <w:pPr>
                      <w:pStyle w:val="Zkladntext"/>
                    </w:pPr>
                    <w:r>
                      <w:t xml:space="preserve">Místní akční plán rozvoje vzdělávání IV – MČ Praha 1 </w:t>
                    </w:r>
                  </w:p>
                  <w:p w:rsidR="001D1134" w:rsidRDefault="001D1134" w:rsidP="001D1134">
                    <w:pPr>
                      <w:pStyle w:val="Zkladntext"/>
                    </w:pPr>
                    <w:r w:rsidRPr="00B922AF">
                      <w:t>CZ.02.02.XX/00/23_017/0008328</w:t>
                    </w:r>
                  </w:p>
                </w:txbxContent>
              </v:textbox>
              <w10:wrap anchorx="margin" anchory="page"/>
            </v:shape>
          </w:pict>
        </mc:Fallback>
      </mc:AlternateContent>
    </w:r>
    <w:sdt>
      <w:sdtPr>
        <w:id w:val="576669"/>
        <w:docPartObj>
          <w:docPartGallery w:val="Page Numbers (Bottom of Page)"/>
          <w:docPartUnique/>
        </w:docPartObj>
      </w:sdtPr>
      <w:sdtEndPr/>
      <w:sdtContent>
        <w:r>
          <w:tab/>
        </w:r>
        <w:r w:rsidR="004870D3">
          <w:fldChar w:fldCharType="begin"/>
        </w:r>
        <w:r w:rsidR="004870D3">
          <w:instrText xml:space="preserve"> PAGE   \* MERGEFORMAT </w:instrText>
        </w:r>
        <w:r w:rsidR="004870D3">
          <w:fldChar w:fldCharType="separate"/>
        </w:r>
        <w:r w:rsidR="00E4149A">
          <w:rPr>
            <w:noProof/>
          </w:rPr>
          <w:t>27</w:t>
        </w:r>
        <w:r w:rsidR="004870D3">
          <w:rPr>
            <w:noProof/>
          </w:rPr>
          <w:fldChar w:fldCharType="end"/>
        </w:r>
      </w:sdtContent>
    </w:sdt>
  </w:p>
  <w:p w:rsidR="001D1134" w:rsidRPr="00C03E25" w:rsidRDefault="001D1134" w:rsidP="001D1134">
    <w:pPr>
      <w:pStyle w:val="Zpat"/>
    </w:pPr>
  </w:p>
  <w:p w:rsidR="001D1134" w:rsidRPr="001D1134" w:rsidRDefault="001D1134" w:rsidP="001D1134">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903" w:rsidRDefault="00876903" w:rsidP="00405DB5">
    <w:pPr>
      <w:pStyle w:val="Zkladntext"/>
      <w:jc w:val="center"/>
    </w:pPr>
    <w:r>
      <w:rPr>
        <w:noProof/>
        <w:lang w:eastAsia="cs-CZ"/>
      </w:rPr>
      <w:drawing>
        <wp:anchor distT="0" distB="0" distL="114300" distR="114300" simplePos="0" relativeHeight="251681792" behindDoc="0" locked="0" layoutInCell="1" allowOverlap="1">
          <wp:simplePos x="0" y="0"/>
          <wp:positionH relativeFrom="column">
            <wp:posOffset>6327140</wp:posOffset>
          </wp:positionH>
          <wp:positionV relativeFrom="paragraph">
            <wp:posOffset>-118110</wp:posOffset>
          </wp:positionV>
          <wp:extent cx="1190625" cy="741045"/>
          <wp:effectExtent l="19050" t="0" r="9525" b="0"/>
          <wp:wrapSquare wrapText="bothSides"/>
          <wp:docPr id="19"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190625" cy="741045"/>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82816"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18"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876903" w:rsidRDefault="00876903" w:rsidP="00876903">
                          <w:pPr>
                            <w:pStyle w:val="Zkladntext"/>
                          </w:pPr>
                          <w:r>
                            <w:t xml:space="preserve">Místní akční plán rozvoje vzdělávání IV – MČ Praha 1 </w:t>
                          </w:r>
                        </w:p>
                        <w:p w:rsidR="00876903" w:rsidRDefault="00876903" w:rsidP="00876903">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0;margin-top:788.25pt;width:397.3pt;height:28.7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" filled="f" stroked="f">
              <v:textbox inset="0,0,0,0">
                <w:txbxContent>
                  <w:p w:rsidR="00876903" w:rsidRDefault="00876903" w:rsidP="00876903">
                    <w:pPr>
                      <w:pStyle w:val="Zkladntext"/>
                    </w:pPr>
                    <w:r>
                      <w:t xml:space="preserve">Místní akční plán rozvoje vzdělávání IV – MČ Praha 1 </w:t>
                    </w:r>
                  </w:p>
                  <w:p w:rsidR="00876903" w:rsidRDefault="00876903" w:rsidP="00876903">
                    <w:pPr>
                      <w:pStyle w:val="Zkladntext"/>
                    </w:pPr>
                    <w:r w:rsidRPr="00B922AF">
                      <w:t>CZ.02.02.XX/00/23_017/0008328</w:t>
                    </w:r>
                  </w:p>
                </w:txbxContent>
              </v:textbox>
              <w10:wrap anchorx="margin" anchory="page"/>
            </v:shape>
          </w:pict>
        </mc:Fallback>
      </mc:AlternateContent>
    </w:r>
    <w:sdt>
      <w:sdtPr>
        <w:id w:val="576674"/>
        <w:docPartObj>
          <w:docPartGallery w:val="Page Numbers (Bottom of Page)"/>
          <w:docPartUnique/>
        </w:docPartObj>
      </w:sdtPr>
      <w:sdtEndPr/>
      <w:sdtContent>
        <w:r w:rsidR="004870D3">
          <w:fldChar w:fldCharType="begin"/>
        </w:r>
        <w:r w:rsidR="004870D3">
          <w:instrText xml:space="preserve"> PAGE   \* MERGEFORMAT </w:instrText>
        </w:r>
        <w:r w:rsidR="004870D3">
          <w:fldChar w:fldCharType="separate"/>
        </w:r>
        <w:r w:rsidR="00E4149A">
          <w:rPr>
            <w:noProof/>
          </w:rPr>
          <w:t>32</w:t>
        </w:r>
        <w:r w:rsidR="004870D3">
          <w:rPr>
            <w:noProof/>
          </w:rPr>
          <w:fldChar w:fldCharType="end"/>
        </w:r>
      </w:sdtContent>
    </w:sdt>
  </w:p>
  <w:p w:rsidR="00876903" w:rsidRDefault="00E4149A" w:rsidP="00876903">
    <w:pPr>
      <w:pStyle w:val="Zkladntext"/>
    </w:pPr>
    <w:r>
      <w:rPr>
        <w:noProof/>
        <w:lang w:eastAsia="cs-CZ"/>
      </w:rPr>
      <mc:AlternateContent>
        <mc:Choice Requires="wps">
          <w:drawing>
            <wp:anchor distT="0" distB="0" distL="114300" distR="114300" simplePos="0" relativeHeight="251683840" behindDoc="1" locked="0" layoutInCell="1" allowOverlap="1">
              <wp:simplePos x="0" y="0"/>
              <wp:positionH relativeFrom="margin">
                <wp:posOffset>205105</wp:posOffset>
              </wp:positionH>
              <wp:positionV relativeFrom="page">
                <wp:posOffset>6779260</wp:posOffset>
              </wp:positionV>
              <wp:extent cx="5045710" cy="364490"/>
              <wp:effectExtent l="0" t="0" r="2540" b="16510"/>
              <wp:wrapNone/>
              <wp:docPr id="9"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876903" w:rsidRDefault="00876903" w:rsidP="00876903">
                          <w:pPr>
                            <w:pStyle w:val="Zkladntext"/>
                          </w:pPr>
                          <w:r>
                            <w:t xml:space="preserve">Místní akční plán rozvoje vzdělávání IV – MČ Praha 1 </w:t>
                          </w:r>
                        </w:p>
                        <w:p w:rsidR="00876903" w:rsidRDefault="00876903" w:rsidP="00876903">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6.15pt;margin-top:533.8pt;width:397.3pt;height:28.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" filled="f" stroked="f">
              <v:textbox inset="0,0,0,0">
                <w:txbxContent>
                  <w:p w:rsidR="00876903" w:rsidRDefault="00876903" w:rsidP="00876903">
                    <w:pPr>
                      <w:pStyle w:val="Zkladntext"/>
                    </w:pPr>
                    <w:r>
                      <w:t xml:space="preserve">Místní akční plán rozvoje vzdělávání IV – MČ Praha 1 </w:t>
                    </w:r>
                  </w:p>
                  <w:p w:rsidR="00876903" w:rsidRDefault="00876903" w:rsidP="00876903">
                    <w:pPr>
                      <w:pStyle w:val="Zkladntext"/>
                    </w:pPr>
                    <w:r w:rsidRPr="00B922AF">
                      <w:t>CZ.02.02.XX/00/23_017/0008328</w:t>
                    </w:r>
                  </w:p>
                </w:txbxContent>
              </v:textbox>
              <w10:wrap anchorx="margin" anchory="page"/>
            </v:shape>
          </w:pict>
        </mc:Fallback>
      </mc:AlternateContent>
    </w:r>
  </w:p>
  <w:p w:rsidR="00876903" w:rsidRPr="00F45C2F" w:rsidRDefault="00876903" w:rsidP="00876903">
    <w:pPr>
      <w:pStyle w:val="Zpat"/>
    </w:pPr>
  </w:p>
  <w:p w:rsidR="00876903" w:rsidRPr="00876903" w:rsidRDefault="00876903" w:rsidP="00876903">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34" w:rsidRDefault="001D1134" w:rsidP="001D1134">
    <w:pPr>
      <w:pStyle w:val="Zkladntext"/>
      <w:jc w:val="center"/>
    </w:pPr>
    <w:r>
      <w:rPr>
        <w:noProof/>
        <w:lang w:eastAsia="cs-CZ"/>
      </w:rPr>
      <w:drawing>
        <wp:anchor distT="0" distB="0" distL="114300" distR="114300" simplePos="0" relativeHeight="251678720" behindDoc="0" locked="0" layoutInCell="1" allowOverlap="1">
          <wp:simplePos x="0" y="0"/>
          <wp:positionH relativeFrom="column">
            <wp:posOffset>5066665</wp:posOffset>
          </wp:positionH>
          <wp:positionV relativeFrom="paragraph">
            <wp:posOffset>-125730</wp:posOffset>
          </wp:positionV>
          <wp:extent cx="1190625" cy="741045"/>
          <wp:effectExtent l="19050" t="0" r="9525" b="0"/>
          <wp:wrapSquare wrapText="bothSides"/>
          <wp:docPr id="17" name="Obrázek 3" descr="C:\Users\akorabov\AppData\Local\Microsoft\Windows\INetCache\Content.Word\LOGO MAP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rabov\AppData\Local\Microsoft\Windows\INetCache\Content.Word\LOGO MAP I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8" t="3900" r="56954" b="59750"/>
                  <a:stretch/>
                </pic:blipFill>
                <pic:spPr bwMode="auto">
                  <a:xfrm>
                    <a:off x="0" y="0"/>
                    <a:ext cx="1190625" cy="741045"/>
                  </a:xfrm>
                  <a:prstGeom prst="rect">
                    <a:avLst/>
                  </a:prstGeom>
                  <a:noFill/>
                  <a:ln>
                    <a:noFill/>
                  </a:ln>
                  <a:extLst>
                    <a:ext uri="{53640926-AAD7-44D8-BBD7-CCE9431645EC}">
                      <a14:shadowObscured xmlns:a14="http://schemas.microsoft.com/office/drawing/2010/main"/>
                    </a:ext>
                  </a:extLst>
                </pic:spPr>
              </pic:pic>
            </a:graphicData>
          </a:graphic>
        </wp:anchor>
      </w:drawing>
    </w:r>
    <w:r w:rsidR="00E4149A">
      <w:rPr>
        <w:noProof/>
        <w:lang w:eastAsia="cs-CZ"/>
      </w:rPr>
      <mc:AlternateContent>
        <mc:Choice Requires="wps">
          <w:drawing>
            <wp:anchor distT="0" distB="0" distL="114300" distR="114300" simplePos="0" relativeHeight="251679744" behindDoc="1" locked="0" layoutInCell="1" allowOverlap="1">
              <wp:simplePos x="0" y="0"/>
              <wp:positionH relativeFrom="margin">
                <wp:align>left</wp:align>
              </wp:positionH>
              <wp:positionV relativeFrom="page">
                <wp:posOffset>10010775</wp:posOffset>
              </wp:positionV>
              <wp:extent cx="5045710" cy="364490"/>
              <wp:effectExtent l="0" t="0" r="2540" b="16510"/>
              <wp:wrapNone/>
              <wp:docPr id="7"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64490"/>
                      </a:xfrm>
                      <a:prstGeom prst="rect">
                        <a:avLst/>
                      </a:prstGeom>
                      <a:noFill/>
                      <a:ln>
                        <a:noFill/>
                      </a:ln>
                    </wps:spPr>
                    <wps:txbx>
                      <w:txbxContent>
                        <w:p w:rsidR="001D1134" w:rsidRDefault="001D1134" w:rsidP="001D1134">
                          <w:pPr>
                            <w:pStyle w:val="Zkladntext"/>
                          </w:pPr>
                          <w:r>
                            <w:t xml:space="preserve">Místní akční plán rozvoje vzdělávání IV – MČ Praha 1 </w:t>
                          </w:r>
                        </w:p>
                        <w:p w:rsidR="001D1134" w:rsidRDefault="001D1134" w:rsidP="001D1134">
                          <w:pPr>
                            <w:pStyle w:val="Zkladntext"/>
                          </w:pPr>
                          <w:r w:rsidRPr="00B922AF">
                            <w:t>CZ.02.02.XX/00/23_017/0008328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0;margin-top:788.25pt;width:397.3pt;height:28.7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" filled="f" stroked="f">
              <v:textbox inset="0,0,0,0">
                <w:txbxContent>
                  <w:p w:rsidR="001D1134" w:rsidRDefault="001D1134" w:rsidP="001D1134">
                    <w:pPr>
                      <w:pStyle w:val="Zkladntext"/>
                    </w:pPr>
                    <w:r>
                      <w:t xml:space="preserve">Místní akční plán rozvoje vzdělávání IV – MČ Praha 1 </w:t>
                    </w:r>
                  </w:p>
                  <w:p w:rsidR="001D1134" w:rsidRDefault="001D1134" w:rsidP="001D1134">
                    <w:pPr>
                      <w:pStyle w:val="Zkladntext"/>
                    </w:pPr>
                    <w:r w:rsidRPr="00B922AF">
                      <w:t>CZ.02.02.XX/00/23_017/0008328</w:t>
                    </w:r>
                  </w:p>
                </w:txbxContent>
              </v:textbox>
              <w10:wrap anchorx="margin" anchory="page"/>
            </v:shape>
          </w:pict>
        </mc:Fallback>
      </mc:AlternateContent>
    </w:r>
    <w:sdt>
      <w:sdtPr>
        <w:id w:val="576670"/>
        <w:docPartObj>
          <w:docPartGallery w:val="Page Numbers (Bottom of Page)"/>
          <w:docPartUnique/>
        </w:docPartObj>
      </w:sdtPr>
      <w:sdtEndPr/>
      <w:sdtContent>
        <w:r>
          <w:tab/>
        </w:r>
        <w:r w:rsidR="004870D3">
          <w:fldChar w:fldCharType="begin"/>
        </w:r>
        <w:r w:rsidR="004870D3">
          <w:instrText xml:space="preserve"> PAGE   \* MERGEFORMAT </w:instrText>
        </w:r>
        <w:r w:rsidR="004870D3">
          <w:fldChar w:fldCharType="separate"/>
        </w:r>
        <w:r w:rsidR="00E4149A">
          <w:rPr>
            <w:noProof/>
          </w:rPr>
          <w:t>33</w:t>
        </w:r>
        <w:r w:rsidR="004870D3">
          <w:rPr>
            <w:noProof/>
          </w:rPr>
          <w:fldChar w:fldCharType="end"/>
        </w:r>
      </w:sdtContent>
    </w:sdt>
  </w:p>
  <w:p w:rsidR="001D1134" w:rsidRPr="00C03E25" w:rsidRDefault="001D1134" w:rsidP="001D1134">
    <w:pPr>
      <w:pStyle w:val="Zpat"/>
    </w:pPr>
  </w:p>
  <w:p w:rsidR="001D1134" w:rsidRPr="001D1134" w:rsidRDefault="001D1134" w:rsidP="001D113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0D3" w:rsidRDefault="004870D3" w:rsidP="00661802">
      <w:pPr>
        <w:spacing w:after="0" w:line="240" w:lineRule="auto"/>
      </w:pPr>
      <w:r>
        <w:separator/>
      </w:r>
    </w:p>
  </w:footnote>
  <w:footnote w:type="continuationSeparator" w:id="0">
    <w:p w:rsidR="004870D3" w:rsidRDefault="004870D3" w:rsidP="00661802">
      <w:pPr>
        <w:spacing w:after="0" w:line="240" w:lineRule="auto"/>
      </w:pPr>
      <w:r>
        <w:continuationSeparator/>
      </w:r>
    </w:p>
  </w:footnote>
  <w:footnote w:id="1">
    <w:p w:rsidR="00F45C2F" w:rsidRDefault="00F45C2F">
      <w:pPr>
        <w:pStyle w:val="Textpoznpodarou"/>
      </w:pPr>
      <w:r>
        <w:rPr>
          <w:rStyle w:val="Znakapoznpodarou"/>
        </w:rPr>
        <w:footnoteRef/>
      </w:r>
      <w:r>
        <w:t xml:space="preserve"> Celkové způsobilé náklady</w:t>
      </w:r>
    </w:p>
  </w:footnote>
  <w:footnote w:id="2">
    <w:p w:rsidR="00F45C2F" w:rsidRDefault="00F45C2F">
      <w:pPr>
        <w:pStyle w:val="Textpoznpodarou"/>
      </w:pPr>
      <w:r>
        <w:rPr>
          <w:rStyle w:val="Znakapoznpodarou"/>
        </w:rPr>
        <w:footnoteRef/>
      </w:r>
      <w:r>
        <w:t xml:space="preserve"> </w:t>
      </w:r>
      <w:r w:rsidRPr="00BC6EC1">
        <w:rPr>
          <w:sz w:val="18"/>
          <w:szCs w:val="18"/>
        </w:rPr>
        <w:t>Zdroj: žádost o podporu</w:t>
      </w:r>
    </w:p>
  </w:footnote>
  <w:footnote w:id="3">
    <w:p w:rsidR="00F45C2F" w:rsidRDefault="00F45C2F">
      <w:pPr>
        <w:pStyle w:val="Textpoznpodarou"/>
      </w:pPr>
      <w:r>
        <w:rPr>
          <w:rStyle w:val="Znakapoznpodarou"/>
        </w:rPr>
        <w:footnoteRef/>
      </w:r>
      <w:r>
        <w:t xml:space="preserve"> </w:t>
      </w:r>
      <w:r w:rsidRPr="00273875">
        <w:t>METODICKÝ POKYN PRO OBLAST INDIKÁTORŮ, EVALUACÍ A PUBLICITY V PROGRAMOVÉM OBDOBÍ 2021-2027</w:t>
      </w:r>
      <w:r>
        <w:t>, MMR, 2023</w:t>
      </w:r>
    </w:p>
  </w:footnote>
  <w:footnote w:id="4">
    <w:p w:rsidR="00F45C2F" w:rsidRPr="00024657" w:rsidRDefault="00F45C2F" w:rsidP="006F7BF6">
      <w:pPr>
        <w:pStyle w:val="Textpoznpodarou"/>
        <w:ind w:left="284" w:hanging="284"/>
        <w:rPr>
          <w:rFonts w:asciiTheme="majorHAnsi" w:hAnsiTheme="majorHAnsi"/>
        </w:rPr>
      </w:pPr>
      <w:r w:rsidRPr="008F514C">
        <w:rPr>
          <w:rStyle w:val="Znakapoznpodarou"/>
          <w:rFonts w:asciiTheme="majorHAnsi" w:hAnsiTheme="majorHAnsi"/>
        </w:rPr>
        <w:footnoteRef/>
      </w:r>
      <w:r>
        <w:t xml:space="preserve"> </w:t>
      </w:r>
      <w:r w:rsidRPr="001859C1">
        <w:t>Upraveno dle Morra Imas, L.G. – Rist, R.C. (2009): The Road to Results: Designing and Conducting Effective Development Evaluations. Washington DC: The International Bank for Reconstruction and Development/The World Bank.</w:t>
      </w:r>
    </w:p>
  </w:footnote>
  <w:footnote w:id="5">
    <w:p w:rsidR="00F45C2F" w:rsidRDefault="00F45C2F" w:rsidP="00322F85">
      <w:pPr>
        <w:pStyle w:val="Textpoznpodarou"/>
      </w:pPr>
      <w:r>
        <w:rPr>
          <w:rStyle w:val="Znakapoznpodarou"/>
        </w:rPr>
        <w:footnoteRef/>
      </w:r>
      <w:r>
        <w:t xml:space="preserve"> . M. Billson, K. M. Chamberlain: Conducting Effective Focus Groups in the Field, 2014</w:t>
      </w:r>
    </w:p>
  </w:footnote>
  <w:footnote w:id="6">
    <w:p w:rsidR="00F45C2F" w:rsidRDefault="00F45C2F">
      <w:pPr>
        <w:pStyle w:val="Textpoznpodarou"/>
      </w:pPr>
      <w:r>
        <w:rPr>
          <w:rStyle w:val="Znakapoznpodarou"/>
        </w:rPr>
        <w:footnoteRef/>
      </w:r>
      <w:r>
        <w:t xml:space="preserve"> Nutno nezaměňovat s riziky projektu.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F45C2F" w:rsidP="00C07286">
    <w:pPr>
      <w:pStyle w:val="Zhlav"/>
      <w:jc w:val="center"/>
    </w:pPr>
  </w:p>
  <w:p w:rsidR="00F45C2F" w:rsidRDefault="00F45C2F" w:rsidP="00C07286">
    <w:pPr>
      <w:pStyle w:val="Zhlav"/>
      <w:jc w:val="center"/>
    </w:pPr>
    <w:r>
      <w:t xml:space="preserve">     </w:t>
    </w:r>
  </w:p>
  <w:p w:rsidR="00F45C2F" w:rsidRDefault="00F45C2F" w:rsidP="00D569A3">
    <w:pPr>
      <w:pStyle w:val="Zhlav"/>
    </w:pPr>
    <w:r>
      <w:rPr>
        <w:rFonts w:ascii="Calibri" w:hAnsi="Calibri" w:cs="Calibri"/>
        <w:noProof/>
        <w:color w:val="000000"/>
        <w:bdr w:val="none" w:sz="0" w:space="0" w:color="auto" w:frame="1"/>
      </w:rPr>
      <w:drawing>
        <wp:inline distT="0" distB="0" distL="0" distR="0">
          <wp:extent cx="3391535" cy="497840"/>
          <wp:effectExtent l="0" t="0" r="0" b="0"/>
          <wp:docPr id="1655874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1535" cy="497840"/>
                  </a:xfrm>
                  <a:prstGeom prst="rect">
                    <a:avLst/>
                  </a:prstGeom>
                  <a:noFill/>
                  <a:ln>
                    <a:noFill/>
                  </a:ln>
                </pic:spPr>
              </pic:pic>
            </a:graphicData>
          </a:graphic>
        </wp:inline>
      </w:drawing>
    </w:r>
    <w:r>
      <w:rPr>
        <w:noProof/>
      </w:rPr>
      <w:t xml:space="preserve">     </w:t>
    </w:r>
    <w:r>
      <w:rPr>
        <w:noProof/>
      </w:rPr>
      <w:tab/>
    </w:r>
    <w:r>
      <w:rPr>
        <w:noProof/>
      </w:rPr>
      <w:drawing>
        <wp:inline distT="0" distB="0" distL="0" distR="0">
          <wp:extent cx="609600" cy="57646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222" cy="575159"/>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F45C2F" w:rsidP="00C07286">
    <w:pPr>
      <w:pStyle w:val="Zhlav"/>
      <w:jc w:val="center"/>
    </w:pPr>
    <w:r>
      <w:rPr>
        <w:noProof/>
      </w:rPr>
      <w:drawing>
        <wp:anchor distT="0" distB="0" distL="114300" distR="114300" simplePos="0" relativeHeight="251662336" behindDoc="0" locked="0" layoutInCell="1" allowOverlap="1">
          <wp:simplePos x="0" y="0"/>
          <wp:positionH relativeFrom="column">
            <wp:posOffset>6118307</wp:posOffset>
          </wp:positionH>
          <wp:positionV relativeFrom="paragraph">
            <wp:posOffset>163526</wp:posOffset>
          </wp:positionV>
          <wp:extent cx="1037535" cy="946206"/>
          <wp:effectExtent l="19050" t="0" r="0" b="0"/>
          <wp:wrapNone/>
          <wp:docPr id="1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3308" b="11165"/>
                  <a:stretch>
                    <a:fillRect/>
                  </a:stretch>
                </pic:blipFill>
                <pic:spPr bwMode="auto">
                  <a:xfrm>
                    <a:off x="0" y="0"/>
                    <a:ext cx="1037535" cy="946206"/>
                  </a:xfrm>
                  <a:prstGeom prst="rect">
                    <a:avLst/>
                  </a:prstGeom>
                  <a:noFill/>
                  <a:ln>
                    <a:noFill/>
                  </a:ln>
                </pic:spPr>
              </pic:pic>
            </a:graphicData>
          </a:graphic>
        </wp:anchor>
      </w:drawing>
    </w:r>
  </w:p>
  <w:p w:rsidR="00F45C2F" w:rsidRDefault="00F45C2F" w:rsidP="00C07286">
    <w:pPr>
      <w:pStyle w:val="Zhlav"/>
      <w:jc w:val="center"/>
    </w:pPr>
  </w:p>
  <w:p w:rsidR="00F45C2F" w:rsidRDefault="00F45C2F" w:rsidP="00C07286">
    <w:pPr>
      <w:pStyle w:val="Zhlav"/>
      <w:jc w:val="center"/>
    </w:pPr>
    <w:r>
      <w:rPr>
        <w:rFonts w:ascii="Calibri" w:hAnsi="Calibri" w:cs="Calibri"/>
        <w:noProof/>
        <w:color w:val="000000"/>
        <w:bdr w:val="none" w:sz="0" w:space="0" w:color="auto" w:frame="1"/>
      </w:rPr>
      <w:drawing>
        <wp:inline distT="0" distB="0" distL="0" distR="0">
          <wp:extent cx="3391535" cy="497840"/>
          <wp:effectExtent l="0" t="0" r="0"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1535" cy="4978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F45C2F" w:rsidP="00C07286">
    <w:pPr>
      <w:pStyle w:val="Zhlav"/>
      <w:jc w:val="center"/>
    </w:pPr>
    <w:r>
      <w:rPr>
        <w:noProof/>
      </w:rPr>
      <w:drawing>
        <wp:anchor distT="0" distB="0" distL="114300" distR="114300" simplePos="0" relativeHeight="251660288" behindDoc="0" locked="0" layoutInCell="1" allowOverlap="1">
          <wp:simplePos x="0" y="0"/>
          <wp:positionH relativeFrom="column">
            <wp:posOffset>4812389</wp:posOffset>
          </wp:positionH>
          <wp:positionV relativeFrom="paragraph">
            <wp:posOffset>83158</wp:posOffset>
          </wp:positionV>
          <wp:extent cx="946564" cy="922351"/>
          <wp:effectExtent l="19050" t="0" r="5936" b="0"/>
          <wp:wrapNone/>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b="11165"/>
                  <a:stretch>
                    <a:fillRect/>
                  </a:stretch>
                </pic:blipFill>
                <pic:spPr bwMode="auto">
                  <a:xfrm>
                    <a:off x="0" y="0"/>
                    <a:ext cx="946564" cy="922351"/>
                  </a:xfrm>
                  <a:prstGeom prst="rect">
                    <a:avLst/>
                  </a:prstGeom>
                  <a:noFill/>
                  <a:ln>
                    <a:noFill/>
                  </a:ln>
                </pic:spPr>
              </pic:pic>
            </a:graphicData>
          </a:graphic>
        </wp:anchor>
      </w:drawing>
    </w:r>
  </w:p>
  <w:p w:rsidR="00F45C2F" w:rsidRDefault="00F45C2F" w:rsidP="00C07286">
    <w:pPr>
      <w:pStyle w:val="Zhlav"/>
      <w:jc w:val="center"/>
    </w:pPr>
  </w:p>
  <w:p w:rsidR="00F45C2F" w:rsidRDefault="00F45C2F" w:rsidP="00C07286">
    <w:pPr>
      <w:pStyle w:val="Zhlav"/>
      <w:jc w:val="center"/>
    </w:pPr>
    <w:r>
      <w:rPr>
        <w:rFonts w:ascii="Calibri" w:hAnsi="Calibri" w:cs="Calibri"/>
        <w:noProof/>
        <w:color w:val="000000"/>
        <w:bdr w:val="none" w:sz="0" w:space="0" w:color="auto" w:frame="1"/>
      </w:rPr>
      <w:drawing>
        <wp:inline distT="0" distB="0" distL="0" distR="0">
          <wp:extent cx="3391535" cy="497840"/>
          <wp:effectExtent l="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1535" cy="4978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F45C2F" w:rsidP="00C07286">
    <w:pPr>
      <w:pStyle w:val="Zhlav"/>
      <w:jc w:val="center"/>
    </w:pPr>
    <w:r>
      <w:rPr>
        <w:noProof/>
      </w:rPr>
      <w:drawing>
        <wp:anchor distT="0" distB="0" distL="114300" distR="114300" simplePos="0" relativeHeight="251664384" behindDoc="0" locked="0" layoutInCell="1" allowOverlap="1">
          <wp:simplePos x="0" y="0"/>
          <wp:positionH relativeFrom="column">
            <wp:posOffset>6118307</wp:posOffset>
          </wp:positionH>
          <wp:positionV relativeFrom="paragraph">
            <wp:posOffset>163526</wp:posOffset>
          </wp:positionV>
          <wp:extent cx="1037535" cy="946206"/>
          <wp:effectExtent l="19050" t="0" r="0" b="0"/>
          <wp:wrapNone/>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3308" b="11165"/>
                  <a:stretch>
                    <a:fillRect/>
                  </a:stretch>
                </pic:blipFill>
                <pic:spPr bwMode="auto">
                  <a:xfrm>
                    <a:off x="0" y="0"/>
                    <a:ext cx="1037535" cy="946206"/>
                  </a:xfrm>
                  <a:prstGeom prst="rect">
                    <a:avLst/>
                  </a:prstGeom>
                  <a:noFill/>
                  <a:ln>
                    <a:noFill/>
                  </a:ln>
                </pic:spPr>
              </pic:pic>
            </a:graphicData>
          </a:graphic>
        </wp:anchor>
      </w:drawing>
    </w:r>
  </w:p>
  <w:p w:rsidR="00F45C2F" w:rsidRDefault="00F45C2F" w:rsidP="00C07286">
    <w:pPr>
      <w:pStyle w:val="Zhlav"/>
      <w:jc w:val="center"/>
    </w:pPr>
  </w:p>
  <w:p w:rsidR="00F45C2F" w:rsidRDefault="00F45C2F" w:rsidP="00C07286">
    <w:pPr>
      <w:pStyle w:val="Zhlav"/>
      <w:jc w:val="center"/>
    </w:pPr>
    <w:r>
      <w:rPr>
        <w:rFonts w:ascii="Calibri" w:hAnsi="Calibri" w:cs="Calibri"/>
        <w:noProof/>
        <w:color w:val="000000"/>
        <w:bdr w:val="none" w:sz="0" w:space="0" w:color="auto" w:frame="1"/>
      </w:rPr>
      <w:drawing>
        <wp:inline distT="0" distB="0" distL="0" distR="0">
          <wp:extent cx="3391535" cy="497840"/>
          <wp:effectExtent l="0" t="0" r="0" b="0"/>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1535" cy="49784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2F" w:rsidRDefault="00F45C2F" w:rsidP="00C07286">
    <w:pPr>
      <w:pStyle w:val="Zhlav"/>
      <w:jc w:val="center"/>
    </w:pPr>
    <w:r>
      <w:rPr>
        <w:noProof/>
      </w:rPr>
      <w:drawing>
        <wp:anchor distT="0" distB="0" distL="114300" distR="114300" simplePos="0" relativeHeight="251666432" behindDoc="0" locked="0" layoutInCell="1" allowOverlap="1">
          <wp:simplePos x="0" y="0"/>
          <wp:positionH relativeFrom="column">
            <wp:posOffset>4716973</wp:posOffset>
          </wp:positionH>
          <wp:positionV relativeFrom="paragraph">
            <wp:posOffset>107011</wp:posOffset>
          </wp:positionV>
          <wp:extent cx="1038473" cy="946206"/>
          <wp:effectExtent l="19050" t="0" r="9277" b="0"/>
          <wp:wrapNone/>
          <wp:docPr id="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3308" b="11165"/>
                  <a:stretch>
                    <a:fillRect/>
                  </a:stretch>
                </pic:blipFill>
                <pic:spPr bwMode="auto">
                  <a:xfrm>
                    <a:off x="0" y="0"/>
                    <a:ext cx="1038473" cy="946206"/>
                  </a:xfrm>
                  <a:prstGeom prst="rect">
                    <a:avLst/>
                  </a:prstGeom>
                  <a:noFill/>
                  <a:ln>
                    <a:noFill/>
                  </a:ln>
                </pic:spPr>
              </pic:pic>
            </a:graphicData>
          </a:graphic>
        </wp:anchor>
      </w:drawing>
    </w:r>
  </w:p>
  <w:p w:rsidR="00F45C2F" w:rsidRDefault="00F45C2F" w:rsidP="00C07286">
    <w:pPr>
      <w:pStyle w:val="Zhlav"/>
      <w:jc w:val="center"/>
    </w:pPr>
  </w:p>
  <w:p w:rsidR="00F45C2F" w:rsidRDefault="00F45C2F" w:rsidP="00C07286">
    <w:pPr>
      <w:pStyle w:val="Zhlav"/>
      <w:jc w:val="center"/>
    </w:pPr>
    <w:r>
      <w:rPr>
        <w:rFonts w:ascii="Calibri" w:hAnsi="Calibri" w:cs="Calibri"/>
        <w:noProof/>
        <w:color w:val="000000"/>
        <w:bdr w:val="none" w:sz="0" w:space="0" w:color="auto" w:frame="1"/>
      </w:rPr>
      <w:drawing>
        <wp:inline distT="0" distB="0" distL="0" distR="0">
          <wp:extent cx="3391535" cy="497840"/>
          <wp:effectExtent l="0" t="0" r="0"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1535" cy="4978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9D9"/>
    <w:multiLevelType w:val="hybridMultilevel"/>
    <w:tmpl w:val="77D8F5D8"/>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9C0427"/>
    <w:multiLevelType w:val="hybridMultilevel"/>
    <w:tmpl w:val="0882B3F4"/>
    <w:lvl w:ilvl="0" w:tplc="364A2038">
      <w:start w:val="1"/>
      <w:numFmt w:val="bullet"/>
      <w:lvlText w:val=""/>
      <w:lvlJc w:val="left"/>
      <w:pPr>
        <w:ind w:left="720" w:hanging="360"/>
      </w:pPr>
      <w:rPr>
        <w:rFonts w:ascii="Wingdings" w:hAnsi="Wingdings" w:hint="default"/>
        <w:color w:val="000090"/>
        <w:u w:color="FFFFFF" w:themeColor="background1"/>
      </w:rPr>
    </w:lvl>
    <w:lvl w:ilvl="1" w:tplc="785280A0">
      <w:numFmt w:val="bullet"/>
      <w:lvlText w:val="-"/>
      <w:lvlJc w:val="left"/>
      <w:pPr>
        <w:ind w:left="1440" w:hanging="360"/>
      </w:pPr>
      <w:rPr>
        <w:rFonts w:ascii="Calibri" w:eastAsiaTheme="minorEastAs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7A7A1B"/>
    <w:multiLevelType w:val="hybridMultilevel"/>
    <w:tmpl w:val="20B4E324"/>
    <w:lvl w:ilvl="0" w:tplc="68308E92">
      <w:start w:val="2"/>
      <w:numFmt w:val="bullet"/>
      <w:lvlText w:val="-"/>
      <w:lvlJc w:val="left"/>
      <w:pPr>
        <w:ind w:left="677" w:hanging="360"/>
      </w:pPr>
      <w:rPr>
        <w:rFonts w:ascii="Calibri" w:eastAsiaTheme="minorEastAsia" w:hAnsi="Calibri" w:cs="Calibri" w:hint="default"/>
      </w:rPr>
    </w:lvl>
    <w:lvl w:ilvl="1" w:tplc="04050003" w:tentative="1">
      <w:start w:val="1"/>
      <w:numFmt w:val="bullet"/>
      <w:lvlText w:val="o"/>
      <w:lvlJc w:val="left"/>
      <w:pPr>
        <w:ind w:left="1397" w:hanging="360"/>
      </w:pPr>
      <w:rPr>
        <w:rFonts w:ascii="Courier New" w:hAnsi="Courier New" w:cs="Courier New" w:hint="default"/>
      </w:rPr>
    </w:lvl>
    <w:lvl w:ilvl="2" w:tplc="04050005" w:tentative="1">
      <w:start w:val="1"/>
      <w:numFmt w:val="bullet"/>
      <w:lvlText w:val=""/>
      <w:lvlJc w:val="left"/>
      <w:pPr>
        <w:ind w:left="2117" w:hanging="360"/>
      </w:pPr>
      <w:rPr>
        <w:rFonts w:ascii="Wingdings" w:hAnsi="Wingdings" w:hint="default"/>
      </w:rPr>
    </w:lvl>
    <w:lvl w:ilvl="3" w:tplc="04050001" w:tentative="1">
      <w:start w:val="1"/>
      <w:numFmt w:val="bullet"/>
      <w:lvlText w:val=""/>
      <w:lvlJc w:val="left"/>
      <w:pPr>
        <w:ind w:left="2837" w:hanging="360"/>
      </w:pPr>
      <w:rPr>
        <w:rFonts w:ascii="Symbol" w:hAnsi="Symbol" w:hint="default"/>
      </w:rPr>
    </w:lvl>
    <w:lvl w:ilvl="4" w:tplc="04050003" w:tentative="1">
      <w:start w:val="1"/>
      <w:numFmt w:val="bullet"/>
      <w:lvlText w:val="o"/>
      <w:lvlJc w:val="left"/>
      <w:pPr>
        <w:ind w:left="3557" w:hanging="360"/>
      </w:pPr>
      <w:rPr>
        <w:rFonts w:ascii="Courier New" w:hAnsi="Courier New" w:cs="Courier New" w:hint="default"/>
      </w:rPr>
    </w:lvl>
    <w:lvl w:ilvl="5" w:tplc="04050005" w:tentative="1">
      <w:start w:val="1"/>
      <w:numFmt w:val="bullet"/>
      <w:lvlText w:val=""/>
      <w:lvlJc w:val="left"/>
      <w:pPr>
        <w:ind w:left="4277" w:hanging="360"/>
      </w:pPr>
      <w:rPr>
        <w:rFonts w:ascii="Wingdings" w:hAnsi="Wingdings" w:hint="default"/>
      </w:rPr>
    </w:lvl>
    <w:lvl w:ilvl="6" w:tplc="04050001" w:tentative="1">
      <w:start w:val="1"/>
      <w:numFmt w:val="bullet"/>
      <w:lvlText w:val=""/>
      <w:lvlJc w:val="left"/>
      <w:pPr>
        <w:ind w:left="4997" w:hanging="360"/>
      </w:pPr>
      <w:rPr>
        <w:rFonts w:ascii="Symbol" w:hAnsi="Symbol" w:hint="default"/>
      </w:rPr>
    </w:lvl>
    <w:lvl w:ilvl="7" w:tplc="04050003" w:tentative="1">
      <w:start w:val="1"/>
      <w:numFmt w:val="bullet"/>
      <w:lvlText w:val="o"/>
      <w:lvlJc w:val="left"/>
      <w:pPr>
        <w:ind w:left="5717" w:hanging="360"/>
      </w:pPr>
      <w:rPr>
        <w:rFonts w:ascii="Courier New" w:hAnsi="Courier New" w:cs="Courier New" w:hint="default"/>
      </w:rPr>
    </w:lvl>
    <w:lvl w:ilvl="8" w:tplc="04050005" w:tentative="1">
      <w:start w:val="1"/>
      <w:numFmt w:val="bullet"/>
      <w:lvlText w:val=""/>
      <w:lvlJc w:val="left"/>
      <w:pPr>
        <w:ind w:left="6437" w:hanging="360"/>
      </w:pPr>
      <w:rPr>
        <w:rFonts w:ascii="Wingdings" w:hAnsi="Wingdings" w:hint="default"/>
      </w:rPr>
    </w:lvl>
  </w:abstractNum>
  <w:abstractNum w:abstractNumId="3">
    <w:nsid w:val="047C258B"/>
    <w:multiLevelType w:val="hybridMultilevel"/>
    <w:tmpl w:val="D536F9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1A37E1"/>
    <w:multiLevelType w:val="hybridMultilevel"/>
    <w:tmpl w:val="E31C2EE6"/>
    <w:lvl w:ilvl="0" w:tplc="86FABC1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C65247C"/>
    <w:multiLevelType w:val="hybridMultilevel"/>
    <w:tmpl w:val="272E6E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D1C2A0F"/>
    <w:multiLevelType w:val="multilevel"/>
    <w:tmpl w:val="E7F42758"/>
    <w:lvl w:ilvl="0">
      <w:start w:val="1"/>
      <w:numFmt w:val="decimal"/>
      <w:lvlText w:val="%1."/>
      <w:lvlJc w:val="left"/>
      <w:pPr>
        <w:ind w:left="720" w:hanging="360"/>
      </w:pPr>
      <w:rPr>
        <w:rFonts w:hint="default"/>
      </w:rPr>
    </w:lvl>
    <w:lvl w:ilvl="1">
      <w:start w:val="1"/>
      <w:numFmt w:val="decimal"/>
      <w:isLgl/>
      <w:lvlText w:val="%1.%2"/>
      <w:lvlJc w:val="left"/>
      <w:pPr>
        <w:ind w:left="909" w:hanging="36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385"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123" w:hanging="1440"/>
      </w:pPr>
      <w:rPr>
        <w:rFonts w:hint="default"/>
      </w:rPr>
    </w:lvl>
    <w:lvl w:ilvl="8">
      <w:start w:val="1"/>
      <w:numFmt w:val="decimal"/>
      <w:isLgl/>
      <w:lvlText w:val="%1.%2.%3.%4.%5.%6.%7.%8.%9"/>
      <w:lvlJc w:val="left"/>
      <w:pPr>
        <w:ind w:left="3312" w:hanging="1440"/>
      </w:pPr>
      <w:rPr>
        <w:rFonts w:hint="default"/>
      </w:rPr>
    </w:lvl>
  </w:abstractNum>
  <w:abstractNum w:abstractNumId="7">
    <w:nsid w:val="0DE65ABD"/>
    <w:multiLevelType w:val="hybridMultilevel"/>
    <w:tmpl w:val="8DB27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6B4BD3"/>
    <w:multiLevelType w:val="multilevel"/>
    <w:tmpl w:val="E7F42758"/>
    <w:lvl w:ilvl="0">
      <w:start w:val="1"/>
      <w:numFmt w:val="decimal"/>
      <w:lvlText w:val="%1."/>
      <w:lvlJc w:val="left"/>
      <w:pPr>
        <w:ind w:left="720" w:hanging="360"/>
      </w:pPr>
      <w:rPr>
        <w:rFonts w:hint="default"/>
      </w:rPr>
    </w:lvl>
    <w:lvl w:ilvl="1">
      <w:start w:val="1"/>
      <w:numFmt w:val="decimal"/>
      <w:isLgl/>
      <w:lvlText w:val="%1.%2"/>
      <w:lvlJc w:val="left"/>
      <w:pPr>
        <w:ind w:left="909" w:hanging="36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385"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123" w:hanging="1440"/>
      </w:pPr>
      <w:rPr>
        <w:rFonts w:hint="default"/>
      </w:rPr>
    </w:lvl>
    <w:lvl w:ilvl="8">
      <w:start w:val="1"/>
      <w:numFmt w:val="decimal"/>
      <w:isLgl/>
      <w:lvlText w:val="%1.%2.%3.%4.%5.%6.%7.%8.%9"/>
      <w:lvlJc w:val="left"/>
      <w:pPr>
        <w:ind w:left="3312" w:hanging="1440"/>
      </w:pPr>
      <w:rPr>
        <w:rFonts w:hint="default"/>
      </w:rPr>
    </w:lvl>
  </w:abstractNum>
  <w:abstractNum w:abstractNumId="9">
    <w:nsid w:val="1C051158"/>
    <w:multiLevelType w:val="hybridMultilevel"/>
    <w:tmpl w:val="2EC256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D94639F"/>
    <w:multiLevelType w:val="hybridMultilevel"/>
    <w:tmpl w:val="258CB564"/>
    <w:lvl w:ilvl="0" w:tplc="0809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2F0A9C"/>
    <w:multiLevelType w:val="hybridMultilevel"/>
    <w:tmpl w:val="6FDEF066"/>
    <w:lvl w:ilvl="0" w:tplc="0809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FA23BB6"/>
    <w:multiLevelType w:val="hybridMultilevel"/>
    <w:tmpl w:val="FA5C44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2457C22"/>
    <w:multiLevelType w:val="hybridMultilevel"/>
    <w:tmpl w:val="1D3E446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26F269D"/>
    <w:multiLevelType w:val="hybridMultilevel"/>
    <w:tmpl w:val="99A48E7E"/>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7744D26"/>
    <w:multiLevelType w:val="hybridMultilevel"/>
    <w:tmpl w:val="EB3CDF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91C4AA9"/>
    <w:multiLevelType w:val="hybridMultilevel"/>
    <w:tmpl w:val="F94C6B8C"/>
    <w:lvl w:ilvl="0" w:tplc="F8E4E33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B9F25EE"/>
    <w:multiLevelType w:val="hybridMultilevel"/>
    <w:tmpl w:val="B5260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CA33481"/>
    <w:multiLevelType w:val="hybridMultilevel"/>
    <w:tmpl w:val="E822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2830B36"/>
    <w:multiLevelType w:val="hybridMultilevel"/>
    <w:tmpl w:val="97588802"/>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6431AB"/>
    <w:multiLevelType w:val="hybridMultilevel"/>
    <w:tmpl w:val="F20C49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AEB105F"/>
    <w:multiLevelType w:val="hybridMultilevel"/>
    <w:tmpl w:val="67326428"/>
    <w:lvl w:ilvl="0" w:tplc="04050001">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BE62D7D"/>
    <w:multiLevelType w:val="multilevel"/>
    <w:tmpl w:val="B8923C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4E71C75"/>
    <w:multiLevelType w:val="hybridMultilevel"/>
    <w:tmpl w:val="C07A997E"/>
    <w:lvl w:ilvl="0" w:tplc="86FABC1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466705"/>
    <w:multiLevelType w:val="hybridMultilevel"/>
    <w:tmpl w:val="C06436DA"/>
    <w:lvl w:ilvl="0" w:tplc="0405000F">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2C59AB"/>
    <w:multiLevelType w:val="hybridMultilevel"/>
    <w:tmpl w:val="5E9ABE1C"/>
    <w:lvl w:ilvl="0" w:tplc="0809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C854636"/>
    <w:multiLevelType w:val="hybridMultilevel"/>
    <w:tmpl w:val="7CB48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2B12178"/>
    <w:multiLevelType w:val="hybridMultilevel"/>
    <w:tmpl w:val="B0D6A77C"/>
    <w:lvl w:ilvl="0" w:tplc="676636B2">
      <w:numFmt w:val="bullet"/>
      <w:lvlText w:val="-"/>
      <w:lvlJc w:val="left"/>
      <w:pPr>
        <w:ind w:left="677" w:hanging="360"/>
      </w:pPr>
      <w:rPr>
        <w:rFonts w:ascii="Calibri" w:eastAsiaTheme="minorEastAsia" w:hAnsi="Calibri" w:cs="Calibri" w:hint="default"/>
      </w:rPr>
    </w:lvl>
    <w:lvl w:ilvl="1" w:tplc="04050003" w:tentative="1">
      <w:start w:val="1"/>
      <w:numFmt w:val="bullet"/>
      <w:lvlText w:val="o"/>
      <w:lvlJc w:val="left"/>
      <w:pPr>
        <w:ind w:left="1397" w:hanging="360"/>
      </w:pPr>
      <w:rPr>
        <w:rFonts w:ascii="Courier New" w:hAnsi="Courier New" w:cs="Courier New" w:hint="default"/>
      </w:rPr>
    </w:lvl>
    <w:lvl w:ilvl="2" w:tplc="04050005" w:tentative="1">
      <w:start w:val="1"/>
      <w:numFmt w:val="bullet"/>
      <w:lvlText w:val=""/>
      <w:lvlJc w:val="left"/>
      <w:pPr>
        <w:ind w:left="2117" w:hanging="360"/>
      </w:pPr>
      <w:rPr>
        <w:rFonts w:ascii="Wingdings" w:hAnsi="Wingdings" w:hint="default"/>
      </w:rPr>
    </w:lvl>
    <w:lvl w:ilvl="3" w:tplc="04050001" w:tentative="1">
      <w:start w:val="1"/>
      <w:numFmt w:val="bullet"/>
      <w:lvlText w:val=""/>
      <w:lvlJc w:val="left"/>
      <w:pPr>
        <w:ind w:left="2837" w:hanging="360"/>
      </w:pPr>
      <w:rPr>
        <w:rFonts w:ascii="Symbol" w:hAnsi="Symbol" w:hint="default"/>
      </w:rPr>
    </w:lvl>
    <w:lvl w:ilvl="4" w:tplc="04050003" w:tentative="1">
      <w:start w:val="1"/>
      <w:numFmt w:val="bullet"/>
      <w:lvlText w:val="o"/>
      <w:lvlJc w:val="left"/>
      <w:pPr>
        <w:ind w:left="3557" w:hanging="360"/>
      </w:pPr>
      <w:rPr>
        <w:rFonts w:ascii="Courier New" w:hAnsi="Courier New" w:cs="Courier New" w:hint="default"/>
      </w:rPr>
    </w:lvl>
    <w:lvl w:ilvl="5" w:tplc="04050005" w:tentative="1">
      <w:start w:val="1"/>
      <w:numFmt w:val="bullet"/>
      <w:lvlText w:val=""/>
      <w:lvlJc w:val="left"/>
      <w:pPr>
        <w:ind w:left="4277" w:hanging="360"/>
      </w:pPr>
      <w:rPr>
        <w:rFonts w:ascii="Wingdings" w:hAnsi="Wingdings" w:hint="default"/>
      </w:rPr>
    </w:lvl>
    <w:lvl w:ilvl="6" w:tplc="04050001" w:tentative="1">
      <w:start w:val="1"/>
      <w:numFmt w:val="bullet"/>
      <w:lvlText w:val=""/>
      <w:lvlJc w:val="left"/>
      <w:pPr>
        <w:ind w:left="4997" w:hanging="360"/>
      </w:pPr>
      <w:rPr>
        <w:rFonts w:ascii="Symbol" w:hAnsi="Symbol" w:hint="default"/>
      </w:rPr>
    </w:lvl>
    <w:lvl w:ilvl="7" w:tplc="04050003" w:tentative="1">
      <w:start w:val="1"/>
      <w:numFmt w:val="bullet"/>
      <w:lvlText w:val="o"/>
      <w:lvlJc w:val="left"/>
      <w:pPr>
        <w:ind w:left="5717" w:hanging="360"/>
      </w:pPr>
      <w:rPr>
        <w:rFonts w:ascii="Courier New" w:hAnsi="Courier New" w:cs="Courier New" w:hint="default"/>
      </w:rPr>
    </w:lvl>
    <w:lvl w:ilvl="8" w:tplc="04050005" w:tentative="1">
      <w:start w:val="1"/>
      <w:numFmt w:val="bullet"/>
      <w:lvlText w:val=""/>
      <w:lvlJc w:val="left"/>
      <w:pPr>
        <w:ind w:left="6437" w:hanging="360"/>
      </w:pPr>
      <w:rPr>
        <w:rFonts w:ascii="Wingdings" w:hAnsi="Wingdings" w:hint="default"/>
      </w:rPr>
    </w:lvl>
  </w:abstractNum>
  <w:abstractNum w:abstractNumId="28">
    <w:nsid w:val="59926D06"/>
    <w:multiLevelType w:val="hybridMultilevel"/>
    <w:tmpl w:val="93360C16"/>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5B051772"/>
    <w:multiLevelType w:val="hybridMultilevel"/>
    <w:tmpl w:val="5FBAC3C6"/>
    <w:lvl w:ilvl="0" w:tplc="CFF6A08E">
      <w:start w:val="1"/>
      <w:numFmt w:val="bullet"/>
      <w:lvlText w:val=""/>
      <w:lvlJc w:val="left"/>
      <w:pPr>
        <w:ind w:left="360" w:hanging="360"/>
      </w:pPr>
      <w:rPr>
        <w:rFonts w:ascii="Wingdings" w:hAnsi="Wingdings" w:hint="default"/>
        <w:color w:val="372C74"/>
        <w:u w:color="FFFFFF"/>
      </w:rPr>
    </w:lvl>
    <w:lvl w:ilvl="1" w:tplc="59C2D97A">
      <w:start w:val="1"/>
      <w:numFmt w:val="bullet"/>
      <w:lvlText w:val="o"/>
      <w:lvlJc w:val="left"/>
      <w:pPr>
        <w:ind w:left="1080" w:hanging="360"/>
      </w:pPr>
      <w:rPr>
        <w:rFonts w:ascii="Courier New" w:hAnsi="Courier New"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5DB648E9"/>
    <w:multiLevelType w:val="hybridMultilevel"/>
    <w:tmpl w:val="A07A19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DDA31A8"/>
    <w:multiLevelType w:val="hybridMultilevel"/>
    <w:tmpl w:val="836E7DC4"/>
    <w:lvl w:ilvl="0" w:tplc="08090001">
      <w:start w:val="1"/>
      <w:numFmt w:val="bullet"/>
      <w:lvlText w:val=""/>
      <w:lvlJc w:val="left"/>
      <w:pPr>
        <w:ind w:left="998" w:hanging="360"/>
      </w:pPr>
      <w:rPr>
        <w:rFonts w:ascii="Symbol" w:hAnsi="Symbol" w:hint="default"/>
      </w:rPr>
    </w:lvl>
    <w:lvl w:ilvl="1" w:tplc="04050003" w:tentative="1">
      <w:start w:val="1"/>
      <w:numFmt w:val="bullet"/>
      <w:lvlText w:val="o"/>
      <w:lvlJc w:val="left"/>
      <w:pPr>
        <w:ind w:left="1718" w:hanging="360"/>
      </w:pPr>
      <w:rPr>
        <w:rFonts w:ascii="Courier New" w:hAnsi="Courier New" w:cs="Courier New" w:hint="default"/>
      </w:rPr>
    </w:lvl>
    <w:lvl w:ilvl="2" w:tplc="04050005" w:tentative="1">
      <w:start w:val="1"/>
      <w:numFmt w:val="bullet"/>
      <w:lvlText w:val=""/>
      <w:lvlJc w:val="left"/>
      <w:pPr>
        <w:ind w:left="2438" w:hanging="360"/>
      </w:pPr>
      <w:rPr>
        <w:rFonts w:ascii="Wingdings" w:hAnsi="Wingdings" w:hint="default"/>
      </w:rPr>
    </w:lvl>
    <w:lvl w:ilvl="3" w:tplc="04050001" w:tentative="1">
      <w:start w:val="1"/>
      <w:numFmt w:val="bullet"/>
      <w:lvlText w:val=""/>
      <w:lvlJc w:val="left"/>
      <w:pPr>
        <w:ind w:left="3158" w:hanging="360"/>
      </w:pPr>
      <w:rPr>
        <w:rFonts w:ascii="Symbol" w:hAnsi="Symbol" w:hint="default"/>
      </w:rPr>
    </w:lvl>
    <w:lvl w:ilvl="4" w:tplc="04050003" w:tentative="1">
      <w:start w:val="1"/>
      <w:numFmt w:val="bullet"/>
      <w:lvlText w:val="o"/>
      <w:lvlJc w:val="left"/>
      <w:pPr>
        <w:ind w:left="3878" w:hanging="360"/>
      </w:pPr>
      <w:rPr>
        <w:rFonts w:ascii="Courier New" w:hAnsi="Courier New" w:cs="Courier New" w:hint="default"/>
      </w:rPr>
    </w:lvl>
    <w:lvl w:ilvl="5" w:tplc="04050005" w:tentative="1">
      <w:start w:val="1"/>
      <w:numFmt w:val="bullet"/>
      <w:lvlText w:val=""/>
      <w:lvlJc w:val="left"/>
      <w:pPr>
        <w:ind w:left="4598" w:hanging="360"/>
      </w:pPr>
      <w:rPr>
        <w:rFonts w:ascii="Wingdings" w:hAnsi="Wingdings" w:hint="default"/>
      </w:rPr>
    </w:lvl>
    <w:lvl w:ilvl="6" w:tplc="04050001" w:tentative="1">
      <w:start w:val="1"/>
      <w:numFmt w:val="bullet"/>
      <w:lvlText w:val=""/>
      <w:lvlJc w:val="left"/>
      <w:pPr>
        <w:ind w:left="5318" w:hanging="360"/>
      </w:pPr>
      <w:rPr>
        <w:rFonts w:ascii="Symbol" w:hAnsi="Symbol" w:hint="default"/>
      </w:rPr>
    </w:lvl>
    <w:lvl w:ilvl="7" w:tplc="04050003" w:tentative="1">
      <w:start w:val="1"/>
      <w:numFmt w:val="bullet"/>
      <w:lvlText w:val="o"/>
      <w:lvlJc w:val="left"/>
      <w:pPr>
        <w:ind w:left="6038" w:hanging="360"/>
      </w:pPr>
      <w:rPr>
        <w:rFonts w:ascii="Courier New" w:hAnsi="Courier New" w:cs="Courier New" w:hint="default"/>
      </w:rPr>
    </w:lvl>
    <w:lvl w:ilvl="8" w:tplc="04050005" w:tentative="1">
      <w:start w:val="1"/>
      <w:numFmt w:val="bullet"/>
      <w:lvlText w:val=""/>
      <w:lvlJc w:val="left"/>
      <w:pPr>
        <w:ind w:left="6758" w:hanging="360"/>
      </w:pPr>
      <w:rPr>
        <w:rFonts w:ascii="Wingdings" w:hAnsi="Wingdings" w:hint="default"/>
      </w:rPr>
    </w:lvl>
  </w:abstractNum>
  <w:abstractNum w:abstractNumId="32">
    <w:nsid w:val="663C4EED"/>
    <w:multiLevelType w:val="hybridMultilevel"/>
    <w:tmpl w:val="5CA6A112"/>
    <w:lvl w:ilvl="0" w:tplc="0405000B">
      <w:start w:val="1"/>
      <w:numFmt w:val="bullet"/>
      <w:lvlText w:val=""/>
      <w:lvlJc w:val="left"/>
      <w:pPr>
        <w:ind w:left="760" w:hanging="360"/>
      </w:pPr>
      <w:rPr>
        <w:rFonts w:ascii="Wingdings" w:hAnsi="Wingdings" w:hint="default"/>
      </w:rPr>
    </w:lvl>
    <w:lvl w:ilvl="1" w:tplc="04050003">
      <w:start w:val="1"/>
      <w:numFmt w:val="bullet"/>
      <w:lvlText w:val="o"/>
      <w:lvlJc w:val="left"/>
      <w:pPr>
        <w:ind w:left="1480" w:hanging="360"/>
      </w:pPr>
      <w:rPr>
        <w:rFonts w:ascii="Courier New" w:hAnsi="Courier New" w:cs="Courier New" w:hint="default"/>
      </w:rPr>
    </w:lvl>
    <w:lvl w:ilvl="2" w:tplc="04050005" w:tentative="1">
      <w:start w:val="1"/>
      <w:numFmt w:val="bullet"/>
      <w:lvlText w:val=""/>
      <w:lvlJc w:val="left"/>
      <w:pPr>
        <w:ind w:left="2200" w:hanging="360"/>
      </w:pPr>
      <w:rPr>
        <w:rFonts w:ascii="Wingdings" w:hAnsi="Wingdings" w:hint="default"/>
      </w:rPr>
    </w:lvl>
    <w:lvl w:ilvl="3" w:tplc="04050001" w:tentative="1">
      <w:start w:val="1"/>
      <w:numFmt w:val="bullet"/>
      <w:lvlText w:val=""/>
      <w:lvlJc w:val="left"/>
      <w:pPr>
        <w:ind w:left="2920" w:hanging="360"/>
      </w:pPr>
      <w:rPr>
        <w:rFonts w:ascii="Symbol" w:hAnsi="Symbol" w:hint="default"/>
      </w:rPr>
    </w:lvl>
    <w:lvl w:ilvl="4" w:tplc="04050003" w:tentative="1">
      <w:start w:val="1"/>
      <w:numFmt w:val="bullet"/>
      <w:lvlText w:val="o"/>
      <w:lvlJc w:val="left"/>
      <w:pPr>
        <w:ind w:left="3640" w:hanging="360"/>
      </w:pPr>
      <w:rPr>
        <w:rFonts w:ascii="Courier New" w:hAnsi="Courier New" w:cs="Courier New" w:hint="default"/>
      </w:rPr>
    </w:lvl>
    <w:lvl w:ilvl="5" w:tplc="04050005" w:tentative="1">
      <w:start w:val="1"/>
      <w:numFmt w:val="bullet"/>
      <w:lvlText w:val=""/>
      <w:lvlJc w:val="left"/>
      <w:pPr>
        <w:ind w:left="4360" w:hanging="360"/>
      </w:pPr>
      <w:rPr>
        <w:rFonts w:ascii="Wingdings" w:hAnsi="Wingdings" w:hint="default"/>
      </w:rPr>
    </w:lvl>
    <w:lvl w:ilvl="6" w:tplc="04050001" w:tentative="1">
      <w:start w:val="1"/>
      <w:numFmt w:val="bullet"/>
      <w:lvlText w:val=""/>
      <w:lvlJc w:val="left"/>
      <w:pPr>
        <w:ind w:left="5080" w:hanging="360"/>
      </w:pPr>
      <w:rPr>
        <w:rFonts w:ascii="Symbol" w:hAnsi="Symbol" w:hint="default"/>
      </w:rPr>
    </w:lvl>
    <w:lvl w:ilvl="7" w:tplc="04050003" w:tentative="1">
      <w:start w:val="1"/>
      <w:numFmt w:val="bullet"/>
      <w:lvlText w:val="o"/>
      <w:lvlJc w:val="left"/>
      <w:pPr>
        <w:ind w:left="5800" w:hanging="360"/>
      </w:pPr>
      <w:rPr>
        <w:rFonts w:ascii="Courier New" w:hAnsi="Courier New" w:cs="Courier New" w:hint="default"/>
      </w:rPr>
    </w:lvl>
    <w:lvl w:ilvl="8" w:tplc="04050005" w:tentative="1">
      <w:start w:val="1"/>
      <w:numFmt w:val="bullet"/>
      <w:lvlText w:val=""/>
      <w:lvlJc w:val="left"/>
      <w:pPr>
        <w:ind w:left="6520" w:hanging="360"/>
      </w:pPr>
      <w:rPr>
        <w:rFonts w:ascii="Wingdings" w:hAnsi="Wingdings" w:hint="default"/>
      </w:rPr>
    </w:lvl>
  </w:abstractNum>
  <w:abstractNum w:abstractNumId="33">
    <w:nsid w:val="666037E6"/>
    <w:multiLevelType w:val="hybridMultilevel"/>
    <w:tmpl w:val="598850BE"/>
    <w:lvl w:ilvl="0" w:tplc="86FABC1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7306E9E"/>
    <w:multiLevelType w:val="hybridMultilevel"/>
    <w:tmpl w:val="38EE66E6"/>
    <w:lvl w:ilvl="0" w:tplc="AC90A244">
      <w:start w:val="1"/>
      <w:numFmt w:val="bullet"/>
      <w:lvlText w:val=""/>
      <w:lvlJc w:val="left"/>
      <w:pPr>
        <w:ind w:left="1080" w:hanging="360"/>
      </w:pPr>
      <w:rPr>
        <w:rFonts w:ascii="Symbol" w:hAnsi="Symbol" w:hint="default"/>
      </w:rPr>
    </w:lvl>
    <w:lvl w:ilvl="1" w:tplc="04050019">
      <w:start w:val="1"/>
      <w:numFmt w:val="bullet"/>
      <w:lvlText w:val="o"/>
      <w:lvlJc w:val="left"/>
      <w:pPr>
        <w:ind w:left="1800" w:hanging="360"/>
      </w:pPr>
      <w:rPr>
        <w:rFonts w:ascii="Courier New" w:hAnsi="Courier New" w:cs="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cs="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cs="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35">
    <w:nsid w:val="6B072C31"/>
    <w:multiLevelType w:val="hybridMultilevel"/>
    <w:tmpl w:val="C2D4EA6C"/>
    <w:lvl w:ilvl="0" w:tplc="08090001">
      <w:start w:val="1"/>
      <w:numFmt w:val="bullet"/>
      <w:lvlText w:val=""/>
      <w:lvlJc w:val="left"/>
      <w:pPr>
        <w:ind w:left="996" w:hanging="360"/>
      </w:pPr>
      <w:rPr>
        <w:rFonts w:ascii="Symbol" w:hAnsi="Symbol" w:hint="default"/>
      </w:rPr>
    </w:lvl>
    <w:lvl w:ilvl="1" w:tplc="04050003" w:tentative="1">
      <w:start w:val="1"/>
      <w:numFmt w:val="bullet"/>
      <w:lvlText w:val="o"/>
      <w:lvlJc w:val="left"/>
      <w:pPr>
        <w:ind w:left="1716" w:hanging="360"/>
      </w:pPr>
      <w:rPr>
        <w:rFonts w:ascii="Courier New" w:hAnsi="Courier New" w:cs="Courier New" w:hint="default"/>
      </w:rPr>
    </w:lvl>
    <w:lvl w:ilvl="2" w:tplc="04050005" w:tentative="1">
      <w:start w:val="1"/>
      <w:numFmt w:val="bullet"/>
      <w:lvlText w:val=""/>
      <w:lvlJc w:val="left"/>
      <w:pPr>
        <w:ind w:left="2436" w:hanging="360"/>
      </w:pPr>
      <w:rPr>
        <w:rFonts w:ascii="Wingdings" w:hAnsi="Wingdings" w:hint="default"/>
      </w:rPr>
    </w:lvl>
    <w:lvl w:ilvl="3" w:tplc="04050001" w:tentative="1">
      <w:start w:val="1"/>
      <w:numFmt w:val="bullet"/>
      <w:lvlText w:val=""/>
      <w:lvlJc w:val="left"/>
      <w:pPr>
        <w:ind w:left="3156" w:hanging="360"/>
      </w:pPr>
      <w:rPr>
        <w:rFonts w:ascii="Symbol" w:hAnsi="Symbol" w:hint="default"/>
      </w:rPr>
    </w:lvl>
    <w:lvl w:ilvl="4" w:tplc="04050003" w:tentative="1">
      <w:start w:val="1"/>
      <w:numFmt w:val="bullet"/>
      <w:lvlText w:val="o"/>
      <w:lvlJc w:val="left"/>
      <w:pPr>
        <w:ind w:left="3876" w:hanging="360"/>
      </w:pPr>
      <w:rPr>
        <w:rFonts w:ascii="Courier New" w:hAnsi="Courier New" w:cs="Courier New" w:hint="default"/>
      </w:rPr>
    </w:lvl>
    <w:lvl w:ilvl="5" w:tplc="04050005" w:tentative="1">
      <w:start w:val="1"/>
      <w:numFmt w:val="bullet"/>
      <w:lvlText w:val=""/>
      <w:lvlJc w:val="left"/>
      <w:pPr>
        <w:ind w:left="4596" w:hanging="360"/>
      </w:pPr>
      <w:rPr>
        <w:rFonts w:ascii="Wingdings" w:hAnsi="Wingdings" w:hint="default"/>
      </w:rPr>
    </w:lvl>
    <w:lvl w:ilvl="6" w:tplc="04050001" w:tentative="1">
      <w:start w:val="1"/>
      <w:numFmt w:val="bullet"/>
      <w:lvlText w:val=""/>
      <w:lvlJc w:val="left"/>
      <w:pPr>
        <w:ind w:left="5316" w:hanging="360"/>
      </w:pPr>
      <w:rPr>
        <w:rFonts w:ascii="Symbol" w:hAnsi="Symbol" w:hint="default"/>
      </w:rPr>
    </w:lvl>
    <w:lvl w:ilvl="7" w:tplc="04050003" w:tentative="1">
      <w:start w:val="1"/>
      <w:numFmt w:val="bullet"/>
      <w:lvlText w:val="o"/>
      <w:lvlJc w:val="left"/>
      <w:pPr>
        <w:ind w:left="6036" w:hanging="360"/>
      </w:pPr>
      <w:rPr>
        <w:rFonts w:ascii="Courier New" w:hAnsi="Courier New" w:cs="Courier New" w:hint="default"/>
      </w:rPr>
    </w:lvl>
    <w:lvl w:ilvl="8" w:tplc="04050005" w:tentative="1">
      <w:start w:val="1"/>
      <w:numFmt w:val="bullet"/>
      <w:lvlText w:val=""/>
      <w:lvlJc w:val="left"/>
      <w:pPr>
        <w:ind w:left="6756" w:hanging="360"/>
      </w:pPr>
      <w:rPr>
        <w:rFonts w:ascii="Wingdings" w:hAnsi="Wingdings" w:hint="default"/>
      </w:rPr>
    </w:lvl>
  </w:abstractNum>
  <w:abstractNum w:abstractNumId="36">
    <w:nsid w:val="6E033543"/>
    <w:multiLevelType w:val="hybridMultilevel"/>
    <w:tmpl w:val="FDC28784"/>
    <w:lvl w:ilvl="0" w:tplc="6A7EFC9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2033855"/>
    <w:multiLevelType w:val="hybridMultilevel"/>
    <w:tmpl w:val="A2DE9DA0"/>
    <w:lvl w:ilvl="0" w:tplc="86FABC1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27E1D2F"/>
    <w:multiLevelType w:val="hybridMultilevel"/>
    <w:tmpl w:val="BA8049FE"/>
    <w:lvl w:ilvl="0" w:tplc="0405000B">
      <w:start w:val="1"/>
      <w:numFmt w:val="bullet"/>
      <w:lvlText w:val=""/>
      <w:lvlJc w:val="left"/>
      <w:pPr>
        <w:ind w:left="1046" w:hanging="360"/>
      </w:pPr>
      <w:rPr>
        <w:rFonts w:ascii="Wingdings" w:hAnsi="Wingdings" w:hint="default"/>
      </w:rPr>
    </w:lvl>
    <w:lvl w:ilvl="1" w:tplc="04050003" w:tentative="1">
      <w:start w:val="1"/>
      <w:numFmt w:val="bullet"/>
      <w:lvlText w:val="o"/>
      <w:lvlJc w:val="left"/>
      <w:pPr>
        <w:ind w:left="1766" w:hanging="360"/>
      </w:pPr>
      <w:rPr>
        <w:rFonts w:ascii="Courier New" w:hAnsi="Courier New" w:cs="Courier New" w:hint="default"/>
      </w:rPr>
    </w:lvl>
    <w:lvl w:ilvl="2" w:tplc="04050005" w:tentative="1">
      <w:start w:val="1"/>
      <w:numFmt w:val="bullet"/>
      <w:lvlText w:val=""/>
      <w:lvlJc w:val="left"/>
      <w:pPr>
        <w:ind w:left="2486" w:hanging="360"/>
      </w:pPr>
      <w:rPr>
        <w:rFonts w:ascii="Wingdings" w:hAnsi="Wingdings" w:hint="default"/>
      </w:rPr>
    </w:lvl>
    <w:lvl w:ilvl="3" w:tplc="04050001" w:tentative="1">
      <w:start w:val="1"/>
      <w:numFmt w:val="bullet"/>
      <w:lvlText w:val=""/>
      <w:lvlJc w:val="left"/>
      <w:pPr>
        <w:ind w:left="3206" w:hanging="360"/>
      </w:pPr>
      <w:rPr>
        <w:rFonts w:ascii="Symbol" w:hAnsi="Symbol" w:hint="default"/>
      </w:rPr>
    </w:lvl>
    <w:lvl w:ilvl="4" w:tplc="04050003" w:tentative="1">
      <w:start w:val="1"/>
      <w:numFmt w:val="bullet"/>
      <w:lvlText w:val="o"/>
      <w:lvlJc w:val="left"/>
      <w:pPr>
        <w:ind w:left="3926" w:hanging="360"/>
      </w:pPr>
      <w:rPr>
        <w:rFonts w:ascii="Courier New" w:hAnsi="Courier New" w:cs="Courier New" w:hint="default"/>
      </w:rPr>
    </w:lvl>
    <w:lvl w:ilvl="5" w:tplc="04050005" w:tentative="1">
      <w:start w:val="1"/>
      <w:numFmt w:val="bullet"/>
      <w:lvlText w:val=""/>
      <w:lvlJc w:val="left"/>
      <w:pPr>
        <w:ind w:left="4646" w:hanging="360"/>
      </w:pPr>
      <w:rPr>
        <w:rFonts w:ascii="Wingdings" w:hAnsi="Wingdings" w:hint="default"/>
      </w:rPr>
    </w:lvl>
    <w:lvl w:ilvl="6" w:tplc="04050001" w:tentative="1">
      <w:start w:val="1"/>
      <w:numFmt w:val="bullet"/>
      <w:lvlText w:val=""/>
      <w:lvlJc w:val="left"/>
      <w:pPr>
        <w:ind w:left="5366" w:hanging="360"/>
      </w:pPr>
      <w:rPr>
        <w:rFonts w:ascii="Symbol" w:hAnsi="Symbol" w:hint="default"/>
      </w:rPr>
    </w:lvl>
    <w:lvl w:ilvl="7" w:tplc="04050003" w:tentative="1">
      <w:start w:val="1"/>
      <w:numFmt w:val="bullet"/>
      <w:lvlText w:val="o"/>
      <w:lvlJc w:val="left"/>
      <w:pPr>
        <w:ind w:left="6086" w:hanging="360"/>
      </w:pPr>
      <w:rPr>
        <w:rFonts w:ascii="Courier New" w:hAnsi="Courier New" w:cs="Courier New" w:hint="default"/>
      </w:rPr>
    </w:lvl>
    <w:lvl w:ilvl="8" w:tplc="04050005" w:tentative="1">
      <w:start w:val="1"/>
      <w:numFmt w:val="bullet"/>
      <w:lvlText w:val=""/>
      <w:lvlJc w:val="left"/>
      <w:pPr>
        <w:ind w:left="6806" w:hanging="360"/>
      </w:pPr>
      <w:rPr>
        <w:rFonts w:ascii="Wingdings" w:hAnsi="Wingdings" w:hint="default"/>
      </w:rPr>
    </w:lvl>
  </w:abstractNum>
  <w:abstractNum w:abstractNumId="39">
    <w:nsid w:val="72A206F6"/>
    <w:multiLevelType w:val="hybridMultilevel"/>
    <w:tmpl w:val="54B06F72"/>
    <w:lvl w:ilvl="0" w:tplc="04050009">
      <w:start w:val="1"/>
      <w:numFmt w:val="bullet"/>
      <w:lvlText w:val=""/>
      <w:lvlJc w:val="left"/>
      <w:pPr>
        <w:ind w:left="1786" w:hanging="360"/>
      </w:pPr>
      <w:rPr>
        <w:rFonts w:ascii="Wingdings" w:hAnsi="Wingdings" w:hint="default"/>
      </w:rPr>
    </w:lvl>
    <w:lvl w:ilvl="1" w:tplc="04050003" w:tentative="1">
      <w:start w:val="1"/>
      <w:numFmt w:val="bullet"/>
      <w:lvlText w:val="o"/>
      <w:lvlJc w:val="left"/>
      <w:pPr>
        <w:ind w:left="2506" w:hanging="360"/>
      </w:pPr>
      <w:rPr>
        <w:rFonts w:ascii="Courier New" w:hAnsi="Courier New" w:cs="Courier New" w:hint="default"/>
      </w:rPr>
    </w:lvl>
    <w:lvl w:ilvl="2" w:tplc="04050005" w:tentative="1">
      <w:start w:val="1"/>
      <w:numFmt w:val="bullet"/>
      <w:lvlText w:val=""/>
      <w:lvlJc w:val="left"/>
      <w:pPr>
        <w:ind w:left="3226" w:hanging="360"/>
      </w:pPr>
      <w:rPr>
        <w:rFonts w:ascii="Wingdings" w:hAnsi="Wingdings" w:hint="default"/>
      </w:rPr>
    </w:lvl>
    <w:lvl w:ilvl="3" w:tplc="04050001" w:tentative="1">
      <w:start w:val="1"/>
      <w:numFmt w:val="bullet"/>
      <w:lvlText w:val=""/>
      <w:lvlJc w:val="left"/>
      <w:pPr>
        <w:ind w:left="3946" w:hanging="360"/>
      </w:pPr>
      <w:rPr>
        <w:rFonts w:ascii="Symbol" w:hAnsi="Symbol" w:hint="default"/>
      </w:rPr>
    </w:lvl>
    <w:lvl w:ilvl="4" w:tplc="04050003" w:tentative="1">
      <w:start w:val="1"/>
      <w:numFmt w:val="bullet"/>
      <w:lvlText w:val="o"/>
      <w:lvlJc w:val="left"/>
      <w:pPr>
        <w:ind w:left="4666" w:hanging="360"/>
      </w:pPr>
      <w:rPr>
        <w:rFonts w:ascii="Courier New" w:hAnsi="Courier New" w:cs="Courier New" w:hint="default"/>
      </w:rPr>
    </w:lvl>
    <w:lvl w:ilvl="5" w:tplc="04050005" w:tentative="1">
      <w:start w:val="1"/>
      <w:numFmt w:val="bullet"/>
      <w:lvlText w:val=""/>
      <w:lvlJc w:val="left"/>
      <w:pPr>
        <w:ind w:left="5386" w:hanging="360"/>
      </w:pPr>
      <w:rPr>
        <w:rFonts w:ascii="Wingdings" w:hAnsi="Wingdings" w:hint="default"/>
      </w:rPr>
    </w:lvl>
    <w:lvl w:ilvl="6" w:tplc="04050001" w:tentative="1">
      <w:start w:val="1"/>
      <w:numFmt w:val="bullet"/>
      <w:lvlText w:val=""/>
      <w:lvlJc w:val="left"/>
      <w:pPr>
        <w:ind w:left="6106" w:hanging="360"/>
      </w:pPr>
      <w:rPr>
        <w:rFonts w:ascii="Symbol" w:hAnsi="Symbol" w:hint="default"/>
      </w:rPr>
    </w:lvl>
    <w:lvl w:ilvl="7" w:tplc="04050003" w:tentative="1">
      <w:start w:val="1"/>
      <w:numFmt w:val="bullet"/>
      <w:lvlText w:val="o"/>
      <w:lvlJc w:val="left"/>
      <w:pPr>
        <w:ind w:left="6826" w:hanging="360"/>
      </w:pPr>
      <w:rPr>
        <w:rFonts w:ascii="Courier New" w:hAnsi="Courier New" w:cs="Courier New" w:hint="default"/>
      </w:rPr>
    </w:lvl>
    <w:lvl w:ilvl="8" w:tplc="04050005" w:tentative="1">
      <w:start w:val="1"/>
      <w:numFmt w:val="bullet"/>
      <w:lvlText w:val=""/>
      <w:lvlJc w:val="left"/>
      <w:pPr>
        <w:ind w:left="7546" w:hanging="360"/>
      </w:pPr>
      <w:rPr>
        <w:rFonts w:ascii="Wingdings" w:hAnsi="Wingdings" w:hint="default"/>
      </w:rPr>
    </w:lvl>
  </w:abstractNum>
  <w:abstractNum w:abstractNumId="40">
    <w:nsid w:val="77221F56"/>
    <w:multiLevelType w:val="hybridMultilevel"/>
    <w:tmpl w:val="C54C9978"/>
    <w:lvl w:ilvl="0" w:tplc="CCBE105C">
      <w:start w:val="1"/>
      <w:numFmt w:val="bullet"/>
      <w:lvlText w:val=""/>
      <w:lvlJc w:val="left"/>
      <w:pPr>
        <w:ind w:left="720" w:hanging="360"/>
      </w:pPr>
      <w:rPr>
        <w:rFonts w:ascii="Wingdings" w:hAnsi="Wingdings" w:hint="default"/>
        <w:color w:val="auto"/>
        <w:u w:color="FFFFFF"/>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8A2390A"/>
    <w:multiLevelType w:val="multilevel"/>
    <w:tmpl w:val="0C4E87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B70516E"/>
    <w:multiLevelType w:val="hybridMultilevel"/>
    <w:tmpl w:val="45CACDB2"/>
    <w:lvl w:ilvl="0" w:tplc="0809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B856686"/>
    <w:multiLevelType w:val="hybridMultilevel"/>
    <w:tmpl w:val="29E21796"/>
    <w:lvl w:ilvl="0" w:tplc="0809000B">
      <w:start w:val="1"/>
      <w:numFmt w:val="bullet"/>
      <w:lvlText w:val=""/>
      <w:lvlJc w:val="left"/>
      <w:pPr>
        <w:ind w:left="720" w:hanging="360"/>
      </w:pPr>
      <w:rPr>
        <w:rFonts w:ascii="Wingdings" w:hAnsi="Wingdings" w:hint="default"/>
      </w:rPr>
    </w:lvl>
    <w:lvl w:ilvl="1" w:tplc="37C86138">
      <w:numFmt w:val="bullet"/>
      <w:lvlText w:val="-"/>
      <w:lvlJc w:val="left"/>
      <w:pPr>
        <w:ind w:left="1440" w:hanging="360"/>
      </w:pPr>
      <w:rPr>
        <w:rFonts w:ascii="Calibri" w:eastAsiaTheme="minorEastAs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B9724E0"/>
    <w:multiLevelType w:val="hybridMultilevel"/>
    <w:tmpl w:val="A16C53A8"/>
    <w:lvl w:ilvl="0" w:tplc="20BC0EB6">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C2033FB"/>
    <w:multiLevelType w:val="hybridMultilevel"/>
    <w:tmpl w:val="C07609BE"/>
    <w:lvl w:ilvl="0" w:tplc="100278F4">
      <w:start w:val="1"/>
      <w:numFmt w:val="decimal"/>
      <w:lvlText w:val="%1."/>
      <w:lvlJc w:val="left"/>
      <w:pPr>
        <w:tabs>
          <w:tab w:val="num" w:pos="720"/>
        </w:tabs>
        <w:ind w:left="720" w:hanging="360"/>
      </w:pPr>
    </w:lvl>
    <w:lvl w:ilvl="1" w:tplc="A5ECD3CE" w:tentative="1">
      <w:start w:val="1"/>
      <w:numFmt w:val="decimal"/>
      <w:lvlText w:val="%2."/>
      <w:lvlJc w:val="left"/>
      <w:pPr>
        <w:tabs>
          <w:tab w:val="num" w:pos="1440"/>
        </w:tabs>
        <w:ind w:left="1440" w:hanging="360"/>
      </w:pPr>
    </w:lvl>
    <w:lvl w:ilvl="2" w:tplc="1F22C2FC" w:tentative="1">
      <w:start w:val="1"/>
      <w:numFmt w:val="decimal"/>
      <w:lvlText w:val="%3."/>
      <w:lvlJc w:val="left"/>
      <w:pPr>
        <w:tabs>
          <w:tab w:val="num" w:pos="2160"/>
        </w:tabs>
        <w:ind w:left="2160" w:hanging="360"/>
      </w:pPr>
    </w:lvl>
    <w:lvl w:ilvl="3" w:tplc="D64EEDF0" w:tentative="1">
      <w:start w:val="1"/>
      <w:numFmt w:val="decimal"/>
      <w:lvlText w:val="%4."/>
      <w:lvlJc w:val="left"/>
      <w:pPr>
        <w:tabs>
          <w:tab w:val="num" w:pos="2880"/>
        </w:tabs>
        <w:ind w:left="2880" w:hanging="360"/>
      </w:pPr>
    </w:lvl>
    <w:lvl w:ilvl="4" w:tplc="C04EE614" w:tentative="1">
      <w:start w:val="1"/>
      <w:numFmt w:val="decimal"/>
      <w:lvlText w:val="%5."/>
      <w:lvlJc w:val="left"/>
      <w:pPr>
        <w:tabs>
          <w:tab w:val="num" w:pos="3600"/>
        </w:tabs>
        <w:ind w:left="3600" w:hanging="360"/>
      </w:pPr>
    </w:lvl>
    <w:lvl w:ilvl="5" w:tplc="3D16CB12" w:tentative="1">
      <w:start w:val="1"/>
      <w:numFmt w:val="decimal"/>
      <w:lvlText w:val="%6."/>
      <w:lvlJc w:val="left"/>
      <w:pPr>
        <w:tabs>
          <w:tab w:val="num" w:pos="4320"/>
        </w:tabs>
        <w:ind w:left="4320" w:hanging="360"/>
      </w:pPr>
    </w:lvl>
    <w:lvl w:ilvl="6" w:tplc="F5461D72" w:tentative="1">
      <w:start w:val="1"/>
      <w:numFmt w:val="decimal"/>
      <w:lvlText w:val="%7."/>
      <w:lvlJc w:val="left"/>
      <w:pPr>
        <w:tabs>
          <w:tab w:val="num" w:pos="5040"/>
        </w:tabs>
        <w:ind w:left="5040" w:hanging="360"/>
      </w:pPr>
    </w:lvl>
    <w:lvl w:ilvl="7" w:tplc="07524A7E" w:tentative="1">
      <w:start w:val="1"/>
      <w:numFmt w:val="decimal"/>
      <w:lvlText w:val="%8."/>
      <w:lvlJc w:val="left"/>
      <w:pPr>
        <w:tabs>
          <w:tab w:val="num" w:pos="5760"/>
        </w:tabs>
        <w:ind w:left="5760" w:hanging="360"/>
      </w:pPr>
    </w:lvl>
    <w:lvl w:ilvl="8" w:tplc="5C6ACCF8" w:tentative="1">
      <w:start w:val="1"/>
      <w:numFmt w:val="decimal"/>
      <w:lvlText w:val="%9."/>
      <w:lvlJc w:val="left"/>
      <w:pPr>
        <w:tabs>
          <w:tab w:val="num" w:pos="6480"/>
        </w:tabs>
        <w:ind w:left="6480" w:hanging="360"/>
      </w:pPr>
    </w:lvl>
  </w:abstractNum>
  <w:abstractNum w:abstractNumId="46">
    <w:nsid w:val="7CC90F2B"/>
    <w:multiLevelType w:val="hybridMultilevel"/>
    <w:tmpl w:val="E4900920"/>
    <w:lvl w:ilvl="0" w:tplc="85049306">
      <w:start w:val="2"/>
      <w:numFmt w:val="bullet"/>
      <w:lvlText w:val="-"/>
      <w:lvlJc w:val="left"/>
      <w:pPr>
        <w:ind w:left="677" w:hanging="360"/>
      </w:pPr>
      <w:rPr>
        <w:rFonts w:ascii="Calibri" w:eastAsiaTheme="minorEastAsia" w:hAnsi="Calibri" w:cs="Calibri" w:hint="default"/>
      </w:rPr>
    </w:lvl>
    <w:lvl w:ilvl="1" w:tplc="04050003" w:tentative="1">
      <w:start w:val="1"/>
      <w:numFmt w:val="bullet"/>
      <w:lvlText w:val="o"/>
      <w:lvlJc w:val="left"/>
      <w:pPr>
        <w:ind w:left="1397" w:hanging="360"/>
      </w:pPr>
      <w:rPr>
        <w:rFonts w:ascii="Courier New" w:hAnsi="Courier New" w:cs="Courier New" w:hint="default"/>
      </w:rPr>
    </w:lvl>
    <w:lvl w:ilvl="2" w:tplc="04050005" w:tentative="1">
      <w:start w:val="1"/>
      <w:numFmt w:val="bullet"/>
      <w:lvlText w:val=""/>
      <w:lvlJc w:val="left"/>
      <w:pPr>
        <w:ind w:left="2117" w:hanging="360"/>
      </w:pPr>
      <w:rPr>
        <w:rFonts w:ascii="Wingdings" w:hAnsi="Wingdings" w:hint="default"/>
      </w:rPr>
    </w:lvl>
    <w:lvl w:ilvl="3" w:tplc="04050001" w:tentative="1">
      <w:start w:val="1"/>
      <w:numFmt w:val="bullet"/>
      <w:lvlText w:val=""/>
      <w:lvlJc w:val="left"/>
      <w:pPr>
        <w:ind w:left="2837" w:hanging="360"/>
      </w:pPr>
      <w:rPr>
        <w:rFonts w:ascii="Symbol" w:hAnsi="Symbol" w:hint="default"/>
      </w:rPr>
    </w:lvl>
    <w:lvl w:ilvl="4" w:tplc="04050003" w:tentative="1">
      <w:start w:val="1"/>
      <w:numFmt w:val="bullet"/>
      <w:lvlText w:val="o"/>
      <w:lvlJc w:val="left"/>
      <w:pPr>
        <w:ind w:left="3557" w:hanging="360"/>
      </w:pPr>
      <w:rPr>
        <w:rFonts w:ascii="Courier New" w:hAnsi="Courier New" w:cs="Courier New" w:hint="default"/>
      </w:rPr>
    </w:lvl>
    <w:lvl w:ilvl="5" w:tplc="04050005" w:tentative="1">
      <w:start w:val="1"/>
      <w:numFmt w:val="bullet"/>
      <w:lvlText w:val=""/>
      <w:lvlJc w:val="left"/>
      <w:pPr>
        <w:ind w:left="4277" w:hanging="360"/>
      </w:pPr>
      <w:rPr>
        <w:rFonts w:ascii="Wingdings" w:hAnsi="Wingdings" w:hint="default"/>
      </w:rPr>
    </w:lvl>
    <w:lvl w:ilvl="6" w:tplc="04050001" w:tentative="1">
      <w:start w:val="1"/>
      <w:numFmt w:val="bullet"/>
      <w:lvlText w:val=""/>
      <w:lvlJc w:val="left"/>
      <w:pPr>
        <w:ind w:left="4997" w:hanging="360"/>
      </w:pPr>
      <w:rPr>
        <w:rFonts w:ascii="Symbol" w:hAnsi="Symbol" w:hint="default"/>
      </w:rPr>
    </w:lvl>
    <w:lvl w:ilvl="7" w:tplc="04050003" w:tentative="1">
      <w:start w:val="1"/>
      <w:numFmt w:val="bullet"/>
      <w:lvlText w:val="o"/>
      <w:lvlJc w:val="left"/>
      <w:pPr>
        <w:ind w:left="5717" w:hanging="360"/>
      </w:pPr>
      <w:rPr>
        <w:rFonts w:ascii="Courier New" w:hAnsi="Courier New" w:cs="Courier New" w:hint="default"/>
      </w:rPr>
    </w:lvl>
    <w:lvl w:ilvl="8" w:tplc="04050005" w:tentative="1">
      <w:start w:val="1"/>
      <w:numFmt w:val="bullet"/>
      <w:lvlText w:val=""/>
      <w:lvlJc w:val="left"/>
      <w:pPr>
        <w:ind w:left="6437" w:hanging="360"/>
      </w:pPr>
      <w:rPr>
        <w:rFonts w:ascii="Wingdings" w:hAnsi="Wingdings" w:hint="default"/>
      </w:rPr>
    </w:lvl>
  </w:abstractNum>
  <w:abstractNum w:abstractNumId="47">
    <w:nsid w:val="7EE91442"/>
    <w:multiLevelType w:val="hybridMultilevel"/>
    <w:tmpl w:val="B17EB4D0"/>
    <w:lvl w:ilvl="0" w:tplc="08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24"/>
  </w:num>
  <w:num w:numId="4">
    <w:abstractNumId w:val="36"/>
  </w:num>
  <w:num w:numId="5">
    <w:abstractNumId w:val="38"/>
  </w:num>
  <w:num w:numId="6">
    <w:abstractNumId w:val="15"/>
  </w:num>
  <w:num w:numId="7">
    <w:abstractNumId w:val="18"/>
  </w:num>
  <w:num w:numId="8">
    <w:abstractNumId w:val="26"/>
  </w:num>
  <w:num w:numId="9">
    <w:abstractNumId w:val="5"/>
  </w:num>
  <w:num w:numId="10">
    <w:abstractNumId w:val="7"/>
  </w:num>
  <w:num w:numId="11">
    <w:abstractNumId w:val="29"/>
  </w:num>
  <w:num w:numId="12">
    <w:abstractNumId w:val="39"/>
  </w:num>
  <w:num w:numId="13">
    <w:abstractNumId w:val="23"/>
  </w:num>
  <w:num w:numId="14">
    <w:abstractNumId w:val="33"/>
  </w:num>
  <w:num w:numId="15">
    <w:abstractNumId w:val="32"/>
  </w:num>
  <w:num w:numId="16">
    <w:abstractNumId w:val="37"/>
  </w:num>
  <w:num w:numId="17">
    <w:abstractNumId w:val="4"/>
  </w:num>
  <w:num w:numId="18">
    <w:abstractNumId w:val="9"/>
  </w:num>
  <w:num w:numId="19">
    <w:abstractNumId w:val="3"/>
  </w:num>
  <w:num w:numId="20">
    <w:abstractNumId w:val="21"/>
  </w:num>
  <w:num w:numId="21">
    <w:abstractNumId w:val="34"/>
  </w:num>
  <w:num w:numId="22">
    <w:abstractNumId w:val="17"/>
  </w:num>
  <w:num w:numId="23">
    <w:abstractNumId w:val="40"/>
  </w:num>
  <w:num w:numId="24">
    <w:abstractNumId w:val="8"/>
  </w:num>
  <w:num w:numId="25">
    <w:abstractNumId w:val="27"/>
  </w:num>
  <w:num w:numId="26">
    <w:abstractNumId w:val="12"/>
  </w:num>
  <w:num w:numId="27">
    <w:abstractNumId w:val="11"/>
  </w:num>
  <w:num w:numId="28">
    <w:abstractNumId w:val="2"/>
  </w:num>
  <w:num w:numId="29">
    <w:abstractNumId w:val="46"/>
  </w:num>
  <w:num w:numId="30">
    <w:abstractNumId w:val="0"/>
  </w:num>
  <w:num w:numId="31">
    <w:abstractNumId w:val="41"/>
  </w:num>
  <w:num w:numId="32">
    <w:abstractNumId w:val="45"/>
  </w:num>
  <w:num w:numId="33">
    <w:abstractNumId w:val="42"/>
  </w:num>
  <w:num w:numId="34">
    <w:abstractNumId w:val="43"/>
  </w:num>
  <w:num w:numId="35">
    <w:abstractNumId w:val="44"/>
  </w:num>
  <w:num w:numId="36">
    <w:abstractNumId w:val="16"/>
  </w:num>
  <w:num w:numId="37">
    <w:abstractNumId w:val="13"/>
  </w:num>
  <w:num w:numId="38">
    <w:abstractNumId w:val="6"/>
  </w:num>
  <w:num w:numId="39">
    <w:abstractNumId w:val="22"/>
  </w:num>
  <w:num w:numId="40">
    <w:abstractNumId w:val="47"/>
  </w:num>
  <w:num w:numId="41">
    <w:abstractNumId w:val="19"/>
  </w:num>
  <w:num w:numId="42">
    <w:abstractNumId w:val="20"/>
  </w:num>
  <w:num w:numId="43">
    <w:abstractNumId w:val="28"/>
  </w:num>
  <w:num w:numId="44">
    <w:abstractNumId w:val="10"/>
  </w:num>
  <w:num w:numId="45">
    <w:abstractNumId w:val="25"/>
  </w:num>
  <w:num w:numId="46">
    <w:abstractNumId w:val="14"/>
  </w:num>
  <w:num w:numId="47">
    <w:abstractNumId w:val="31"/>
  </w:num>
  <w:num w:numId="48">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802"/>
    <w:rsid w:val="0000306F"/>
    <w:rsid w:val="000046E7"/>
    <w:rsid w:val="00005A34"/>
    <w:rsid w:val="000111C6"/>
    <w:rsid w:val="000130AF"/>
    <w:rsid w:val="000138E8"/>
    <w:rsid w:val="0001426B"/>
    <w:rsid w:val="00020691"/>
    <w:rsid w:val="00020A1D"/>
    <w:rsid w:val="00020A4C"/>
    <w:rsid w:val="000248BF"/>
    <w:rsid w:val="000316AF"/>
    <w:rsid w:val="00035470"/>
    <w:rsid w:val="00036827"/>
    <w:rsid w:val="000430E9"/>
    <w:rsid w:val="00046555"/>
    <w:rsid w:val="00071270"/>
    <w:rsid w:val="000718C1"/>
    <w:rsid w:val="000779CB"/>
    <w:rsid w:val="00082CDC"/>
    <w:rsid w:val="000922C1"/>
    <w:rsid w:val="00093891"/>
    <w:rsid w:val="000945CC"/>
    <w:rsid w:val="000A3173"/>
    <w:rsid w:val="000A34D9"/>
    <w:rsid w:val="000A3C43"/>
    <w:rsid w:val="000B0365"/>
    <w:rsid w:val="000B71C6"/>
    <w:rsid w:val="000B77DC"/>
    <w:rsid w:val="000C2EA3"/>
    <w:rsid w:val="000C364E"/>
    <w:rsid w:val="000D269F"/>
    <w:rsid w:val="000E15A6"/>
    <w:rsid w:val="000E4F59"/>
    <w:rsid w:val="000F33D9"/>
    <w:rsid w:val="000F4179"/>
    <w:rsid w:val="0010217C"/>
    <w:rsid w:val="00114D69"/>
    <w:rsid w:val="0011606B"/>
    <w:rsid w:val="00131C58"/>
    <w:rsid w:val="001502F8"/>
    <w:rsid w:val="00156D20"/>
    <w:rsid w:val="001622A3"/>
    <w:rsid w:val="001640F3"/>
    <w:rsid w:val="00167276"/>
    <w:rsid w:val="00170431"/>
    <w:rsid w:val="0017772C"/>
    <w:rsid w:val="001779F1"/>
    <w:rsid w:val="001A0523"/>
    <w:rsid w:val="001A56B9"/>
    <w:rsid w:val="001C380F"/>
    <w:rsid w:val="001C5505"/>
    <w:rsid w:val="001C7848"/>
    <w:rsid w:val="001D07CE"/>
    <w:rsid w:val="001D0856"/>
    <w:rsid w:val="001D1134"/>
    <w:rsid w:val="001E2A75"/>
    <w:rsid w:val="001F0753"/>
    <w:rsid w:val="00207F32"/>
    <w:rsid w:val="002138E6"/>
    <w:rsid w:val="00215DD5"/>
    <w:rsid w:val="00222DCE"/>
    <w:rsid w:val="00222ED7"/>
    <w:rsid w:val="00225B90"/>
    <w:rsid w:val="00227E9B"/>
    <w:rsid w:val="00234D7F"/>
    <w:rsid w:val="00242264"/>
    <w:rsid w:val="002465F3"/>
    <w:rsid w:val="00252DC6"/>
    <w:rsid w:val="002561CF"/>
    <w:rsid w:val="00257AD8"/>
    <w:rsid w:val="00262C74"/>
    <w:rsid w:val="002672E4"/>
    <w:rsid w:val="00283D7D"/>
    <w:rsid w:val="00285348"/>
    <w:rsid w:val="00286DBF"/>
    <w:rsid w:val="0029658E"/>
    <w:rsid w:val="002A05B9"/>
    <w:rsid w:val="002A5CCB"/>
    <w:rsid w:val="002B30F7"/>
    <w:rsid w:val="002B3C7A"/>
    <w:rsid w:val="002B4DEC"/>
    <w:rsid w:val="002C6AC1"/>
    <w:rsid w:val="002D0BDE"/>
    <w:rsid w:val="002D7732"/>
    <w:rsid w:val="002E66F8"/>
    <w:rsid w:val="002F3708"/>
    <w:rsid w:val="00301220"/>
    <w:rsid w:val="00302323"/>
    <w:rsid w:val="00303450"/>
    <w:rsid w:val="00303AEE"/>
    <w:rsid w:val="00312DDC"/>
    <w:rsid w:val="00313C6D"/>
    <w:rsid w:val="00313CB6"/>
    <w:rsid w:val="0032297E"/>
    <w:rsid w:val="00322F85"/>
    <w:rsid w:val="0032411F"/>
    <w:rsid w:val="00326F34"/>
    <w:rsid w:val="00337C9D"/>
    <w:rsid w:val="00343E12"/>
    <w:rsid w:val="003463C4"/>
    <w:rsid w:val="00366201"/>
    <w:rsid w:val="00371D52"/>
    <w:rsid w:val="00376C8C"/>
    <w:rsid w:val="0037793B"/>
    <w:rsid w:val="00380720"/>
    <w:rsid w:val="00380FE2"/>
    <w:rsid w:val="00381EB2"/>
    <w:rsid w:val="00383314"/>
    <w:rsid w:val="0039023F"/>
    <w:rsid w:val="00390356"/>
    <w:rsid w:val="003938F1"/>
    <w:rsid w:val="00396019"/>
    <w:rsid w:val="00397F5E"/>
    <w:rsid w:val="003A206A"/>
    <w:rsid w:val="003B02E0"/>
    <w:rsid w:val="003B188D"/>
    <w:rsid w:val="003B7CB5"/>
    <w:rsid w:val="003C072C"/>
    <w:rsid w:val="003C20A2"/>
    <w:rsid w:val="003D6C9E"/>
    <w:rsid w:val="003D745B"/>
    <w:rsid w:val="003E2E99"/>
    <w:rsid w:val="003E6734"/>
    <w:rsid w:val="003F5097"/>
    <w:rsid w:val="003F6C7C"/>
    <w:rsid w:val="003F76F0"/>
    <w:rsid w:val="00402503"/>
    <w:rsid w:val="00402C95"/>
    <w:rsid w:val="00405DB5"/>
    <w:rsid w:val="0041095C"/>
    <w:rsid w:val="00411BC7"/>
    <w:rsid w:val="00411D58"/>
    <w:rsid w:val="00417FCB"/>
    <w:rsid w:val="00427FE7"/>
    <w:rsid w:val="00432C6C"/>
    <w:rsid w:val="004445F7"/>
    <w:rsid w:val="004477A9"/>
    <w:rsid w:val="004503E4"/>
    <w:rsid w:val="00455663"/>
    <w:rsid w:val="00461BCF"/>
    <w:rsid w:val="00463F72"/>
    <w:rsid w:val="004643EE"/>
    <w:rsid w:val="00465E8E"/>
    <w:rsid w:val="00474DDC"/>
    <w:rsid w:val="00477C4A"/>
    <w:rsid w:val="0048308D"/>
    <w:rsid w:val="0048596A"/>
    <w:rsid w:val="00485ADE"/>
    <w:rsid w:val="004870D3"/>
    <w:rsid w:val="00487519"/>
    <w:rsid w:val="00490903"/>
    <w:rsid w:val="00493C73"/>
    <w:rsid w:val="00494F46"/>
    <w:rsid w:val="00495CE9"/>
    <w:rsid w:val="004A31A3"/>
    <w:rsid w:val="004A4BCB"/>
    <w:rsid w:val="004C0067"/>
    <w:rsid w:val="004C1F30"/>
    <w:rsid w:val="004C528D"/>
    <w:rsid w:val="004C5684"/>
    <w:rsid w:val="004C7695"/>
    <w:rsid w:val="004D176F"/>
    <w:rsid w:val="004D198E"/>
    <w:rsid w:val="004E1336"/>
    <w:rsid w:val="004E1D6B"/>
    <w:rsid w:val="004E24D3"/>
    <w:rsid w:val="004E4AB4"/>
    <w:rsid w:val="004F0B7E"/>
    <w:rsid w:val="004F63E2"/>
    <w:rsid w:val="00501A5B"/>
    <w:rsid w:val="00513D8B"/>
    <w:rsid w:val="00514159"/>
    <w:rsid w:val="00520090"/>
    <w:rsid w:val="00522B65"/>
    <w:rsid w:val="00523FB8"/>
    <w:rsid w:val="00533537"/>
    <w:rsid w:val="005335F0"/>
    <w:rsid w:val="00534A4C"/>
    <w:rsid w:val="00535198"/>
    <w:rsid w:val="00540CCE"/>
    <w:rsid w:val="005506FA"/>
    <w:rsid w:val="00551CEF"/>
    <w:rsid w:val="005559E4"/>
    <w:rsid w:val="00557D4A"/>
    <w:rsid w:val="00563320"/>
    <w:rsid w:val="00566657"/>
    <w:rsid w:val="00570261"/>
    <w:rsid w:val="00571085"/>
    <w:rsid w:val="00573299"/>
    <w:rsid w:val="00583215"/>
    <w:rsid w:val="00585612"/>
    <w:rsid w:val="0059506E"/>
    <w:rsid w:val="00597210"/>
    <w:rsid w:val="005A029B"/>
    <w:rsid w:val="005A3757"/>
    <w:rsid w:val="005A552D"/>
    <w:rsid w:val="005A73AE"/>
    <w:rsid w:val="005B7B49"/>
    <w:rsid w:val="005C78E4"/>
    <w:rsid w:val="005D19ED"/>
    <w:rsid w:val="005D38FB"/>
    <w:rsid w:val="005E4FB8"/>
    <w:rsid w:val="005E7407"/>
    <w:rsid w:val="005F441F"/>
    <w:rsid w:val="00602036"/>
    <w:rsid w:val="00607EE7"/>
    <w:rsid w:val="006168BA"/>
    <w:rsid w:val="00620D9B"/>
    <w:rsid w:val="0062535A"/>
    <w:rsid w:val="00626F49"/>
    <w:rsid w:val="006274E6"/>
    <w:rsid w:val="00633D4C"/>
    <w:rsid w:val="00637DE7"/>
    <w:rsid w:val="006449D7"/>
    <w:rsid w:val="006617BF"/>
    <w:rsid w:val="00661802"/>
    <w:rsid w:val="0067051D"/>
    <w:rsid w:val="00671751"/>
    <w:rsid w:val="00674872"/>
    <w:rsid w:val="0067733F"/>
    <w:rsid w:val="0068331D"/>
    <w:rsid w:val="00684E61"/>
    <w:rsid w:val="0068674D"/>
    <w:rsid w:val="006914BE"/>
    <w:rsid w:val="00692CB8"/>
    <w:rsid w:val="00694FA6"/>
    <w:rsid w:val="00697DC6"/>
    <w:rsid w:val="006A42CF"/>
    <w:rsid w:val="006B5D1E"/>
    <w:rsid w:val="006C79B4"/>
    <w:rsid w:val="006D15C0"/>
    <w:rsid w:val="006D2893"/>
    <w:rsid w:val="006D470F"/>
    <w:rsid w:val="006D4840"/>
    <w:rsid w:val="006D5865"/>
    <w:rsid w:val="006D599F"/>
    <w:rsid w:val="006F6D04"/>
    <w:rsid w:val="006F7BF6"/>
    <w:rsid w:val="00713647"/>
    <w:rsid w:val="007149A6"/>
    <w:rsid w:val="00731A17"/>
    <w:rsid w:val="007469B8"/>
    <w:rsid w:val="0074730D"/>
    <w:rsid w:val="00755849"/>
    <w:rsid w:val="007563A6"/>
    <w:rsid w:val="00760CCB"/>
    <w:rsid w:val="00766BAC"/>
    <w:rsid w:val="007703A2"/>
    <w:rsid w:val="00782125"/>
    <w:rsid w:val="00787E27"/>
    <w:rsid w:val="007945AF"/>
    <w:rsid w:val="00797DF2"/>
    <w:rsid w:val="007A040E"/>
    <w:rsid w:val="007A3093"/>
    <w:rsid w:val="007A3628"/>
    <w:rsid w:val="007A7C61"/>
    <w:rsid w:val="007B318D"/>
    <w:rsid w:val="007B5A17"/>
    <w:rsid w:val="007B6F2B"/>
    <w:rsid w:val="007B76A2"/>
    <w:rsid w:val="007B7AB9"/>
    <w:rsid w:val="007C46DA"/>
    <w:rsid w:val="007C57D3"/>
    <w:rsid w:val="007C5E6C"/>
    <w:rsid w:val="007D22D5"/>
    <w:rsid w:val="007D51C3"/>
    <w:rsid w:val="007D5AD2"/>
    <w:rsid w:val="007D65F3"/>
    <w:rsid w:val="007E0CA4"/>
    <w:rsid w:val="007E22AF"/>
    <w:rsid w:val="007F2A71"/>
    <w:rsid w:val="00802659"/>
    <w:rsid w:val="00805EF5"/>
    <w:rsid w:val="008075BB"/>
    <w:rsid w:val="00814F3E"/>
    <w:rsid w:val="008151D4"/>
    <w:rsid w:val="008220ED"/>
    <w:rsid w:val="0082562F"/>
    <w:rsid w:val="00831740"/>
    <w:rsid w:val="00831CE3"/>
    <w:rsid w:val="00835B56"/>
    <w:rsid w:val="008407B8"/>
    <w:rsid w:val="00841B08"/>
    <w:rsid w:val="00843AB1"/>
    <w:rsid w:val="0084434C"/>
    <w:rsid w:val="0085081F"/>
    <w:rsid w:val="00852EBB"/>
    <w:rsid w:val="00854CD6"/>
    <w:rsid w:val="008578AF"/>
    <w:rsid w:val="00865281"/>
    <w:rsid w:val="00867C78"/>
    <w:rsid w:val="008700B2"/>
    <w:rsid w:val="00870565"/>
    <w:rsid w:val="0087183D"/>
    <w:rsid w:val="00876903"/>
    <w:rsid w:val="008802D4"/>
    <w:rsid w:val="008864B6"/>
    <w:rsid w:val="00887F17"/>
    <w:rsid w:val="00890D29"/>
    <w:rsid w:val="008945AA"/>
    <w:rsid w:val="008A0A1D"/>
    <w:rsid w:val="008A1C15"/>
    <w:rsid w:val="008A39B5"/>
    <w:rsid w:val="008B7A96"/>
    <w:rsid w:val="008C2A4F"/>
    <w:rsid w:val="008C3D18"/>
    <w:rsid w:val="008C5647"/>
    <w:rsid w:val="008C6F11"/>
    <w:rsid w:val="008C6FC9"/>
    <w:rsid w:val="008D57E3"/>
    <w:rsid w:val="008E1089"/>
    <w:rsid w:val="008E4036"/>
    <w:rsid w:val="008E45C0"/>
    <w:rsid w:val="008E6F48"/>
    <w:rsid w:val="008F2647"/>
    <w:rsid w:val="00912321"/>
    <w:rsid w:val="0091458A"/>
    <w:rsid w:val="0091556B"/>
    <w:rsid w:val="009163B3"/>
    <w:rsid w:val="00916A66"/>
    <w:rsid w:val="0093206E"/>
    <w:rsid w:val="00932A95"/>
    <w:rsid w:val="00941415"/>
    <w:rsid w:val="00943AAA"/>
    <w:rsid w:val="00947F2E"/>
    <w:rsid w:val="00951767"/>
    <w:rsid w:val="0095695B"/>
    <w:rsid w:val="009603AA"/>
    <w:rsid w:val="00961DEF"/>
    <w:rsid w:val="00963642"/>
    <w:rsid w:val="0097508E"/>
    <w:rsid w:val="00975F5E"/>
    <w:rsid w:val="0098143C"/>
    <w:rsid w:val="009915E7"/>
    <w:rsid w:val="009A26F3"/>
    <w:rsid w:val="009A384D"/>
    <w:rsid w:val="009A6AF4"/>
    <w:rsid w:val="009C63B8"/>
    <w:rsid w:val="009D00F0"/>
    <w:rsid w:val="009D7C67"/>
    <w:rsid w:val="009E15F6"/>
    <w:rsid w:val="009E744D"/>
    <w:rsid w:val="009E7B26"/>
    <w:rsid w:val="009F32E3"/>
    <w:rsid w:val="009F6F88"/>
    <w:rsid w:val="00A007D3"/>
    <w:rsid w:val="00A06248"/>
    <w:rsid w:val="00A069DF"/>
    <w:rsid w:val="00A114C2"/>
    <w:rsid w:val="00A22D69"/>
    <w:rsid w:val="00A23687"/>
    <w:rsid w:val="00A23D82"/>
    <w:rsid w:val="00A25C93"/>
    <w:rsid w:val="00A27937"/>
    <w:rsid w:val="00A32783"/>
    <w:rsid w:val="00A36379"/>
    <w:rsid w:val="00A41B0A"/>
    <w:rsid w:val="00A42A1B"/>
    <w:rsid w:val="00A440DA"/>
    <w:rsid w:val="00A4633B"/>
    <w:rsid w:val="00A53473"/>
    <w:rsid w:val="00A57BE3"/>
    <w:rsid w:val="00A63C95"/>
    <w:rsid w:val="00A66B04"/>
    <w:rsid w:val="00A67969"/>
    <w:rsid w:val="00A74743"/>
    <w:rsid w:val="00A749CB"/>
    <w:rsid w:val="00A82AF3"/>
    <w:rsid w:val="00A9066C"/>
    <w:rsid w:val="00AA7AD2"/>
    <w:rsid w:val="00AB2531"/>
    <w:rsid w:val="00AC0366"/>
    <w:rsid w:val="00AC3875"/>
    <w:rsid w:val="00AC666A"/>
    <w:rsid w:val="00AC7768"/>
    <w:rsid w:val="00AD31E4"/>
    <w:rsid w:val="00AD5226"/>
    <w:rsid w:val="00AD7109"/>
    <w:rsid w:val="00AF2206"/>
    <w:rsid w:val="00AF702E"/>
    <w:rsid w:val="00B02251"/>
    <w:rsid w:val="00B02581"/>
    <w:rsid w:val="00B046F1"/>
    <w:rsid w:val="00B10C7E"/>
    <w:rsid w:val="00B16A68"/>
    <w:rsid w:val="00B17CCB"/>
    <w:rsid w:val="00B23B6E"/>
    <w:rsid w:val="00B34310"/>
    <w:rsid w:val="00B401D5"/>
    <w:rsid w:val="00B42357"/>
    <w:rsid w:val="00B43055"/>
    <w:rsid w:val="00B453B0"/>
    <w:rsid w:val="00B45764"/>
    <w:rsid w:val="00B45C51"/>
    <w:rsid w:val="00B47F54"/>
    <w:rsid w:val="00B51265"/>
    <w:rsid w:val="00B554B3"/>
    <w:rsid w:val="00B57E72"/>
    <w:rsid w:val="00B6212F"/>
    <w:rsid w:val="00B624A8"/>
    <w:rsid w:val="00B63724"/>
    <w:rsid w:val="00B76933"/>
    <w:rsid w:val="00B77F08"/>
    <w:rsid w:val="00B82AFF"/>
    <w:rsid w:val="00B83862"/>
    <w:rsid w:val="00B8527D"/>
    <w:rsid w:val="00B854C2"/>
    <w:rsid w:val="00B904E5"/>
    <w:rsid w:val="00B913E0"/>
    <w:rsid w:val="00BA0B5B"/>
    <w:rsid w:val="00BB1FD1"/>
    <w:rsid w:val="00BB271C"/>
    <w:rsid w:val="00BC0DCB"/>
    <w:rsid w:val="00BC349F"/>
    <w:rsid w:val="00BC3A42"/>
    <w:rsid w:val="00BC5B04"/>
    <w:rsid w:val="00BC6940"/>
    <w:rsid w:val="00BC6EC1"/>
    <w:rsid w:val="00BD66DD"/>
    <w:rsid w:val="00BD7CAC"/>
    <w:rsid w:val="00BE04A5"/>
    <w:rsid w:val="00BE0B19"/>
    <w:rsid w:val="00BE0D03"/>
    <w:rsid w:val="00C053FE"/>
    <w:rsid w:val="00C07286"/>
    <w:rsid w:val="00C11A54"/>
    <w:rsid w:val="00C14F0E"/>
    <w:rsid w:val="00C150C4"/>
    <w:rsid w:val="00C22EDD"/>
    <w:rsid w:val="00C22F0B"/>
    <w:rsid w:val="00C24EF5"/>
    <w:rsid w:val="00C275B6"/>
    <w:rsid w:val="00C321AF"/>
    <w:rsid w:val="00C338D2"/>
    <w:rsid w:val="00C37778"/>
    <w:rsid w:val="00C40169"/>
    <w:rsid w:val="00C40FFE"/>
    <w:rsid w:val="00C5198E"/>
    <w:rsid w:val="00C62786"/>
    <w:rsid w:val="00C67AE1"/>
    <w:rsid w:val="00C87ADD"/>
    <w:rsid w:val="00CA4568"/>
    <w:rsid w:val="00CC3F85"/>
    <w:rsid w:val="00CE379B"/>
    <w:rsid w:val="00CE663F"/>
    <w:rsid w:val="00CF22D5"/>
    <w:rsid w:val="00CF66AB"/>
    <w:rsid w:val="00D01AE6"/>
    <w:rsid w:val="00D026EB"/>
    <w:rsid w:val="00D033B7"/>
    <w:rsid w:val="00D076E4"/>
    <w:rsid w:val="00D10392"/>
    <w:rsid w:val="00D12B8F"/>
    <w:rsid w:val="00D2196D"/>
    <w:rsid w:val="00D221D7"/>
    <w:rsid w:val="00D22835"/>
    <w:rsid w:val="00D25032"/>
    <w:rsid w:val="00D25140"/>
    <w:rsid w:val="00D27BE6"/>
    <w:rsid w:val="00D3330B"/>
    <w:rsid w:val="00D34FB6"/>
    <w:rsid w:val="00D4023A"/>
    <w:rsid w:val="00D5014F"/>
    <w:rsid w:val="00D569A3"/>
    <w:rsid w:val="00D62E97"/>
    <w:rsid w:val="00D64091"/>
    <w:rsid w:val="00D65432"/>
    <w:rsid w:val="00D70EA8"/>
    <w:rsid w:val="00D74626"/>
    <w:rsid w:val="00D772DB"/>
    <w:rsid w:val="00D950DA"/>
    <w:rsid w:val="00D97C17"/>
    <w:rsid w:val="00DA1278"/>
    <w:rsid w:val="00DA640A"/>
    <w:rsid w:val="00DB0F1D"/>
    <w:rsid w:val="00DB1A22"/>
    <w:rsid w:val="00DB67DF"/>
    <w:rsid w:val="00DC3C2D"/>
    <w:rsid w:val="00DD1737"/>
    <w:rsid w:val="00DD440D"/>
    <w:rsid w:val="00DD5193"/>
    <w:rsid w:val="00DD5B4D"/>
    <w:rsid w:val="00DD605B"/>
    <w:rsid w:val="00DE04D6"/>
    <w:rsid w:val="00DE3C67"/>
    <w:rsid w:val="00DE4375"/>
    <w:rsid w:val="00DE4571"/>
    <w:rsid w:val="00DE59F9"/>
    <w:rsid w:val="00DF2DDB"/>
    <w:rsid w:val="00DF579B"/>
    <w:rsid w:val="00DF7633"/>
    <w:rsid w:val="00E00F30"/>
    <w:rsid w:val="00E043BD"/>
    <w:rsid w:val="00E114F6"/>
    <w:rsid w:val="00E211E0"/>
    <w:rsid w:val="00E22602"/>
    <w:rsid w:val="00E23863"/>
    <w:rsid w:val="00E24A75"/>
    <w:rsid w:val="00E26F03"/>
    <w:rsid w:val="00E3246F"/>
    <w:rsid w:val="00E356B6"/>
    <w:rsid w:val="00E4149A"/>
    <w:rsid w:val="00E4241C"/>
    <w:rsid w:val="00E47FE8"/>
    <w:rsid w:val="00E50C3B"/>
    <w:rsid w:val="00E5161E"/>
    <w:rsid w:val="00E528C1"/>
    <w:rsid w:val="00E54E19"/>
    <w:rsid w:val="00E571D0"/>
    <w:rsid w:val="00E5786C"/>
    <w:rsid w:val="00E621A6"/>
    <w:rsid w:val="00E6415C"/>
    <w:rsid w:val="00E66E65"/>
    <w:rsid w:val="00E72D88"/>
    <w:rsid w:val="00E756C0"/>
    <w:rsid w:val="00E8697D"/>
    <w:rsid w:val="00E86B8A"/>
    <w:rsid w:val="00E90D30"/>
    <w:rsid w:val="00E91A4B"/>
    <w:rsid w:val="00E93A8C"/>
    <w:rsid w:val="00E9430C"/>
    <w:rsid w:val="00EA02A9"/>
    <w:rsid w:val="00EA0584"/>
    <w:rsid w:val="00EA51F2"/>
    <w:rsid w:val="00EA6B44"/>
    <w:rsid w:val="00EA7FD2"/>
    <w:rsid w:val="00EB4246"/>
    <w:rsid w:val="00EB7842"/>
    <w:rsid w:val="00ED1CF9"/>
    <w:rsid w:val="00ED5CE4"/>
    <w:rsid w:val="00ED6837"/>
    <w:rsid w:val="00ED6FD8"/>
    <w:rsid w:val="00ED7877"/>
    <w:rsid w:val="00EE0A3B"/>
    <w:rsid w:val="00EE640C"/>
    <w:rsid w:val="00EF52E3"/>
    <w:rsid w:val="00F01B40"/>
    <w:rsid w:val="00F403FA"/>
    <w:rsid w:val="00F40975"/>
    <w:rsid w:val="00F45C2F"/>
    <w:rsid w:val="00F47774"/>
    <w:rsid w:val="00F47A42"/>
    <w:rsid w:val="00F47E1A"/>
    <w:rsid w:val="00F51072"/>
    <w:rsid w:val="00F55451"/>
    <w:rsid w:val="00F57D05"/>
    <w:rsid w:val="00F60F49"/>
    <w:rsid w:val="00F61058"/>
    <w:rsid w:val="00F713F0"/>
    <w:rsid w:val="00F74A7D"/>
    <w:rsid w:val="00F771A4"/>
    <w:rsid w:val="00F7798B"/>
    <w:rsid w:val="00F805F1"/>
    <w:rsid w:val="00F80E0E"/>
    <w:rsid w:val="00F838C8"/>
    <w:rsid w:val="00F90FE1"/>
    <w:rsid w:val="00F9112D"/>
    <w:rsid w:val="00F9481D"/>
    <w:rsid w:val="00FA0B7D"/>
    <w:rsid w:val="00FA3441"/>
    <w:rsid w:val="00FA350F"/>
    <w:rsid w:val="00FA7E19"/>
    <w:rsid w:val="00FB6680"/>
    <w:rsid w:val="00FD6F61"/>
    <w:rsid w:val="00FD7298"/>
    <w:rsid w:val="00FE2448"/>
    <w:rsid w:val="00FE571A"/>
    <w:rsid w:val="00FF360F"/>
    <w:rsid w:val="00FF71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7"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Kapitola,Kapitola1,Kapitola2,Kapitola3,Kapitola4,Kapitola5,Kapitola11,Kapitola21,Kapitola31,Kapitola41,Kapitola6,Kapitola12,Kapitola22,Kapitola32,Kapitola42,Kapitola51,Kapitola111,Kapitola211,Kapitola311,Kapitola411,Kapitola7,Kapitola8"/>
    <w:basedOn w:val="Normln"/>
    <w:next w:val="Normln"/>
    <w:link w:val="Nadpis1Char"/>
    <w:qFormat/>
    <w:rsid w:val="00DE4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Char,Nadpis2,Numbered - 2"/>
    <w:basedOn w:val="Normln"/>
    <w:next w:val="Normln"/>
    <w:link w:val="Nadpis2Char"/>
    <w:uiPriority w:val="9"/>
    <w:unhideWhenUsed/>
    <w:qFormat/>
    <w:rsid w:val="00DE4375"/>
    <w:pPr>
      <w:pBdr>
        <w:top w:val="single" w:sz="18" w:space="0" w:color="D0CCEB"/>
        <w:left w:val="single" w:sz="18" w:space="0" w:color="D0CCEB"/>
      </w:pBdr>
      <w:shd w:val="clear" w:color="auto" w:fill="FFFFFF"/>
      <w:spacing w:before="300" w:after="300"/>
      <w:ind w:left="576" w:hanging="576"/>
      <w:jc w:val="both"/>
      <w:outlineLvl w:val="1"/>
    </w:pPr>
    <w:rPr>
      <w:rFonts w:ascii="Calibri" w:eastAsia="MS Mincho" w:hAnsi="Calibri" w:cs="Times New Roman"/>
      <w:b/>
      <w:color w:val="372C74"/>
      <w:spacing w:val="20"/>
      <w:sz w:val="26"/>
      <w:lang w:bidi="en-US"/>
    </w:rPr>
  </w:style>
  <w:style w:type="paragraph" w:styleId="Nadpis3">
    <w:name w:val="heading 3"/>
    <w:aliases w:val="H3,Podpodkapitola,adpis 3,Numbered - 3"/>
    <w:basedOn w:val="Normln"/>
    <w:next w:val="Normln"/>
    <w:link w:val="Nadpis3Char"/>
    <w:uiPriority w:val="7"/>
    <w:unhideWhenUsed/>
    <w:qFormat/>
    <w:rsid w:val="00DE4375"/>
    <w:pPr>
      <w:pBdr>
        <w:top w:val="single" w:sz="6" w:space="2" w:color="372C74"/>
        <w:left w:val="single" w:sz="6" w:space="2" w:color="372C74"/>
      </w:pBdr>
      <w:spacing w:before="240" w:after="240"/>
      <w:ind w:left="6533" w:hanging="720"/>
      <w:jc w:val="both"/>
      <w:outlineLvl w:val="2"/>
    </w:pPr>
    <w:rPr>
      <w:rFonts w:ascii="Calibri" w:eastAsia="MS Mincho" w:hAnsi="Calibri" w:cs="Times New Roman"/>
      <w:color w:val="1B1639"/>
      <w:spacing w:val="15"/>
      <w:sz w:val="24"/>
      <w:lang w:bidi="en-US"/>
    </w:rPr>
  </w:style>
  <w:style w:type="paragraph" w:styleId="Nadpis4">
    <w:name w:val="heading 4"/>
    <w:basedOn w:val="Normln"/>
    <w:next w:val="Normln"/>
    <w:link w:val="Nadpis4Char"/>
    <w:uiPriority w:val="9"/>
    <w:unhideWhenUsed/>
    <w:qFormat/>
    <w:rsid w:val="00DE4375"/>
    <w:pPr>
      <w:pBdr>
        <w:top w:val="dotted" w:sz="6" w:space="2" w:color="372C74"/>
        <w:left w:val="dotted" w:sz="6" w:space="2" w:color="372C74"/>
      </w:pBdr>
      <w:spacing w:before="240" w:after="120"/>
      <w:ind w:left="864" w:hanging="864"/>
      <w:jc w:val="both"/>
      <w:outlineLvl w:val="3"/>
    </w:pPr>
    <w:rPr>
      <w:rFonts w:ascii="Calibri" w:eastAsia="MS Mincho" w:hAnsi="Calibri" w:cs="Times New Roman"/>
      <w:color w:val="282156"/>
      <w:spacing w:val="10"/>
      <w:sz w:val="24"/>
      <w:lang w:bidi="en-US"/>
    </w:rPr>
  </w:style>
  <w:style w:type="paragraph" w:styleId="Nadpis5">
    <w:name w:val="heading 5"/>
    <w:aliases w:val="H5"/>
    <w:basedOn w:val="Normln"/>
    <w:next w:val="Normln"/>
    <w:link w:val="Nadpis5Char"/>
    <w:unhideWhenUsed/>
    <w:qFormat/>
    <w:rsid w:val="00DE4375"/>
    <w:pPr>
      <w:pBdr>
        <w:bottom w:val="single" w:sz="6" w:space="1" w:color="372C74"/>
      </w:pBdr>
      <w:spacing w:before="240" w:after="120"/>
      <w:ind w:left="1008" w:hanging="1008"/>
      <w:jc w:val="both"/>
      <w:outlineLvl w:val="4"/>
    </w:pPr>
    <w:rPr>
      <w:rFonts w:ascii="Calibri" w:eastAsia="MS Mincho" w:hAnsi="Calibri" w:cs="Times New Roman"/>
      <w:color w:val="282156"/>
      <w:spacing w:val="10"/>
      <w:lang w:bidi="en-US"/>
    </w:rPr>
  </w:style>
  <w:style w:type="paragraph" w:styleId="Nadpis6">
    <w:name w:val="heading 6"/>
    <w:basedOn w:val="Normln"/>
    <w:next w:val="Normln"/>
    <w:link w:val="Nadpis6Char"/>
    <w:uiPriority w:val="9"/>
    <w:unhideWhenUsed/>
    <w:qFormat/>
    <w:rsid w:val="00DE4375"/>
    <w:pPr>
      <w:pBdr>
        <w:bottom w:val="dotted" w:sz="6" w:space="1" w:color="372C74"/>
      </w:pBdr>
      <w:spacing w:before="300" w:after="0"/>
      <w:ind w:left="1152" w:hanging="1152"/>
      <w:jc w:val="both"/>
      <w:outlineLvl w:val="5"/>
    </w:pPr>
    <w:rPr>
      <w:rFonts w:ascii="Calibri" w:eastAsia="MS Mincho" w:hAnsi="Calibri" w:cs="Times New Roman"/>
      <w:color w:val="282156"/>
      <w:spacing w:val="10"/>
      <w:lang w:bidi="en-US"/>
    </w:rPr>
  </w:style>
  <w:style w:type="paragraph" w:styleId="Nadpis7">
    <w:name w:val="heading 7"/>
    <w:basedOn w:val="Normln"/>
    <w:next w:val="Normln"/>
    <w:link w:val="Nadpis7Char"/>
    <w:uiPriority w:val="9"/>
    <w:unhideWhenUsed/>
    <w:qFormat/>
    <w:rsid w:val="00DE4375"/>
    <w:pPr>
      <w:spacing w:before="300" w:after="0"/>
      <w:ind w:left="1296" w:hanging="1296"/>
      <w:jc w:val="both"/>
      <w:outlineLvl w:val="6"/>
    </w:pPr>
    <w:rPr>
      <w:rFonts w:ascii="Calibri" w:eastAsia="MS Mincho" w:hAnsi="Calibri" w:cs="Times New Roman"/>
      <w:caps/>
      <w:color w:val="282156"/>
      <w:spacing w:val="10"/>
      <w:lang w:bidi="en-US"/>
    </w:rPr>
  </w:style>
  <w:style w:type="paragraph" w:styleId="Nadpis8">
    <w:name w:val="heading 8"/>
    <w:basedOn w:val="Normln"/>
    <w:next w:val="Normln"/>
    <w:link w:val="Nadpis8Char"/>
    <w:uiPriority w:val="9"/>
    <w:unhideWhenUsed/>
    <w:qFormat/>
    <w:rsid w:val="00DE4375"/>
    <w:pPr>
      <w:spacing w:before="300" w:after="0"/>
      <w:ind w:left="1440" w:hanging="1440"/>
      <w:jc w:val="both"/>
      <w:outlineLvl w:val="7"/>
    </w:pPr>
    <w:rPr>
      <w:rFonts w:ascii="Calibri" w:eastAsia="MS Mincho" w:hAnsi="Calibri" w:cs="Times New Roman"/>
      <w:caps/>
      <w:spacing w:val="10"/>
      <w:sz w:val="18"/>
      <w:szCs w:val="18"/>
      <w:lang w:bidi="en-US"/>
    </w:rPr>
  </w:style>
  <w:style w:type="paragraph" w:styleId="Nadpis9">
    <w:name w:val="heading 9"/>
    <w:basedOn w:val="Normln"/>
    <w:next w:val="Normln"/>
    <w:link w:val="Nadpis9Char"/>
    <w:uiPriority w:val="9"/>
    <w:unhideWhenUsed/>
    <w:qFormat/>
    <w:rsid w:val="00DE4375"/>
    <w:pPr>
      <w:spacing w:before="300" w:after="0"/>
      <w:ind w:left="1584" w:hanging="1584"/>
      <w:jc w:val="both"/>
      <w:outlineLvl w:val="8"/>
    </w:pPr>
    <w:rPr>
      <w:rFonts w:ascii="Calibri" w:eastAsia="MS Mincho" w:hAnsi="Calibri" w:cs="Times New Roman"/>
      <w:i/>
      <w:caps/>
      <w:spacing w:val="10"/>
      <w:sz w:val="18"/>
      <w:szCs w:val="18"/>
      <w:lang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6180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802"/>
  </w:style>
  <w:style w:type="paragraph" w:styleId="Zpat">
    <w:name w:val="footer"/>
    <w:basedOn w:val="Normln"/>
    <w:link w:val="ZpatChar"/>
    <w:uiPriority w:val="99"/>
    <w:unhideWhenUsed/>
    <w:rsid w:val="00661802"/>
    <w:pPr>
      <w:tabs>
        <w:tab w:val="center" w:pos="4536"/>
        <w:tab w:val="right" w:pos="9072"/>
      </w:tabs>
      <w:spacing w:after="0" w:line="240" w:lineRule="auto"/>
    </w:pPr>
  </w:style>
  <w:style w:type="character" w:customStyle="1" w:styleId="ZpatChar">
    <w:name w:val="Zápatí Char"/>
    <w:basedOn w:val="Standardnpsmoodstavce"/>
    <w:link w:val="Zpat"/>
    <w:uiPriority w:val="99"/>
    <w:rsid w:val="00661802"/>
  </w:style>
  <w:style w:type="paragraph" w:styleId="Textbubliny">
    <w:name w:val="Balloon Text"/>
    <w:basedOn w:val="Normln"/>
    <w:link w:val="TextbublinyChar"/>
    <w:uiPriority w:val="99"/>
    <w:semiHidden/>
    <w:unhideWhenUsed/>
    <w:rsid w:val="006618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1802"/>
    <w:rPr>
      <w:rFonts w:ascii="Tahoma" w:hAnsi="Tahoma" w:cs="Tahoma"/>
      <w:sz w:val="16"/>
      <w:szCs w:val="16"/>
    </w:rPr>
  </w:style>
  <w:style w:type="character" w:customStyle="1" w:styleId="Nadpis1Char">
    <w:name w:val="Nadpis 1 Char"/>
    <w:aliases w:val="kapitola Char,Kapitola Char,Kapitola1 Char,Kapitola2 Char,Kapitola3 Char,Kapitola4 Char,Kapitola5 Char,Kapitola11 Char,Kapitola21 Char,Kapitola31 Char,Kapitola41 Char,Kapitola6 Char,Kapitola12 Char,Kapitola22 Char,Kapitola32 Char"/>
    <w:basedOn w:val="Standardnpsmoodstavce"/>
    <w:link w:val="Nadpis1"/>
    <w:rsid w:val="00DE437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aliases w:val="Char Char,Nadpis2 Char,Numbered - 2 Char"/>
    <w:basedOn w:val="Standardnpsmoodstavce"/>
    <w:link w:val="Nadpis2"/>
    <w:uiPriority w:val="9"/>
    <w:rsid w:val="00DE4375"/>
    <w:rPr>
      <w:rFonts w:ascii="Calibri" w:eastAsia="MS Mincho" w:hAnsi="Calibri" w:cs="Times New Roman"/>
      <w:b/>
      <w:color w:val="372C74"/>
      <w:spacing w:val="20"/>
      <w:sz w:val="26"/>
      <w:shd w:val="clear" w:color="auto" w:fill="FFFFFF"/>
      <w:lang w:bidi="en-US"/>
    </w:rPr>
  </w:style>
  <w:style w:type="character" w:customStyle="1" w:styleId="Nadpis3Char">
    <w:name w:val="Nadpis 3 Char"/>
    <w:aliases w:val="H3 Char,Podpodkapitola Char,adpis 3 Char,Numbered - 3 Char"/>
    <w:basedOn w:val="Standardnpsmoodstavce"/>
    <w:link w:val="Nadpis3"/>
    <w:uiPriority w:val="7"/>
    <w:rsid w:val="00DE4375"/>
    <w:rPr>
      <w:rFonts w:ascii="Calibri" w:eastAsia="MS Mincho" w:hAnsi="Calibri" w:cs="Times New Roman"/>
      <w:color w:val="1B1639"/>
      <w:spacing w:val="15"/>
      <w:sz w:val="24"/>
      <w:lang w:bidi="en-US"/>
    </w:rPr>
  </w:style>
  <w:style w:type="character" w:customStyle="1" w:styleId="Nadpis4Char">
    <w:name w:val="Nadpis 4 Char"/>
    <w:basedOn w:val="Standardnpsmoodstavce"/>
    <w:link w:val="Nadpis4"/>
    <w:uiPriority w:val="9"/>
    <w:rsid w:val="00DE4375"/>
    <w:rPr>
      <w:rFonts w:ascii="Calibri" w:eastAsia="MS Mincho" w:hAnsi="Calibri" w:cs="Times New Roman"/>
      <w:color w:val="282156"/>
      <w:spacing w:val="10"/>
      <w:sz w:val="24"/>
      <w:lang w:bidi="en-US"/>
    </w:rPr>
  </w:style>
  <w:style w:type="character" w:customStyle="1" w:styleId="Nadpis5Char">
    <w:name w:val="Nadpis 5 Char"/>
    <w:aliases w:val="H5 Char"/>
    <w:basedOn w:val="Standardnpsmoodstavce"/>
    <w:link w:val="Nadpis5"/>
    <w:rsid w:val="00DE4375"/>
    <w:rPr>
      <w:rFonts w:ascii="Calibri" w:eastAsia="MS Mincho" w:hAnsi="Calibri" w:cs="Times New Roman"/>
      <w:color w:val="282156"/>
      <w:spacing w:val="10"/>
      <w:lang w:bidi="en-US"/>
    </w:rPr>
  </w:style>
  <w:style w:type="character" w:customStyle="1" w:styleId="Nadpis6Char">
    <w:name w:val="Nadpis 6 Char"/>
    <w:basedOn w:val="Standardnpsmoodstavce"/>
    <w:link w:val="Nadpis6"/>
    <w:uiPriority w:val="9"/>
    <w:rsid w:val="00DE4375"/>
    <w:rPr>
      <w:rFonts w:ascii="Calibri" w:eastAsia="MS Mincho" w:hAnsi="Calibri" w:cs="Times New Roman"/>
      <w:color w:val="282156"/>
      <w:spacing w:val="10"/>
      <w:lang w:bidi="en-US"/>
    </w:rPr>
  </w:style>
  <w:style w:type="character" w:customStyle="1" w:styleId="Nadpis7Char">
    <w:name w:val="Nadpis 7 Char"/>
    <w:basedOn w:val="Standardnpsmoodstavce"/>
    <w:link w:val="Nadpis7"/>
    <w:uiPriority w:val="9"/>
    <w:rsid w:val="00DE4375"/>
    <w:rPr>
      <w:rFonts w:ascii="Calibri" w:eastAsia="MS Mincho" w:hAnsi="Calibri" w:cs="Times New Roman"/>
      <w:caps/>
      <w:color w:val="282156"/>
      <w:spacing w:val="10"/>
      <w:lang w:bidi="en-US"/>
    </w:rPr>
  </w:style>
  <w:style w:type="character" w:customStyle="1" w:styleId="Nadpis8Char">
    <w:name w:val="Nadpis 8 Char"/>
    <w:basedOn w:val="Standardnpsmoodstavce"/>
    <w:link w:val="Nadpis8"/>
    <w:uiPriority w:val="9"/>
    <w:rsid w:val="00DE4375"/>
    <w:rPr>
      <w:rFonts w:ascii="Calibri" w:eastAsia="MS Mincho" w:hAnsi="Calibri" w:cs="Times New Roman"/>
      <w:caps/>
      <w:spacing w:val="10"/>
      <w:sz w:val="18"/>
      <w:szCs w:val="18"/>
      <w:lang w:bidi="en-US"/>
    </w:rPr>
  </w:style>
  <w:style w:type="character" w:customStyle="1" w:styleId="Nadpis9Char">
    <w:name w:val="Nadpis 9 Char"/>
    <w:basedOn w:val="Standardnpsmoodstavce"/>
    <w:link w:val="Nadpis9"/>
    <w:uiPriority w:val="9"/>
    <w:rsid w:val="00DE4375"/>
    <w:rPr>
      <w:rFonts w:ascii="Calibri" w:eastAsia="MS Mincho" w:hAnsi="Calibri" w:cs="Times New Roman"/>
      <w:i/>
      <w:caps/>
      <w:spacing w:val="10"/>
      <w:sz w:val="18"/>
      <w:szCs w:val="18"/>
      <w:lang w:bidi="en-US"/>
    </w:rPr>
  </w:style>
  <w:style w:type="character" w:styleId="Zdraznnintenzivn">
    <w:name w:val="Intense Emphasis"/>
    <w:uiPriority w:val="21"/>
    <w:qFormat/>
    <w:rsid w:val="00494F46"/>
    <w:rPr>
      <w:rFonts w:asciiTheme="minorHAnsi" w:hAnsiTheme="minorHAnsi"/>
      <w:b/>
      <w:bCs/>
      <w:color w:val="372C74"/>
      <w:spacing w:val="6"/>
      <w:sz w:val="22"/>
    </w:rPr>
  </w:style>
  <w:style w:type="character" w:styleId="Hypertextovodkaz">
    <w:name w:val="Hyperlink"/>
    <w:basedOn w:val="Standardnpsmoodstavce"/>
    <w:uiPriority w:val="99"/>
    <w:rsid w:val="00494F46"/>
    <w:rPr>
      <w:color w:val="0000FF"/>
      <w:u w:val="single"/>
    </w:rPr>
  </w:style>
  <w:style w:type="paragraph" w:styleId="Odstavecseseznamem">
    <w:name w:val="List Paragraph"/>
    <w:aliases w:val="Odstavec cíl se seznamem,Nad,Odstavec se seznamem5,List Paragraph1,A-Odrážky1,Odstavec_muj,_Odstavec se seznamem,Odstavec_muj1,Odstavec_muj2,Odstavec_muj3,Nad1,Odstavec_muj4,Nad2,List Paragraph2,Odstavec_muj5,Odstavec_muj6"/>
    <w:basedOn w:val="Normln"/>
    <w:link w:val="OdstavecseseznamemChar"/>
    <w:uiPriority w:val="34"/>
    <w:qFormat/>
    <w:rsid w:val="005506FA"/>
    <w:pPr>
      <w:spacing w:after="160" w:line="259" w:lineRule="auto"/>
      <w:ind w:left="720"/>
      <w:contextualSpacing/>
    </w:pPr>
  </w:style>
  <w:style w:type="character" w:customStyle="1" w:styleId="OdstavecseseznamemChar">
    <w:name w:val="Odstavec se seznamem Char"/>
    <w:aliases w:val="Odstavec cíl se seznamem Char,Nad Char,Odstavec se seznamem5 Char,List Paragraph1 Char,A-Odrážky1 Char,Odstavec_muj Char,_Odstavec se seznamem Char,Odstavec_muj1 Char,Odstavec_muj2 Char,Odstavec_muj3 Char,Nad1 Char,Nad2 Char"/>
    <w:link w:val="Odstavecseseznamem"/>
    <w:uiPriority w:val="34"/>
    <w:locked/>
    <w:rsid w:val="005506FA"/>
  </w:style>
  <w:style w:type="character" w:styleId="Zdraznnjemn">
    <w:name w:val="Subtle Emphasis"/>
    <w:uiPriority w:val="19"/>
    <w:qFormat/>
    <w:rsid w:val="005506FA"/>
    <w:rPr>
      <w:rFonts w:asciiTheme="minorHAnsi" w:hAnsiTheme="minorHAnsi"/>
      <w:i/>
      <w:iCs/>
      <w:color w:val="372C74"/>
      <w:sz w:val="22"/>
    </w:rPr>
  </w:style>
  <w:style w:type="character" w:styleId="Zvraznn">
    <w:name w:val="Emphasis"/>
    <w:uiPriority w:val="20"/>
    <w:qFormat/>
    <w:rsid w:val="005506FA"/>
    <w:rPr>
      <w:rFonts w:ascii="Calibri" w:hAnsi="Calibri"/>
      <w:caps/>
      <w:color w:val="372C74"/>
      <w:spacing w:val="5"/>
      <w:sz w:val="22"/>
    </w:rPr>
  </w:style>
  <w:style w:type="paragraph" w:styleId="Textpoznpodarou">
    <w:name w:val="footnote text"/>
    <w:aliases w:val="Fußnotentextf,Text poznámky pod čiarou 007,Footnote,Schriftart: 9 pt,Schriftart: 10 pt,Schriftart: 8 pt,pozn. pod čarou,Geneva 9,Font: Geneva 9,Boston 10,f,Schrif,Podrozdział,Podrozdzia3,Footnote Text Char1,Footnote Text Char Char"/>
    <w:basedOn w:val="Normln"/>
    <w:link w:val="TextpoznpodarouChar"/>
    <w:uiPriority w:val="99"/>
    <w:unhideWhenUsed/>
    <w:qFormat/>
    <w:rsid w:val="00B82AFF"/>
    <w:pPr>
      <w:spacing w:after="0" w:line="240" w:lineRule="auto"/>
    </w:pPr>
    <w:rPr>
      <w:sz w:val="20"/>
      <w:szCs w:val="20"/>
    </w:rPr>
  </w:style>
  <w:style w:type="character" w:customStyle="1" w:styleId="TextpoznpodarouChar">
    <w:name w:val="Text pozn. pod čarou Char"/>
    <w:aliases w:val="Fußnotentextf Char,Text poznámky pod čiarou 007 Char,Footnote Char,Schriftart: 9 pt Char,Schriftart: 10 pt Char,Schriftart: 8 pt Char,pozn. pod čarou Char,Geneva 9 Char,Font: Geneva 9 Char,Boston 10 Char,f Char,Schrif Char"/>
    <w:basedOn w:val="Standardnpsmoodstavce"/>
    <w:link w:val="Textpoznpodarou"/>
    <w:uiPriority w:val="99"/>
    <w:rsid w:val="00B82AFF"/>
    <w:rPr>
      <w:sz w:val="20"/>
      <w:szCs w:val="20"/>
    </w:rPr>
  </w:style>
  <w:style w:type="character" w:styleId="Znakapoznpodarou">
    <w:name w:val="footnote reference"/>
    <w:aliases w:val="PGI Fußnote Ziffer,BVI fnr,Footnote symbol,PGI Fußnote Ziffer + Times New Roman,12 b.,Zúžené o ..."/>
    <w:basedOn w:val="Standardnpsmoodstavce"/>
    <w:uiPriority w:val="99"/>
    <w:unhideWhenUsed/>
    <w:rsid w:val="00B82AFF"/>
    <w:rPr>
      <w:vertAlign w:val="superscript"/>
    </w:rPr>
  </w:style>
  <w:style w:type="table" w:styleId="Mkatabulky">
    <w:name w:val="Table Grid"/>
    <w:basedOn w:val="Normlntabulka"/>
    <w:uiPriority w:val="59"/>
    <w:rsid w:val="009A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uiPriority w:val="61"/>
    <w:rsid w:val="009A6AF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D5014F"/>
    <w:pPr>
      <w:autoSpaceDE w:val="0"/>
      <w:autoSpaceDN w:val="0"/>
      <w:adjustRightInd w:val="0"/>
      <w:spacing w:before="200"/>
    </w:pPr>
    <w:rPr>
      <w:rFonts w:ascii="Arial" w:eastAsia="Calibri" w:hAnsi="Arial" w:cs="Arial"/>
      <w:color w:val="000000"/>
      <w:sz w:val="24"/>
      <w:szCs w:val="24"/>
    </w:rPr>
  </w:style>
  <w:style w:type="paragraph" w:customStyle="1" w:styleId="Texttabulky">
    <w:name w:val="Text tabulky"/>
    <w:basedOn w:val="Normln"/>
    <w:uiPriority w:val="99"/>
    <w:qFormat/>
    <w:rsid w:val="00782125"/>
    <w:pPr>
      <w:spacing w:before="40" w:after="40" w:line="240" w:lineRule="auto"/>
    </w:pPr>
    <w:rPr>
      <w:szCs w:val="20"/>
      <w:lang w:bidi="en-US"/>
    </w:rPr>
  </w:style>
  <w:style w:type="character" w:styleId="Odkazjemn">
    <w:name w:val="Subtle Reference"/>
    <w:uiPriority w:val="31"/>
    <w:qFormat/>
    <w:rsid w:val="0084434C"/>
    <w:rPr>
      <w:rFonts w:asciiTheme="minorHAnsi" w:hAnsiTheme="minorHAnsi"/>
      <w:b/>
      <w:bCs/>
      <w:color w:val="372C74"/>
      <w:sz w:val="22"/>
    </w:rPr>
  </w:style>
  <w:style w:type="character" w:styleId="Siln">
    <w:name w:val="Strong"/>
    <w:basedOn w:val="Standardnpsmoodstavce"/>
    <w:uiPriority w:val="22"/>
    <w:qFormat/>
    <w:rsid w:val="004A31A3"/>
    <w:rPr>
      <w:b/>
      <w:bCs/>
    </w:rPr>
  </w:style>
  <w:style w:type="character" w:styleId="Sledovanodkaz">
    <w:name w:val="FollowedHyperlink"/>
    <w:basedOn w:val="Standardnpsmoodstavce"/>
    <w:uiPriority w:val="99"/>
    <w:semiHidden/>
    <w:unhideWhenUsed/>
    <w:rsid w:val="00D076E4"/>
    <w:rPr>
      <w:color w:val="800080" w:themeColor="followedHyperlink"/>
      <w:u w:val="single"/>
    </w:rPr>
  </w:style>
  <w:style w:type="paragraph" w:styleId="Nadpisobsahu">
    <w:name w:val="TOC Heading"/>
    <w:basedOn w:val="Nadpis1"/>
    <w:next w:val="Normln"/>
    <w:uiPriority w:val="39"/>
    <w:semiHidden/>
    <w:unhideWhenUsed/>
    <w:qFormat/>
    <w:rsid w:val="00A74743"/>
    <w:pPr>
      <w:outlineLvl w:val="9"/>
    </w:pPr>
  </w:style>
  <w:style w:type="paragraph" w:styleId="Obsah1">
    <w:name w:val="toc 1"/>
    <w:basedOn w:val="Normln"/>
    <w:next w:val="Normln"/>
    <w:autoRedefine/>
    <w:uiPriority w:val="39"/>
    <w:unhideWhenUsed/>
    <w:rsid w:val="00A74743"/>
    <w:pPr>
      <w:spacing w:after="100"/>
    </w:pPr>
  </w:style>
  <w:style w:type="paragraph" w:styleId="Obsah2">
    <w:name w:val="toc 2"/>
    <w:basedOn w:val="Normln"/>
    <w:next w:val="Normln"/>
    <w:autoRedefine/>
    <w:uiPriority w:val="39"/>
    <w:unhideWhenUsed/>
    <w:rsid w:val="00A74743"/>
    <w:pPr>
      <w:spacing w:after="100"/>
      <w:ind w:left="220"/>
    </w:pPr>
  </w:style>
  <w:style w:type="character" w:styleId="Odkaznakoment">
    <w:name w:val="annotation reference"/>
    <w:basedOn w:val="Standardnpsmoodstavce"/>
    <w:uiPriority w:val="99"/>
    <w:semiHidden/>
    <w:unhideWhenUsed/>
    <w:rsid w:val="00AC666A"/>
    <w:rPr>
      <w:sz w:val="16"/>
      <w:szCs w:val="16"/>
    </w:rPr>
  </w:style>
  <w:style w:type="paragraph" w:styleId="Textkomente">
    <w:name w:val="annotation text"/>
    <w:basedOn w:val="Normln"/>
    <w:link w:val="TextkomenteChar"/>
    <w:uiPriority w:val="99"/>
    <w:semiHidden/>
    <w:unhideWhenUsed/>
    <w:rsid w:val="00AC666A"/>
    <w:pPr>
      <w:spacing w:line="240" w:lineRule="auto"/>
    </w:pPr>
    <w:rPr>
      <w:sz w:val="20"/>
      <w:szCs w:val="20"/>
    </w:rPr>
  </w:style>
  <w:style w:type="character" w:customStyle="1" w:styleId="TextkomenteChar">
    <w:name w:val="Text komentáře Char"/>
    <w:basedOn w:val="Standardnpsmoodstavce"/>
    <w:link w:val="Textkomente"/>
    <w:uiPriority w:val="99"/>
    <w:semiHidden/>
    <w:rsid w:val="00AC666A"/>
    <w:rPr>
      <w:sz w:val="20"/>
      <w:szCs w:val="20"/>
    </w:rPr>
  </w:style>
  <w:style w:type="paragraph" w:styleId="Pedmtkomente">
    <w:name w:val="annotation subject"/>
    <w:basedOn w:val="Textkomente"/>
    <w:next w:val="Textkomente"/>
    <w:link w:val="PedmtkomenteChar"/>
    <w:uiPriority w:val="99"/>
    <w:semiHidden/>
    <w:unhideWhenUsed/>
    <w:rsid w:val="00AC666A"/>
    <w:rPr>
      <w:b/>
      <w:bCs/>
    </w:rPr>
  </w:style>
  <w:style w:type="character" w:customStyle="1" w:styleId="PedmtkomenteChar">
    <w:name w:val="Předmět komentáře Char"/>
    <w:basedOn w:val="TextkomenteChar"/>
    <w:link w:val="Pedmtkomente"/>
    <w:uiPriority w:val="99"/>
    <w:semiHidden/>
    <w:rsid w:val="00AC666A"/>
    <w:rPr>
      <w:b/>
      <w:bCs/>
      <w:sz w:val="20"/>
      <w:szCs w:val="20"/>
    </w:rPr>
  </w:style>
  <w:style w:type="paragraph" w:styleId="Obsah3">
    <w:name w:val="toc 3"/>
    <w:basedOn w:val="Normln"/>
    <w:next w:val="Normln"/>
    <w:autoRedefine/>
    <w:uiPriority w:val="39"/>
    <w:unhideWhenUsed/>
    <w:rsid w:val="00493C73"/>
    <w:pPr>
      <w:spacing w:after="100"/>
      <w:ind w:left="440"/>
    </w:pPr>
  </w:style>
  <w:style w:type="paragraph" w:customStyle="1" w:styleId="Tabulkazhlav">
    <w:name w:val="Tabulka záhlaví"/>
    <w:basedOn w:val="Normln"/>
    <w:link w:val="TabulkazhlavChar"/>
    <w:uiPriority w:val="6"/>
    <w:qFormat/>
    <w:rsid w:val="009A384D"/>
    <w:pPr>
      <w:spacing w:before="60" w:after="60" w:line="240" w:lineRule="auto"/>
      <w:ind w:left="57" w:right="57"/>
    </w:pPr>
    <w:rPr>
      <w:rFonts w:eastAsiaTheme="minorHAnsi"/>
      <w:b/>
      <w:color w:val="080808"/>
      <w:sz w:val="20"/>
      <w:lang w:eastAsia="en-US"/>
    </w:rPr>
  </w:style>
  <w:style w:type="character" w:customStyle="1" w:styleId="TabulkazhlavChar">
    <w:name w:val="Tabulka záhlaví Char"/>
    <w:basedOn w:val="Standardnpsmoodstavce"/>
    <w:link w:val="Tabulkazhlav"/>
    <w:uiPriority w:val="6"/>
    <w:rsid w:val="009A384D"/>
    <w:rPr>
      <w:rFonts w:eastAsiaTheme="minorHAnsi"/>
      <w:b/>
      <w:color w:val="080808"/>
      <w:sz w:val="20"/>
      <w:lang w:eastAsia="en-US"/>
    </w:rPr>
  </w:style>
  <w:style w:type="paragraph" w:styleId="Zkladntext">
    <w:name w:val="Body Text"/>
    <w:basedOn w:val="Normln"/>
    <w:link w:val="ZkladntextChar"/>
    <w:uiPriority w:val="1"/>
    <w:unhideWhenUsed/>
    <w:qFormat/>
    <w:rsid w:val="00A440DA"/>
    <w:pPr>
      <w:widowControl w:val="0"/>
      <w:autoSpaceDE w:val="0"/>
      <w:autoSpaceDN w:val="0"/>
      <w:spacing w:after="0" w:line="240" w:lineRule="auto"/>
    </w:pPr>
    <w:rPr>
      <w:rFonts w:ascii="Calibri" w:eastAsia="Calibri" w:hAnsi="Calibri" w:cs="Calibri"/>
      <w:lang w:eastAsia="en-US"/>
    </w:rPr>
  </w:style>
  <w:style w:type="character" w:customStyle="1" w:styleId="ZkladntextChar">
    <w:name w:val="Základní text Char"/>
    <w:basedOn w:val="Standardnpsmoodstavce"/>
    <w:link w:val="Zkladntext"/>
    <w:uiPriority w:val="1"/>
    <w:rsid w:val="00A440DA"/>
    <w:rPr>
      <w:rFonts w:ascii="Calibri" w:eastAsia="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7"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Kapitola,Kapitola1,Kapitola2,Kapitola3,Kapitola4,Kapitola5,Kapitola11,Kapitola21,Kapitola31,Kapitola41,Kapitola6,Kapitola12,Kapitola22,Kapitola32,Kapitola42,Kapitola51,Kapitola111,Kapitola211,Kapitola311,Kapitola411,Kapitola7,Kapitola8"/>
    <w:basedOn w:val="Normln"/>
    <w:next w:val="Normln"/>
    <w:link w:val="Nadpis1Char"/>
    <w:qFormat/>
    <w:rsid w:val="00DE4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Char,Nadpis2,Numbered - 2"/>
    <w:basedOn w:val="Normln"/>
    <w:next w:val="Normln"/>
    <w:link w:val="Nadpis2Char"/>
    <w:uiPriority w:val="9"/>
    <w:unhideWhenUsed/>
    <w:qFormat/>
    <w:rsid w:val="00DE4375"/>
    <w:pPr>
      <w:pBdr>
        <w:top w:val="single" w:sz="18" w:space="0" w:color="D0CCEB"/>
        <w:left w:val="single" w:sz="18" w:space="0" w:color="D0CCEB"/>
      </w:pBdr>
      <w:shd w:val="clear" w:color="auto" w:fill="FFFFFF"/>
      <w:spacing w:before="300" w:after="300"/>
      <w:ind w:left="576" w:hanging="576"/>
      <w:jc w:val="both"/>
      <w:outlineLvl w:val="1"/>
    </w:pPr>
    <w:rPr>
      <w:rFonts w:ascii="Calibri" w:eastAsia="MS Mincho" w:hAnsi="Calibri" w:cs="Times New Roman"/>
      <w:b/>
      <w:color w:val="372C74"/>
      <w:spacing w:val="20"/>
      <w:sz w:val="26"/>
      <w:lang w:bidi="en-US"/>
    </w:rPr>
  </w:style>
  <w:style w:type="paragraph" w:styleId="Nadpis3">
    <w:name w:val="heading 3"/>
    <w:aliases w:val="H3,Podpodkapitola,adpis 3,Numbered - 3"/>
    <w:basedOn w:val="Normln"/>
    <w:next w:val="Normln"/>
    <w:link w:val="Nadpis3Char"/>
    <w:uiPriority w:val="7"/>
    <w:unhideWhenUsed/>
    <w:qFormat/>
    <w:rsid w:val="00DE4375"/>
    <w:pPr>
      <w:pBdr>
        <w:top w:val="single" w:sz="6" w:space="2" w:color="372C74"/>
        <w:left w:val="single" w:sz="6" w:space="2" w:color="372C74"/>
      </w:pBdr>
      <w:spacing w:before="240" w:after="240"/>
      <w:ind w:left="6533" w:hanging="720"/>
      <w:jc w:val="both"/>
      <w:outlineLvl w:val="2"/>
    </w:pPr>
    <w:rPr>
      <w:rFonts w:ascii="Calibri" w:eastAsia="MS Mincho" w:hAnsi="Calibri" w:cs="Times New Roman"/>
      <w:color w:val="1B1639"/>
      <w:spacing w:val="15"/>
      <w:sz w:val="24"/>
      <w:lang w:bidi="en-US"/>
    </w:rPr>
  </w:style>
  <w:style w:type="paragraph" w:styleId="Nadpis4">
    <w:name w:val="heading 4"/>
    <w:basedOn w:val="Normln"/>
    <w:next w:val="Normln"/>
    <w:link w:val="Nadpis4Char"/>
    <w:uiPriority w:val="9"/>
    <w:unhideWhenUsed/>
    <w:qFormat/>
    <w:rsid w:val="00DE4375"/>
    <w:pPr>
      <w:pBdr>
        <w:top w:val="dotted" w:sz="6" w:space="2" w:color="372C74"/>
        <w:left w:val="dotted" w:sz="6" w:space="2" w:color="372C74"/>
      </w:pBdr>
      <w:spacing w:before="240" w:after="120"/>
      <w:ind w:left="864" w:hanging="864"/>
      <w:jc w:val="both"/>
      <w:outlineLvl w:val="3"/>
    </w:pPr>
    <w:rPr>
      <w:rFonts w:ascii="Calibri" w:eastAsia="MS Mincho" w:hAnsi="Calibri" w:cs="Times New Roman"/>
      <w:color w:val="282156"/>
      <w:spacing w:val="10"/>
      <w:sz w:val="24"/>
      <w:lang w:bidi="en-US"/>
    </w:rPr>
  </w:style>
  <w:style w:type="paragraph" w:styleId="Nadpis5">
    <w:name w:val="heading 5"/>
    <w:aliases w:val="H5"/>
    <w:basedOn w:val="Normln"/>
    <w:next w:val="Normln"/>
    <w:link w:val="Nadpis5Char"/>
    <w:unhideWhenUsed/>
    <w:qFormat/>
    <w:rsid w:val="00DE4375"/>
    <w:pPr>
      <w:pBdr>
        <w:bottom w:val="single" w:sz="6" w:space="1" w:color="372C74"/>
      </w:pBdr>
      <w:spacing w:before="240" w:after="120"/>
      <w:ind w:left="1008" w:hanging="1008"/>
      <w:jc w:val="both"/>
      <w:outlineLvl w:val="4"/>
    </w:pPr>
    <w:rPr>
      <w:rFonts w:ascii="Calibri" w:eastAsia="MS Mincho" w:hAnsi="Calibri" w:cs="Times New Roman"/>
      <w:color w:val="282156"/>
      <w:spacing w:val="10"/>
      <w:lang w:bidi="en-US"/>
    </w:rPr>
  </w:style>
  <w:style w:type="paragraph" w:styleId="Nadpis6">
    <w:name w:val="heading 6"/>
    <w:basedOn w:val="Normln"/>
    <w:next w:val="Normln"/>
    <w:link w:val="Nadpis6Char"/>
    <w:uiPriority w:val="9"/>
    <w:unhideWhenUsed/>
    <w:qFormat/>
    <w:rsid w:val="00DE4375"/>
    <w:pPr>
      <w:pBdr>
        <w:bottom w:val="dotted" w:sz="6" w:space="1" w:color="372C74"/>
      </w:pBdr>
      <w:spacing w:before="300" w:after="0"/>
      <w:ind w:left="1152" w:hanging="1152"/>
      <w:jc w:val="both"/>
      <w:outlineLvl w:val="5"/>
    </w:pPr>
    <w:rPr>
      <w:rFonts w:ascii="Calibri" w:eastAsia="MS Mincho" w:hAnsi="Calibri" w:cs="Times New Roman"/>
      <w:color w:val="282156"/>
      <w:spacing w:val="10"/>
      <w:lang w:bidi="en-US"/>
    </w:rPr>
  </w:style>
  <w:style w:type="paragraph" w:styleId="Nadpis7">
    <w:name w:val="heading 7"/>
    <w:basedOn w:val="Normln"/>
    <w:next w:val="Normln"/>
    <w:link w:val="Nadpis7Char"/>
    <w:uiPriority w:val="9"/>
    <w:unhideWhenUsed/>
    <w:qFormat/>
    <w:rsid w:val="00DE4375"/>
    <w:pPr>
      <w:spacing w:before="300" w:after="0"/>
      <w:ind w:left="1296" w:hanging="1296"/>
      <w:jc w:val="both"/>
      <w:outlineLvl w:val="6"/>
    </w:pPr>
    <w:rPr>
      <w:rFonts w:ascii="Calibri" w:eastAsia="MS Mincho" w:hAnsi="Calibri" w:cs="Times New Roman"/>
      <w:caps/>
      <w:color w:val="282156"/>
      <w:spacing w:val="10"/>
      <w:lang w:bidi="en-US"/>
    </w:rPr>
  </w:style>
  <w:style w:type="paragraph" w:styleId="Nadpis8">
    <w:name w:val="heading 8"/>
    <w:basedOn w:val="Normln"/>
    <w:next w:val="Normln"/>
    <w:link w:val="Nadpis8Char"/>
    <w:uiPriority w:val="9"/>
    <w:unhideWhenUsed/>
    <w:qFormat/>
    <w:rsid w:val="00DE4375"/>
    <w:pPr>
      <w:spacing w:before="300" w:after="0"/>
      <w:ind w:left="1440" w:hanging="1440"/>
      <w:jc w:val="both"/>
      <w:outlineLvl w:val="7"/>
    </w:pPr>
    <w:rPr>
      <w:rFonts w:ascii="Calibri" w:eastAsia="MS Mincho" w:hAnsi="Calibri" w:cs="Times New Roman"/>
      <w:caps/>
      <w:spacing w:val="10"/>
      <w:sz w:val="18"/>
      <w:szCs w:val="18"/>
      <w:lang w:bidi="en-US"/>
    </w:rPr>
  </w:style>
  <w:style w:type="paragraph" w:styleId="Nadpis9">
    <w:name w:val="heading 9"/>
    <w:basedOn w:val="Normln"/>
    <w:next w:val="Normln"/>
    <w:link w:val="Nadpis9Char"/>
    <w:uiPriority w:val="9"/>
    <w:unhideWhenUsed/>
    <w:qFormat/>
    <w:rsid w:val="00DE4375"/>
    <w:pPr>
      <w:spacing w:before="300" w:after="0"/>
      <w:ind w:left="1584" w:hanging="1584"/>
      <w:jc w:val="both"/>
      <w:outlineLvl w:val="8"/>
    </w:pPr>
    <w:rPr>
      <w:rFonts w:ascii="Calibri" w:eastAsia="MS Mincho" w:hAnsi="Calibri" w:cs="Times New Roman"/>
      <w:i/>
      <w:caps/>
      <w:spacing w:val="10"/>
      <w:sz w:val="18"/>
      <w:szCs w:val="18"/>
      <w:lang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6180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802"/>
  </w:style>
  <w:style w:type="paragraph" w:styleId="Zpat">
    <w:name w:val="footer"/>
    <w:basedOn w:val="Normln"/>
    <w:link w:val="ZpatChar"/>
    <w:uiPriority w:val="99"/>
    <w:unhideWhenUsed/>
    <w:rsid w:val="00661802"/>
    <w:pPr>
      <w:tabs>
        <w:tab w:val="center" w:pos="4536"/>
        <w:tab w:val="right" w:pos="9072"/>
      </w:tabs>
      <w:spacing w:after="0" w:line="240" w:lineRule="auto"/>
    </w:pPr>
  </w:style>
  <w:style w:type="character" w:customStyle="1" w:styleId="ZpatChar">
    <w:name w:val="Zápatí Char"/>
    <w:basedOn w:val="Standardnpsmoodstavce"/>
    <w:link w:val="Zpat"/>
    <w:uiPriority w:val="99"/>
    <w:rsid w:val="00661802"/>
  </w:style>
  <w:style w:type="paragraph" w:styleId="Textbubliny">
    <w:name w:val="Balloon Text"/>
    <w:basedOn w:val="Normln"/>
    <w:link w:val="TextbublinyChar"/>
    <w:uiPriority w:val="99"/>
    <w:semiHidden/>
    <w:unhideWhenUsed/>
    <w:rsid w:val="006618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1802"/>
    <w:rPr>
      <w:rFonts w:ascii="Tahoma" w:hAnsi="Tahoma" w:cs="Tahoma"/>
      <w:sz w:val="16"/>
      <w:szCs w:val="16"/>
    </w:rPr>
  </w:style>
  <w:style w:type="character" w:customStyle="1" w:styleId="Nadpis1Char">
    <w:name w:val="Nadpis 1 Char"/>
    <w:aliases w:val="kapitola Char,Kapitola Char,Kapitola1 Char,Kapitola2 Char,Kapitola3 Char,Kapitola4 Char,Kapitola5 Char,Kapitola11 Char,Kapitola21 Char,Kapitola31 Char,Kapitola41 Char,Kapitola6 Char,Kapitola12 Char,Kapitola22 Char,Kapitola32 Char"/>
    <w:basedOn w:val="Standardnpsmoodstavce"/>
    <w:link w:val="Nadpis1"/>
    <w:rsid w:val="00DE437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aliases w:val="Char Char,Nadpis2 Char,Numbered - 2 Char"/>
    <w:basedOn w:val="Standardnpsmoodstavce"/>
    <w:link w:val="Nadpis2"/>
    <w:uiPriority w:val="9"/>
    <w:rsid w:val="00DE4375"/>
    <w:rPr>
      <w:rFonts w:ascii="Calibri" w:eastAsia="MS Mincho" w:hAnsi="Calibri" w:cs="Times New Roman"/>
      <w:b/>
      <w:color w:val="372C74"/>
      <w:spacing w:val="20"/>
      <w:sz w:val="26"/>
      <w:shd w:val="clear" w:color="auto" w:fill="FFFFFF"/>
      <w:lang w:bidi="en-US"/>
    </w:rPr>
  </w:style>
  <w:style w:type="character" w:customStyle="1" w:styleId="Nadpis3Char">
    <w:name w:val="Nadpis 3 Char"/>
    <w:aliases w:val="H3 Char,Podpodkapitola Char,adpis 3 Char,Numbered - 3 Char"/>
    <w:basedOn w:val="Standardnpsmoodstavce"/>
    <w:link w:val="Nadpis3"/>
    <w:uiPriority w:val="7"/>
    <w:rsid w:val="00DE4375"/>
    <w:rPr>
      <w:rFonts w:ascii="Calibri" w:eastAsia="MS Mincho" w:hAnsi="Calibri" w:cs="Times New Roman"/>
      <w:color w:val="1B1639"/>
      <w:spacing w:val="15"/>
      <w:sz w:val="24"/>
      <w:lang w:bidi="en-US"/>
    </w:rPr>
  </w:style>
  <w:style w:type="character" w:customStyle="1" w:styleId="Nadpis4Char">
    <w:name w:val="Nadpis 4 Char"/>
    <w:basedOn w:val="Standardnpsmoodstavce"/>
    <w:link w:val="Nadpis4"/>
    <w:uiPriority w:val="9"/>
    <w:rsid w:val="00DE4375"/>
    <w:rPr>
      <w:rFonts w:ascii="Calibri" w:eastAsia="MS Mincho" w:hAnsi="Calibri" w:cs="Times New Roman"/>
      <w:color w:val="282156"/>
      <w:spacing w:val="10"/>
      <w:sz w:val="24"/>
      <w:lang w:bidi="en-US"/>
    </w:rPr>
  </w:style>
  <w:style w:type="character" w:customStyle="1" w:styleId="Nadpis5Char">
    <w:name w:val="Nadpis 5 Char"/>
    <w:aliases w:val="H5 Char"/>
    <w:basedOn w:val="Standardnpsmoodstavce"/>
    <w:link w:val="Nadpis5"/>
    <w:rsid w:val="00DE4375"/>
    <w:rPr>
      <w:rFonts w:ascii="Calibri" w:eastAsia="MS Mincho" w:hAnsi="Calibri" w:cs="Times New Roman"/>
      <w:color w:val="282156"/>
      <w:spacing w:val="10"/>
      <w:lang w:bidi="en-US"/>
    </w:rPr>
  </w:style>
  <w:style w:type="character" w:customStyle="1" w:styleId="Nadpis6Char">
    <w:name w:val="Nadpis 6 Char"/>
    <w:basedOn w:val="Standardnpsmoodstavce"/>
    <w:link w:val="Nadpis6"/>
    <w:uiPriority w:val="9"/>
    <w:rsid w:val="00DE4375"/>
    <w:rPr>
      <w:rFonts w:ascii="Calibri" w:eastAsia="MS Mincho" w:hAnsi="Calibri" w:cs="Times New Roman"/>
      <w:color w:val="282156"/>
      <w:spacing w:val="10"/>
      <w:lang w:bidi="en-US"/>
    </w:rPr>
  </w:style>
  <w:style w:type="character" w:customStyle="1" w:styleId="Nadpis7Char">
    <w:name w:val="Nadpis 7 Char"/>
    <w:basedOn w:val="Standardnpsmoodstavce"/>
    <w:link w:val="Nadpis7"/>
    <w:uiPriority w:val="9"/>
    <w:rsid w:val="00DE4375"/>
    <w:rPr>
      <w:rFonts w:ascii="Calibri" w:eastAsia="MS Mincho" w:hAnsi="Calibri" w:cs="Times New Roman"/>
      <w:caps/>
      <w:color w:val="282156"/>
      <w:spacing w:val="10"/>
      <w:lang w:bidi="en-US"/>
    </w:rPr>
  </w:style>
  <w:style w:type="character" w:customStyle="1" w:styleId="Nadpis8Char">
    <w:name w:val="Nadpis 8 Char"/>
    <w:basedOn w:val="Standardnpsmoodstavce"/>
    <w:link w:val="Nadpis8"/>
    <w:uiPriority w:val="9"/>
    <w:rsid w:val="00DE4375"/>
    <w:rPr>
      <w:rFonts w:ascii="Calibri" w:eastAsia="MS Mincho" w:hAnsi="Calibri" w:cs="Times New Roman"/>
      <w:caps/>
      <w:spacing w:val="10"/>
      <w:sz w:val="18"/>
      <w:szCs w:val="18"/>
      <w:lang w:bidi="en-US"/>
    </w:rPr>
  </w:style>
  <w:style w:type="character" w:customStyle="1" w:styleId="Nadpis9Char">
    <w:name w:val="Nadpis 9 Char"/>
    <w:basedOn w:val="Standardnpsmoodstavce"/>
    <w:link w:val="Nadpis9"/>
    <w:uiPriority w:val="9"/>
    <w:rsid w:val="00DE4375"/>
    <w:rPr>
      <w:rFonts w:ascii="Calibri" w:eastAsia="MS Mincho" w:hAnsi="Calibri" w:cs="Times New Roman"/>
      <w:i/>
      <w:caps/>
      <w:spacing w:val="10"/>
      <w:sz w:val="18"/>
      <w:szCs w:val="18"/>
      <w:lang w:bidi="en-US"/>
    </w:rPr>
  </w:style>
  <w:style w:type="character" w:styleId="Zdraznnintenzivn">
    <w:name w:val="Intense Emphasis"/>
    <w:uiPriority w:val="21"/>
    <w:qFormat/>
    <w:rsid w:val="00494F46"/>
    <w:rPr>
      <w:rFonts w:asciiTheme="minorHAnsi" w:hAnsiTheme="minorHAnsi"/>
      <w:b/>
      <w:bCs/>
      <w:color w:val="372C74"/>
      <w:spacing w:val="6"/>
      <w:sz w:val="22"/>
    </w:rPr>
  </w:style>
  <w:style w:type="character" w:styleId="Hypertextovodkaz">
    <w:name w:val="Hyperlink"/>
    <w:basedOn w:val="Standardnpsmoodstavce"/>
    <w:uiPriority w:val="99"/>
    <w:rsid w:val="00494F46"/>
    <w:rPr>
      <w:color w:val="0000FF"/>
      <w:u w:val="single"/>
    </w:rPr>
  </w:style>
  <w:style w:type="paragraph" w:styleId="Odstavecseseznamem">
    <w:name w:val="List Paragraph"/>
    <w:aliases w:val="Odstavec cíl se seznamem,Nad,Odstavec se seznamem5,List Paragraph1,A-Odrážky1,Odstavec_muj,_Odstavec se seznamem,Odstavec_muj1,Odstavec_muj2,Odstavec_muj3,Nad1,Odstavec_muj4,Nad2,List Paragraph2,Odstavec_muj5,Odstavec_muj6"/>
    <w:basedOn w:val="Normln"/>
    <w:link w:val="OdstavecseseznamemChar"/>
    <w:uiPriority w:val="34"/>
    <w:qFormat/>
    <w:rsid w:val="005506FA"/>
    <w:pPr>
      <w:spacing w:after="160" w:line="259" w:lineRule="auto"/>
      <w:ind w:left="720"/>
      <w:contextualSpacing/>
    </w:pPr>
  </w:style>
  <w:style w:type="character" w:customStyle="1" w:styleId="OdstavecseseznamemChar">
    <w:name w:val="Odstavec se seznamem Char"/>
    <w:aliases w:val="Odstavec cíl se seznamem Char,Nad Char,Odstavec se seznamem5 Char,List Paragraph1 Char,A-Odrážky1 Char,Odstavec_muj Char,_Odstavec se seznamem Char,Odstavec_muj1 Char,Odstavec_muj2 Char,Odstavec_muj3 Char,Nad1 Char,Nad2 Char"/>
    <w:link w:val="Odstavecseseznamem"/>
    <w:uiPriority w:val="34"/>
    <w:locked/>
    <w:rsid w:val="005506FA"/>
  </w:style>
  <w:style w:type="character" w:styleId="Zdraznnjemn">
    <w:name w:val="Subtle Emphasis"/>
    <w:uiPriority w:val="19"/>
    <w:qFormat/>
    <w:rsid w:val="005506FA"/>
    <w:rPr>
      <w:rFonts w:asciiTheme="minorHAnsi" w:hAnsiTheme="minorHAnsi"/>
      <w:i/>
      <w:iCs/>
      <w:color w:val="372C74"/>
      <w:sz w:val="22"/>
    </w:rPr>
  </w:style>
  <w:style w:type="character" w:styleId="Zvraznn">
    <w:name w:val="Emphasis"/>
    <w:uiPriority w:val="20"/>
    <w:qFormat/>
    <w:rsid w:val="005506FA"/>
    <w:rPr>
      <w:rFonts w:ascii="Calibri" w:hAnsi="Calibri"/>
      <w:caps/>
      <w:color w:val="372C74"/>
      <w:spacing w:val="5"/>
      <w:sz w:val="22"/>
    </w:rPr>
  </w:style>
  <w:style w:type="paragraph" w:styleId="Textpoznpodarou">
    <w:name w:val="footnote text"/>
    <w:aliases w:val="Fußnotentextf,Text poznámky pod čiarou 007,Footnote,Schriftart: 9 pt,Schriftart: 10 pt,Schriftart: 8 pt,pozn. pod čarou,Geneva 9,Font: Geneva 9,Boston 10,f,Schrif,Podrozdział,Podrozdzia3,Footnote Text Char1,Footnote Text Char Char"/>
    <w:basedOn w:val="Normln"/>
    <w:link w:val="TextpoznpodarouChar"/>
    <w:uiPriority w:val="99"/>
    <w:unhideWhenUsed/>
    <w:qFormat/>
    <w:rsid w:val="00B82AFF"/>
    <w:pPr>
      <w:spacing w:after="0" w:line="240" w:lineRule="auto"/>
    </w:pPr>
    <w:rPr>
      <w:sz w:val="20"/>
      <w:szCs w:val="20"/>
    </w:rPr>
  </w:style>
  <w:style w:type="character" w:customStyle="1" w:styleId="TextpoznpodarouChar">
    <w:name w:val="Text pozn. pod čarou Char"/>
    <w:aliases w:val="Fußnotentextf Char,Text poznámky pod čiarou 007 Char,Footnote Char,Schriftart: 9 pt Char,Schriftart: 10 pt Char,Schriftart: 8 pt Char,pozn. pod čarou Char,Geneva 9 Char,Font: Geneva 9 Char,Boston 10 Char,f Char,Schrif Char"/>
    <w:basedOn w:val="Standardnpsmoodstavce"/>
    <w:link w:val="Textpoznpodarou"/>
    <w:uiPriority w:val="99"/>
    <w:rsid w:val="00B82AFF"/>
    <w:rPr>
      <w:sz w:val="20"/>
      <w:szCs w:val="20"/>
    </w:rPr>
  </w:style>
  <w:style w:type="character" w:styleId="Znakapoznpodarou">
    <w:name w:val="footnote reference"/>
    <w:aliases w:val="PGI Fußnote Ziffer,BVI fnr,Footnote symbol,PGI Fußnote Ziffer + Times New Roman,12 b.,Zúžené o ..."/>
    <w:basedOn w:val="Standardnpsmoodstavce"/>
    <w:uiPriority w:val="99"/>
    <w:unhideWhenUsed/>
    <w:rsid w:val="00B82AFF"/>
    <w:rPr>
      <w:vertAlign w:val="superscript"/>
    </w:rPr>
  </w:style>
  <w:style w:type="table" w:styleId="Mkatabulky">
    <w:name w:val="Table Grid"/>
    <w:basedOn w:val="Normlntabulka"/>
    <w:uiPriority w:val="59"/>
    <w:rsid w:val="009A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uiPriority w:val="61"/>
    <w:rsid w:val="009A6AF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D5014F"/>
    <w:pPr>
      <w:autoSpaceDE w:val="0"/>
      <w:autoSpaceDN w:val="0"/>
      <w:adjustRightInd w:val="0"/>
      <w:spacing w:before="200"/>
    </w:pPr>
    <w:rPr>
      <w:rFonts w:ascii="Arial" w:eastAsia="Calibri" w:hAnsi="Arial" w:cs="Arial"/>
      <w:color w:val="000000"/>
      <w:sz w:val="24"/>
      <w:szCs w:val="24"/>
    </w:rPr>
  </w:style>
  <w:style w:type="paragraph" w:customStyle="1" w:styleId="Texttabulky">
    <w:name w:val="Text tabulky"/>
    <w:basedOn w:val="Normln"/>
    <w:uiPriority w:val="99"/>
    <w:qFormat/>
    <w:rsid w:val="00782125"/>
    <w:pPr>
      <w:spacing w:before="40" w:after="40" w:line="240" w:lineRule="auto"/>
    </w:pPr>
    <w:rPr>
      <w:szCs w:val="20"/>
      <w:lang w:bidi="en-US"/>
    </w:rPr>
  </w:style>
  <w:style w:type="character" w:styleId="Odkazjemn">
    <w:name w:val="Subtle Reference"/>
    <w:uiPriority w:val="31"/>
    <w:qFormat/>
    <w:rsid w:val="0084434C"/>
    <w:rPr>
      <w:rFonts w:asciiTheme="minorHAnsi" w:hAnsiTheme="minorHAnsi"/>
      <w:b/>
      <w:bCs/>
      <w:color w:val="372C74"/>
      <w:sz w:val="22"/>
    </w:rPr>
  </w:style>
  <w:style w:type="character" w:styleId="Siln">
    <w:name w:val="Strong"/>
    <w:basedOn w:val="Standardnpsmoodstavce"/>
    <w:uiPriority w:val="22"/>
    <w:qFormat/>
    <w:rsid w:val="004A31A3"/>
    <w:rPr>
      <w:b/>
      <w:bCs/>
    </w:rPr>
  </w:style>
  <w:style w:type="character" w:styleId="Sledovanodkaz">
    <w:name w:val="FollowedHyperlink"/>
    <w:basedOn w:val="Standardnpsmoodstavce"/>
    <w:uiPriority w:val="99"/>
    <w:semiHidden/>
    <w:unhideWhenUsed/>
    <w:rsid w:val="00D076E4"/>
    <w:rPr>
      <w:color w:val="800080" w:themeColor="followedHyperlink"/>
      <w:u w:val="single"/>
    </w:rPr>
  </w:style>
  <w:style w:type="paragraph" w:styleId="Nadpisobsahu">
    <w:name w:val="TOC Heading"/>
    <w:basedOn w:val="Nadpis1"/>
    <w:next w:val="Normln"/>
    <w:uiPriority w:val="39"/>
    <w:semiHidden/>
    <w:unhideWhenUsed/>
    <w:qFormat/>
    <w:rsid w:val="00A74743"/>
    <w:pPr>
      <w:outlineLvl w:val="9"/>
    </w:pPr>
  </w:style>
  <w:style w:type="paragraph" w:styleId="Obsah1">
    <w:name w:val="toc 1"/>
    <w:basedOn w:val="Normln"/>
    <w:next w:val="Normln"/>
    <w:autoRedefine/>
    <w:uiPriority w:val="39"/>
    <w:unhideWhenUsed/>
    <w:rsid w:val="00A74743"/>
    <w:pPr>
      <w:spacing w:after="100"/>
    </w:pPr>
  </w:style>
  <w:style w:type="paragraph" w:styleId="Obsah2">
    <w:name w:val="toc 2"/>
    <w:basedOn w:val="Normln"/>
    <w:next w:val="Normln"/>
    <w:autoRedefine/>
    <w:uiPriority w:val="39"/>
    <w:unhideWhenUsed/>
    <w:rsid w:val="00A74743"/>
    <w:pPr>
      <w:spacing w:after="100"/>
      <w:ind w:left="220"/>
    </w:pPr>
  </w:style>
  <w:style w:type="character" w:styleId="Odkaznakoment">
    <w:name w:val="annotation reference"/>
    <w:basedOn w:val="Standardnpsmoodstavce"/>
    <w:uiPriority w:val="99"/>
    <w:semiHidden/>
    <w:unhideWhenUsed/>
    <w:rsid w:val="00AC666A"/>
    <w:rPr>
      <w:sz w:val="16"/>
      <w:szCs w:val="16"/>
    </w:rPr>
  </w:style>
  <w:style w:type="paragraph" w:styleId="Textkomente">
    <w:name w:val="annotation text"/>
    <w:basedOn w:val="Normln"/>
    <w:link w:val="TextkomenteChar"/>
    <w:uiPriority w:val="99"/>
    <w:semiHidden/>
    <w:unhideWhenUsed/>
    <w:rsid w:val="00AC666A"/>
    <w:pPr>
      <w:spacing w:line="240" w:lineRule="auto"/>
    </w:pPr>
    <w:rPr>
      <w:sz w:val="20"/>
      <w:szCs w:val="20"/>
    </w:rPr>
  </w:style>
  <w:style w:type="character" w:customStyle="1" w:styleId="TextkomenteChar">
    <w:name w:val="Text komentáře Char"/>
    <w:basedOn w:val="Standardnpsmoodstavce"/>
    <w:link w:val="Textkomente"/>
    <w:uiPriority w:val="99"/>
    <w:semiHidden/>
    <w:rsid w:val="00AC666A"/>
    <w:rPr>
      <w:sz w:val="20"/>
      <w:szCs w:val="20"/>
    </w:rPr>
  </w:style>
  <w:style w:type="paragraph" w:styleId="Pedmtkomente">
    <w:name w:val="annotation subject"/>
    <w:basedOn w:val="Textkomente"/>
    <w:next w:val="Textkomente"/>
    <w:link w:val="PedmtkomenteChar"/>
    <w:uiPriority w:val="99"/>
    <w:semiHidden/>
    <w:unhideWhenUsed/>
    <w:rsid w:val="00AC666A"/>
    <w:rPr>
      <w:b/>
      <w:bCs/>
    </w:rPr>
  </w:style>
  <w:style w:type="character" w:customStyle="1" w:styleId="PedmtkomenteChar">
    <w:name w:val="Předmět komentáře Char"/>
    <w:basedOn w:val="TextkomenteChar"/>
    <w:link w:val="Pedmtkomente"/>
    <w:uiPriority w:val="99"/>
    <w:semiHidden/>
    <w:rsid w:val="00AC666A"/>
    <w:rPr>
      <w:b/>
      <w:bCs/>
      <w:sz w:val="20"/>
      <w:szCs w:val="20"/>
    </w:rPr>
  </w:style>
  <w:style w:type="paragraph" w:styleId="Obsah3">
    <w:name w:val="toc 3"/>
    <w:basedOn w:val="Normln"/>
    <w:next w:val="Normln"/>
    <w:autoRedefine/>
    <w:uiPriority w:val="39"/>
    <w:unhideWhenUsed/>
    <w:rsid w:val="00493C73"/>
    <w:pPr>
      <w:spacing w:after="100"/>
      <w:ind w:left="440"/>
    </w:pPr>
  </w:style>
  <w:style w:type="paragraph" w:customStyle="1" w:styleId="Tabulkazhlav">
    <w:name w:val="Tabulka záhlaví"/>
    <w:basedOn w:val="Normln"/>
    <w:link w:val="TabulkazhlavChar"/>
    <w:uiPriority w:val="6"/>
    <w:qFormat/>
    <w:rsid w:val="009A384D"/>
    <w:pPr>
      <w:spacing w:before="60" w:after="60" w:line="240" w:lineRule="auto"/>
      <w:ind w:left="57" w:right="57"/>
    </w:pPr>
    <w:rPr>
      <w:rFonts w:eastAsiaTheme="minorHAnsi"/>
      <w:b/>
      <w:color w:val="080808"/>
      <w:sz w:val="20"/>
      <w:lang w:eastAsia="en-US"/>
    </w:rPr>
  </w:style>
  <w:style w:type="character" w:customStyle="1" w:styleId="TabulkazhlavChar">
    <w:name w:val="Tabulka záhlaví Char"/>
    <w:basedOn w:val="Standardnpsmoodstavce"/>
    <w:link w:val="Tabulkazhlav"/>
    <w:uiPriority w:val="6"/>
    <w:rsid w:val="009A384D"/>
    <w:rPr>
      <w:rFonts w:eastAsiaTheme="minorHAnsi"/>
      <w:b/>
      <w:color w:val="080808"/>
      <w:sz w:val="20"/>
      <w:lang w:eastAsia="en-US"/>
    </w:rPr>
  </w:style>
  <w:style w:type="paragraph" w:styleId="Zkladntext">
    <w:name w:val="Body Text"/>
    <w:basedOn w:val="Normln"/>
    <w:link w:val="ZkladntextChar"/>
    <w:uiPriority w:val="1"/>
    <w:unhideWhenUsed/>
    <w:qFormat/>
    <w:rsid w:val="00A440DA"/>
    <w:pPr>
      <w:widowControl w:val="0"/>
      <w:autoSpaceDE w:val="0"/>
      <w:autoSpaceDN w:val="0"/>
      <w:spacing w:after="0" w:line="240" w:lineRule="auto"/>
    </w:pPr>
    <w:rPr>
      <w:rFonts w:ascii="Calibri" w:eastAsia="Calibri" w:hAnsi="Calibri" w:cs="Calibri"/>
      <w:lang w:eastAsia="en-US"/>
    </w:rPr>
  </w:style>
  <w:style w:type="character" w:customStyle="1" w:styleId="ZkladntextChar">
    <w:name w:val="Základní text Char"/>
    <w:basedOn w:val="Standardnpsmoodstavce"/>
    <w:link w:val="Zkladntext"/>
    <w:uiPriority w:val="1"/>
    <w:rsid w:val="00A440DA"/>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2180">
      <w:bodyDiv w:val="1"/>
      <w:marLeft w:val="0"/>
      <w:marRight w:val="0"/>
      <w:marTop w:val="0"/>
      <w:marBottom w:val="0"/>
      <w:divBdr>
        <w:top w:val="none" w:sz="0" w:space="0" w:color="auto"/>
        <w:left w:val="none" w:sz="0" w:space="0" w:color="auto"/>
        <w:bottom w:val="none" w:sz="0" w:space="0" w:color="auto"/>
        <w:right w:val="none" w:sz="0" w:space="0" w:color="auto"/>
      </w:divBdr>
    </w:div>
    <w:div w:id="960572446">
      <w:bodyDiv w:val="1"/>
      <w:marLeft w:val="0"/>
      <w:marRight w:val="0"/>
      <w:marTop w:val="0"/>
      <w:marBottom w:val="0"/>
      <w:divBdr>
        <w:top w:val="none" w:sz="0" w:space="0" w:color="auto"/>
        <w:left w:val="none" w:sz="0" w:space="0" w:color="auto"/>
        <w:bottom w:val="none" w:sz="0" w:space="0" w:color="auto"/>
        <w:right w:val="none" w:sz="0" w:space="0" w:color="auto"/>
      </w:divBdr>
    </w:div>
    <w:div w:id="1419131304">
      <w:bodyDiv w:val="1"/>
      <w:marLeft w:val="0"/>
      <w:marRight w:val="0"/>
      <w:marTop w:val="0"/>
      <w:marBottom w:val="0"/>
      <w:divBdr>
        <w:top w:val="none" w:sz="0" w:space="0" w:color="auto"/>
        <w:left w:val="none" w:sz="0" w:space="0" w:color="auto"/>
        <w:bottom w:val="none" w:sz="0" w:space="0" w:color="auto"/>
        <w:right w:val="none" w:sz="0" w:space="0" w:color="auto"/>
      </w:divBdr>
      <w:divsChild>
        <w:div w:id="10764838">
          <w:marLeft w:val="720"/>
          <w:marRight w:val="0"/>
          <w:marTop w:val="0"/>
          <w:marBottom w:val="0"/>
          <w:divBdr>
            <w:top w:val="none" w:sz="0" w:space="0" w:color="auto"/>
            <w:left w:val="none" w:sz="0" w:space="0" w:color="auto"/>
            <w:bottom w:val="none" w:sz="0" w:space="0" w:color="auto"/>
            <w:right w:val="none" w:sz="0" w:space="0" w:color="auto"/>
          </w:divBdr>
        </w:div>
        <w:div w:id="136993690">
          <w:marLeft w:val="720"/>
          <w:marRight w:val="0"/>
          <w:marTop w:val="0"/>
          <w:marBottom w:val="0"/>
          <w:divBdr>
            <w:top w:val="none" w:sz="0" w:space="0" w:color="auto"/>
            <w:left w:val="none" w:sz="0" w:space="0" w:color="auto"/>
            <w:bottom w:val="none" w:sz="0" w:space="0" w:color="auto"/>
            <w:right w:val="none" w:sz="0" w:space="0" w:color="auto"/>
          </w:divBdr>
        </w:div>
        <w:div w:id="1650357237">
          <w:marLeft w:val="720"/>
          <w:marRight w:val="0"/>
          <w:marTop w:val="0"/>
          <w:marBottom w:val="0"/>
          <w:divBdr>
            <w:top w:val="none" w:sz="0" w:space="0" w:color="auto"/>
            <w:left w:val="none" w:sz="0" w:space="0" w:color="auto"/>
            <w:bottom w:val="none" w:sz="0" w:space="0" w:color="auto"/>
            <w:right w:val="none" w:sz="0" w:space="0" w:color="auto"/>
          </w:divBdr>
        </w:div>
        <w:div w:id="1274291697">
          <w:marLeft w:val="720"/>
          <w:marRight w:val="0"/>
          <w:marTop w:val="0"/>
          <w:marBottom w:val="0"/>
          <w:divBdr>
            <w:top w:val="none" w:sz="0" w:space="0" w:color="auto"/>
            <w:left w:val="none" w:sz="0" w:space="0" w:color="auto"/>
            <w:bottom w:val="none" w:sz="0" w:space="0" w:color="auto"/>
            <w:right w:val="none" w:sz="0" w:space="0" w:color="auto"/>
          </w:divBdr>
        </w:div>
        <w:div w:id="1463307371">
          <w:marLeft w:val="720"/>
          <w:marRight w:val="0"/>
          <w:marTop w:val="0"/>
          <w:marBottom w:val="0"/>
          <w:divBdr>
            <w:top w:val="none" w:sz="0" w:space="0" w:color="auto"/>
            <w:left w:val="none" w:sz="0" w:space="0" w:color="auto"/>
            <w:bottom w:val="none" w:sz="0" w:space="0" w:color="auto"/>
            <w:right w:val="none" w:sz="0" w:space="0" w:color="auto"/>
          </w:divBdr>
        </w:div>
      </w:divsChild>
    </w:div>
    <w:div w:id="19544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czecheval.cz" TargetMode="External"/><Relationship Id="rId17" Type="http://schemas.openxmlformats.org/officeDocument/2006/relationships/image" Target="media/image7.emf"/><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348C0E-1E66-465A-954D-2FE8C05F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6634</Words>
  <Characters>39145</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45688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Zuzana Andělová</cp:lastModifiedBy>
  <cp:revision>2</cp:revision>
  <cp:lastPrinted>2020-11-12T08:21:00Z</cp:lastPrinted>
  <dcterms:created xsi:type="dcterms:W3CDTF">2024-04-05T15:14:00Z</dcterms:created>
  <dcterms:modified xsi:type="dcterms:W3CDTF">2024-04-05T15:14:00Z</dcterms:modified>
</cp:coreProperties>
</file>