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9CE2" w14:textId="77777777"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14:paraId="74918428" w14:textId="77777777" w:rsidR="00E75102" w:rsidRDefault="00E75102" w:rsidP="00E75102">
      <w:pPr>
        <w:jc w:val="center"/>
      </w:pPr>
    </w:p>
    <w:p w14:paraId="0D87EE9E" w14:textId="77777777"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14:paraId="32D9CF15" w14:textId="521CC603" w:rsidR="00E75102" w:rsidRDefault="00220FA2" w:rsidP="00E75102">
      <w:pPr>
        <w:jc w:val="center"/>
      </w:pPr>
      <w:r>
        <w:t>1</w:t>
      </w:r>
      <w:r w:rsidR="006E662F">
        <w:t>4</w:t>
      </w:r>
      <w:r w:rsidR="00E75102">
        <w:t>. jednání Výboru KASPR</w:t>
      </w:r>
    </w:p>
    <w:p w14:paraId="68EA2E7F" w14:textId="245A11CF" w:rsidR="00E75102" w:rsidRPr="00E75102" w:rsidRDefault="001A562F" w:rsidP="00E75102">
      <w:pPr>
        <w:jc w:val="center"/>
        <w:rPr>
          <w:b/>
        </w:rPr>
      </w:pPr>
      <w:r w:rsidRPr="00E75102">
        <w:rPr>
          <w:b/>
        </w:rPr>
        <w:t>D</w:t>
      </w:r>
      <w:r w:rsidR="00E75102" w:rsidRPr="00E75102">
        <w:rPr>
          <w:b/>
        </w:rPr>
        <w:t>ne</w:t>
      </w:r>
      <w:r>
        <w:rPr>
          <w:b/>
        </w:rPr>
        <w:t xml:space="preserve"> 6. 2</w:t>
      </w:r>
      <w:r w:rsidR="00913745">
        <w:rPr>
          <w:b/>
        </w:rPr>
        <w:t>. 2024</w:t>
      </w:r>
      <w:r w:rsidR="0003487F">
        <w:rPr>
          <w:b/>
        </w:rPr>
        <w:t xml:space="preserve"> od 1</w:t>
      </w:r>
      <w:r w:rsidR="00AF23FE">
        <w:rPr>
          <w:b/>
        </w:rPr>
        <w:t>7</w:t>
      </w:r>
      <w:r w:rsidR="00E75102" w:rsidRPr="00E75102">
        <w:rPr>
          <w:b/>
        </w:rPr>
        <w:t>:</w:t>
      </w:r>
      <w:r w:rsidR="003E5A53">
        <w:rPr>
          <w:b/>
        </w:rPr>
        <w:t>0</w:t>
      </w:r>
      <w:r w:rsidR="00E75102" w:rsidRPr="00E75102">
        <w:rPr>
          <w:b/>
        </w:rPr>
        <w:t>0 h</w:t>
      </w:r>
    </w:p>
    <w:p w14:paraId="7B069E1E" w14:textId="492965C4" w:rsidR="00881AED" w:rsidRDefault="00AF23FE" w:rsidP="00881AED">
      <w:pPr>
        <w:pBdr>
          <w:bottom w:val="single" w:sz="6" w:space="1" w:color="auto"/>
        </w:pBdr>
        <w:ind w:left="360"/>
        <w:jc w:val="center"/>
      </w:pPr>
      <w:r>
        <w:t>v zasedací místnosti 201 v 2. patře</w:t>
      </w:r>
      <w:r w:rsidR="00881AED">
        <w:t xml:space="preserve"> ÚMČ Praha 1, Vodičkova 18</w:t>
      </w:r>
    </w:p>
    <w:p w14:paraId="47ECD8E3" w14:textId="77777777"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14:paraId="64495D32" w14:textId="77777777"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14:paraId="6D89341B" w14:textId="68D84A4F" w:rsidR="00E75102" w:rsidRDefault="00E75102" w:rsidP="00E75102">
      <w:pPr>
        <w:pStyle w:val="Odstavecseseznamem"/>
        <w:numPr>
          <w:ilvl w:val="0"/>
          <w:numId w:val="1"/>
        </w:numPr>
      </w:pPr>
      <w:r>
        <w:t xml:space="preserve">Schválení zápisu </w:t>
      </w:r>
      <w:r w:rsidR="00CE0912">
        <w:t xml:space="preserve">KASPR ze dne </w:t>
      </w:r>
      <w:r w:rsidR="001A562F">
        <w:t>9. 1</w:t>
      </w:r>
      <w:r w:rsidR="00CE0912">
        <w:t>. 202</w:t>
      </w:r>
      <w:r w:rsidR="001A562F">
        <w:t>4</w:t>
      </w:r>
    </w:p>
    <w:p w14:paraId="565F6AC4" w14:textId="3D941DFC" w:rsidR="001A562F" w:rsidRDefault="001A562F" w:rsidP="00E75102">
      <w:pPr>
        <w:pStyle w:val="Odstavecseseznamem"/>
        <w:numPr>
          <w:ilvl w:val="0"/>
          <w:numId w:val="1"/>
        </w:numPr>
      </w:pPr>
      <w:r>
        <w:t>Kontejnery na kuchyňské oleje</w:t>
      </w:r>
    </w:p>
    <w:p w14:paraId="708E6841" w14:textId="77777777" w:rsidR="00FE4060" w:rsidRDefault="00FE4060" w:rsidP="00FE4060">
      <w:pPr>
        <w:pStyle w:val="Odstavecseseznamem"/>
        <w:numPr>
          <w:ilvl w:val="0"/>
          <w:numId w:val="1"/>
        </w:numPr>
      </w:pPr>
      <w:r>
        <w:t>Jídelny a menzy v MČ Praha 1</w:t>
      </w:r>
    </w:p>
    <w:p w14:paraId="538C4C23" w14:textId="0622FB0E" w:rsidR="001A562F" w:rsidRDefault="008B6925" w:rsidP="00E75102">
      <w:pPr>
        <w:pStyle w:val="Odstavecseseznamem"/>
        <w:numPr>
          <w:ilvl w:val="0"/>
          <w:numId w:val="1"/>
        </w:numPr>
      </w:pPr>
      <w:r>
        <w:t xml:space="preserve">Obchodní dům Máj – </w:t>
      </w:r>
      <w:r w:rsidR="00097363">
        <w:t>dohoda s MČ Praha 1</w:t>
      </w:r>
    </w:p>
    <w:p w14:paraId="461385D4" w14:textId="185C6E8A" w:rsidR="00097363" w:rsidRDefault="00097363" w:rsidP="00E75102">
      <w:pPr>
        <w:pStyle w:val="Odstavecseseznamem"/>
        <w:numPr>
          <w:ilvl w:val="0"/>
          <w:numId w:val="1"/>
        </w:numPr>
      </w:pPr>
      <w:r>
        <w:t>Strategie MČ Praha 3 na reklamu x MČ Praha 1</w:t>
      </w:r>
    </w:p>
    <w:p w14:paraId="46FD9126" w14:textId="42FA19E5" w:rsidR="00553DD2" w:rsidRDefault="00D26CDA" w:rsidP="00E75102">
      <w:pPr>
        <w:pStyle w:val="Odstavecseseznamem"/>
        <w:numPr>
          <w:ilvl w:val="0"/>
          <w:numId w:val="1"/>
        </w:numPr>
      </w:pPr>
      <w:r>
        <w:t>Strategie příjezdového cestovního ruchu hl. m. Prahy</w:t>
      </w:r>
      <w:r w:rsidR="00553DD2">
        <w:t xml:space="preserve"> </w:t>
      </w:r>
      <w:proofErr w:type="gramStart"/>
      <w:r w:rsidR="00553DD2">
        <w:t>2024</w:t>
      </w:r>
      <w:r>
        <w:t xml:space="preserve"> - 2027</w:t>
      </w:r>
      <w:proofErr w:type="gramEnd"/>
    </w:p>
    <w:p w14:paraId="7AAC987F" w14:textId="4CA7A485" w:rsidR="003E5A53" w:rsidRDefault="00CE0912" w:rsidP="00E75102">
      <w:pPr>
        <w:pStyle w:val="Odstavecseseznamem"/>
        <w:numPr>
          <w:ilvl w:val="0"/>
          <w:numId w:val="1"/>
        </w:numPr>
      </w:pPr>
      <w:r>
        <w:t>Různé</w:t>
      </w:r>
      <w:r w:rsidR="003E2BE4">
        <w:t xml:space="preserve">  </w:t>
      </w:r>
    </w:p>
    <w:p w14:paraId="4A633446" w14:textId="77777777" w:rsidR="00E75102" w:rsidRDefault="00E75102" w:rsidP="00E75102"/>
    <w:p w14:paraId="5AD9503F" w14:textId="77777777" w:rsidR="00E75102" w:rsidRDefault="00E75102" w:rsidP="00E75102"/>
    <w:p w14:paraId="39A4D870" w14:textId="77777777" w:rsidR="00E75102" w:rsidRPr="00E75102" w:rsidRDefault="00E75102" w:rsidP="00E75102">
      <w:pPr>
        <w:rPr>
          <w:u w:val="single"/>
        </w:rPr>
      </w:pPr>
      <w:r w:rsidRPr="00E75102">
        <w:rPr>
          <w:u w:val="single"/>
        </w:rPr>
        <w:t>Přílohy:</w:t>
      </w:r>
    </w:p>
    <w:p w14:paraId="041004BA" w14:textId="77777777" w:rsidR="00AB07FB" w:rsidRDefault="00AB07FB" w:rsidP="00E75102"/>
    <w:p w14:paraId="75920458" w14:textId="45E85B4A" w:rsidR="00E75102" w:rsidRDefault="00E75102" w:rsidP="00E75102">
      <w:r>
        <w:t>V Praze dne</w:t>
      </w:r>
      <w:r w:rsidR="00881AED">
        <w:t xml:space="preserve"> </w:t>
      </w:r>
      <w:r w:rsidR="00AA6F6A">
        <w:t>1. 2</w:t>
      </w:r>
      <w:r w:rsidR="00B56F09">
        <w:t>. 202</w:t>
      </w:r>
      <w:r w:rsidR="00AA6F6A">
        <w:t>4</w:t>
      </w:r>
    </w:p>
    <w:p w14:paraId="7DBDADAF" w14:textId="77777777" w:rsidR="00E75102" w:rsidRDefault="00E75102" w:rsidP="00E75102"/>
    <w:p w14:paraId="70BD0D61" w14:textId="77777777" w:rsidR="00E75102" w:rsidRDefault="00E75102" w:rsidP="00E75102">
      <w:r>
        <w:t>Mgr. Karel Ulm, MPA</w:t>
      </w:r>
    </w:p>
    <w:p w14:paraId="1FB7375A" w14:textId="77777777" w:rsidR="00E75102" w:rsidRDefault="00E75102" w:rsidP="00E75102">
      <w:r>
        <w:t>předseda Výboru KASPR ZMČ Praha 1</w:t>
      </w:r>
    </w:p>
    <w:p w14:paraId="52D34DF0" w14:textId="77777777" w:rsidR="00E75102" w:rsidRDefault="00E75102" w:rsidP="00E75102"/>
    <w:sectPr w:rsidR="00E75102" w:rsidSect="00D4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02"/>
    <w:rsid w:val="00014FF9"/>
    <w:rsid w:val="0003487F"/>
    <w:rsid w:val="000858EC"/>
    <w:rsid w:val="00085F81"/>
    <w:rsid w:val="00097363"/>
    <w:rsid w:val="000A2188"/>
    <w:rsid w:val="000A6660"/>
    <w:rsid w:val="000D3F34"/>
    <w:rsid w:val="00187272"/>
    <w:rsid w:val="001A562F"/>
    <w:rsid w:val="00220FA2"/>
    <w:rsid w:val="002B2E61"/>
    <w:rsid w:val="003D6B6D"/>
    <w:rsid w:val="003E2BE4"/>
    <w:rsid w:val="003E5A53"/>
    <w:rsid w:val="004C0333"/>
    <w:rsid w:val="00553DD2"/>
    <w:rsid w:val="00656902"/>
    <w:rsid w:val="006A3B18"/>
    <w:rsid w:val="006E0914"/>
    <w:rsid w:val="006E662F"/>
    <w:rsid w:val="00731B51"/>
    <w:rsid w:val="00764A02"/>
    <w:rsid w:val="0078091A"/>
    <w:rsid w:val="007D59D8"/>
    <w:rsid w:val="008478AF"/>
    <w:rsid w:val="00881AED"/>
    <w:rsid w:val="00894A04"/>
    <w:rsid w:val="008B6925"/>
    <w:rsid w:val="00913745"/>
    <w:rsid w:val="009259A9"/>
    <w:rsid w:val="00960C71"/>
    <w:rsid w:val="00A04DEC"/>
    <w:rsid w:val="00A571B0"/>
    <w:rsid w:val="00AA6F6A"/>
    <w:rsid w:val="00AB07FB"/>
    <w:rsid w:val="00AF23FE"/>
    <w:rsid w:val="00B21013"/>
    <w:rsid w:val="00B33A6D"/>
    <w:rsid w:val="00B56F09"/>
    <w:rsid w:val="00C12D56"/>
    <w:rsid w:val="00C667F6"/>
    <w:rsid w:val="00CA11F0"/>
    <w:rsid w:val="00CD770D"/>
    <w:rsid w:val="00CE0912"/>
    <w:rsid w:val="00CF1B5A"/>
    <w:rsid w:val="00CF2EFD"/>
    <w:rsid w:val="00D26CDA"/>
    <w:rsid w:val="00D42837"/>
    <w:rsid w:val="00DE070E"/>
    <w:rsid w:val="00E26913"/>
    <w:rsid w:val="00E626A0"/>
    <w:rsid w:val="00E75102"/>
    <w:rsid w:val="00F17A47"/>
    <w:rsid w:val="00FB1CD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D18C"/>
  <w15:docId w15:val="{280CD043-F3C9-44EC-AA42-9E38985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  <w:style w:type="paragraph" w:customStyle="1" w:styleId="Default">
    <w:name w:val="Default"/>
    <w:rsid w:val="00CE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B2E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OAZA OAZA</cp:lastModifiedBy>
  <cp:revision>17</cp:revision>
  <dcterms:created xsi:type="dcterms:W3CDTF">2024-01-30T19:07:00Z</dcterms:created>
  <dcterms:modified xsi:type="dcterms:W3CDTF">2024-02-01T09:50:00Z</dcterms:modified>
</cp:coreProperties>
</file>