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E82" w:rsidRDefault="00EC5A4A" w:rsidP="00FC5E82">
      <w:pPr>
        <w:pStyle w:val="Zkladntext"/>
        <w:jc w:val="both"/>
        <w:rPr>
          <w:u w:val="single"/>
        </w:rPr>
      </w:pPr>
      <w:r>
        <w:rPr>
          <w:u w:val="single"/>
        </w:rPr>
        <w:t xml:space="preserve"> </w:t>
      </w:r>
    </w:p>
    <w:p w:rsidR="00021182" w:rsidRDefault="00021182">
      <w:pPr>
        <w:pStyle w:val="Zkladntext"/>
        <w:jc w:val="both"/>
        <w:rPr>
          <w:u w:val="single"/>
        </w:rPr>
      </w:pPr>
    </w:p>
    <w:p w:rsidR="00292233" w:rsidRPr="006B5A1E" w:rsidRDefault="004D6364" w:rsidP="0054612F">
      <w:pPr>
        <w:contextualSpacing/>
        <w:jc w:val="both"/>
        <w:rPr>
          <w:b/>
        </w:rPr>
      </w:pPr>
      <w:r>
        <w:rPr>
          <w:b/>
          <w:bCs/>
        </w:rPr>
        <w:t>1</w:t>
      </w:r>
      <w:r w:rsidR="00DD2F08">
        <w:rPr>
          <w:b/>
          <w:bCs/>
        </w:rPr>
        <w:t>4</w:t>
      </w:r>
      <w:r w:rsidR="00F23A1A">
        <w:rPr>
          <w:b/>
          <w:bCs/>
        </w:rPr>
        <w:t>8</w:t>
      </w:r>
      <w:r w:rsidR="00A81B23" w:rsidRPr="00292233">
        <w:rPr>
          <w:b/>
          <w:bCs/>
        </w:rPr>
        <w:t>.</w:t>
      </w:r>
      <w:r w:rsidR="00DE7E07" w:rsidRPr="00292233">
        <w:rPr>
          <w:b/>
          <w:bCs/>
        </w:rPr>
        <w:t xml:space="preserve"> Žádost o poskytnutí informace </w:t>
      </w:r>
      <w:r w:rsidR="00651D67" w:rsidRPr="00292233">
        <w:rPr>
          <w:b/>
          <w:bCs/>
        </w:rPr>
        <w:t xml:space="preserve">– </w:t>
      </w:r>
      <w:r w:rsidR="007542F0">
        <w:rPr>
          <w:b/>
          <w:bCs/>
        </w:rPr>
        <w:t>advokáti a advokátní kanceláře zastupující MČ Praha 1 u Obvodního soudu pro Prahu 6</w:t>
      </w:r>
    </w:p>
    <w:p w:rsidR="00CF593B" w:rsidRDefault="00CF593B" w:rsidP="00CF593B">
      <w:pPr>
        <w:pStyle w:val="Zkladntext3"/>
      </w:pPr>
      <w:r>
        <w:t>Otázky a odpovědi:</w:t>
      </w:r>
    </w:p>
    <w:p w:rsidR="00DE1ACB" w:rsidRPr="00DE1ACB" w:rsidRDefault="00892952" w:rsidP="0026779A">
      <w:pPr>
        <w:contextualSpacing/>
        <w:jc w:val="both"/>
        <w:rPr>
          <w:b/>
          <w:i/>
        </w:rPr>
      </w:pPr>
      <w:r w:rsidRPr="00892952">
        <w:rPr>
          <w:i/>
        </w:rPr>
        <w:t>Ž</w:t>
      </w:r>
      <w:r w:rsidR="009C18D0" w:rsidRPr="00892952">
        <w:rPr>
          <w:i/>
        </w:rPr>
        <w:t>ádost o poskytnutí informace</w:t>
      </w:r>
      <w:r w:rsidR="0026779A">
        <w:rPr>
          <w:i/>
        </w:rPr>
        <w:t>:</w:t>
      </w:r>
      <w:r w:rsidR="00DE1ACB">
        <w:rPr>
          <w:i/>
        </w:rPr>
        <w:t xml:space="preserve"> </w:t>
      </w:r>
    </w:p>
    <w:p w:rsidR="00F23A1A" w:rsidRDefault="00F23A1A" w:rsidP="00F23A1A">
      <w:pPr>
        <w:rPr>
          <w:i/>
          <w:sz w:val="22"/>
          <w:szCs w:val="22"/>
        </w:rPr>
      </w:pPr>
      <w:r>
        <w:rPr>
          <w:i/>
          <w:sz w:val="22"/>
          <w:szCs w:val="22"/>
        </w:rPr>
        <w:t>1)</w:t>
      </w:r>
    </w:p>
    <w:p w:rsidR="00F23A1A" w:rsidRPr="002D32DC" w:rsidRDefault="00F23A1A" w:rsidP="004C47CE">
      <w:pPr>
        <w:jc w:val="both"/>
        <w:rPr>
          <w:i/>
        </w:rPr>
      </w:pPr>
      <w:r w:rsidRPr="002D32DC">
        <w:rPr>
          <w:i/>
        </w:rPr>
        <w:t xml:space="preserve">Kteří advokáti nebo advokátní kanceláře zastupovali nebo zastupují Městskou část Praha 1 v civilním soudním řízení, které je vedeno u Obvodního soudu pro Prahu 6, proti </w:t>
      </w:r>
      <w:proofErr w:type="gramStart"/>
      <w:r w:rsidRPr="002D32DC">
        <w:rPr>
          <w:i/>
        </w:rPr>
        <w:t xml:space="preserve">paní </w:t>
      </w:r>
      <w:r w:rsidRPr="002D32DC">
        <w:rPr>
          <w:b/>
          <w:i/>
        </w:rPr>
        <w:t>..</w:t>
      </w:r>
      <w:r w:rsidRPr="002D32DC">
        <w:rPr>
          <w:i/>
        </w:rPr>
        <w:t>, , se</w:t>
      </w:r>
      <w:proofErr w:type="gramEnd"/>
      <w:r w:rsidRPr="002D32DC">
        <w:rPr>
          <w:i/>
        </w:rPr>
        <w:t xml:space="preserve"> sídlem: Praha 6, Krásného 354/5 162 00 a kteří advokáti či advokátní kanceláře Městské části Praha 1 v této věci poskytovali či poskytují právní </w:t>
      </w:r>
      <w:proofErr w:type="gramStart"/>
      <w:r w:rsidRPr="002D32DC">
        <w:rPr>
          <w:i/>
        </w:rPr>
        <w:t>poradenství ?</w:t>
      </w:r>
      <w:proofErr w:type="gramEnd"/>
      <w:r w:rsidRPr="002D32DC">
        <w:rPr>
          <w:i/>
        </w:rPr>
        <w:t> </w:t>
      </w:r>
    </w:p>
    <w:p w:rsidR="00F23A1A" w:rsidRPr="002D32DC" w:rsidRDefault="00F23A1A" w:rsidP="00F23A1A">
      <w:r w:rsidRPr="002D32DC">
        <w:t>Městská část Praha 1 není v uvedeném sporu zastupována.</w:t>
      </w:r>
    </w:p>
    <w:p w:rsidR="00F23A1A" w:rsidRPr="002D32DC" w:rsidRDefault="00F23A1A" w:rsidP="00F23A1A"/>
    <w:p w:rsidR="00F23A1A" w:rsidRPr="004F4041" w:rsidRDefault="00F23A1A" w:rsidP="00432253">
      <w:pPr>
        <w:jc w:val="both"/>
        <w:rPr>
          <w:i/>
        </w:rPr>
      </w:pPr>
      <w:r w:rsidRPr="004F4041">
        <w:rPr>
          <w:i/>
        </w:rPr>
        <w:t>Které advokátní kanceláře poskytovaly právní služby a právní poradenství na vypracování koncese na správu hřišť v Masné a Na Františku?</w:t>
      </w:r>
    </w:p>
    <w:p w:rsidR="00F23A1A" w:rsidRPr="004F4041" w:rsidRDefault="00F23A1A" w:rsidP="00F23A1A">
      <w:r w:rsidRPr="004F4041">
        <w:t xml:space="preserve">Advokátní kancelář </w:t>
      </w:r>
      <w:proofErr w:type="spellStart"/>
      <w:r w:rsidRPr="004F4041">
        <w:t>iora</w:t>
      </w:r>
      <w:proofErr w:type="spellEnd"/>
      <w:r w:rsidRPr="004F4041">
        <w:t xml:space="preserve"> </w:t>
      </w:r>
      <w:proofErr w:type="spellStart"/>
      <w:r w:rsidRPr="004F4041">
        <w:t>legal</w:t>
      </w:r>
      <w:proofErr w:type="spellEnd"/>
      <w:r w:rsidRPr="004F4041">
        <w:t>, advokátní kancelář s.r.o.</w:t>
      </w:r>
    </w:p>
    <w:p w:rsidR="00F23A1A" w:rsidRDefault="00F23A1A" w:rsidP="00F23A1A">
      <w:pPr>
        <w:rPr>
          <w:i/>
          <w:sz w:val="22"/>
          <w:szCs w:val="22"/>
        </w:rPr>
      </w:pPr>
    </w:p>
    <w:p w:rsidR="00F23A1A" w:rsidRPr="00214621" w:rsidRDefault="00F23A1A" w:rsidP="0058416C">
      <w:pPr>
        <w:jc w:val="both"/>
      </w:pPr>
      <w:r w:rsidRPr="00214621">
        <w:rPr>
          <w:i/>
        </w:rPr>
        <w:t>Jakým postupem a na základě jakého řízení ve smyslu zákona č. 134/2016 Sb. o zadávání veřejných zakázek byli tito advokáti nebo advokátní kanceláře ze strany Městské části Pr</w:t>
      </w:r>
      <w:r w:rsidR="0058416C" w:rsidRPr="00214621">
        <w:rPr>
          <w:i/>
        </w:rPr>
        <w:t xml:space="preserve">aha 1 vybráni či </w:t>
      </w:r>
      <w:r w:rsidRPr="00214621">
        <w:rPr>
          <w:i/>
        </w:rPr>
        <w:t>vybrány?</w:t>
      </w:r>
    </w:p>
    <w:p w:rsidR="00F23A1A" w:rsidRPr="00214621" w:rsidRDefault="00F23A1A" w:rsidP="00F23A1A">
      <w:pPr>
        <w:jc w:val="both"/>
      </w:pPr>
      <w:r w:rsidRPr="00214621">
        <w:t xml:space="preserve">V rámci veřejné zakázky č. 23/0170/VZMR  v souladu s Pravidly pro zadávání veřejných zakázek malého rozsahu, přijatých Radou MČ Praha 1 dne </w:t>
      </w:r>
      <w:proofErr w:type="gramStart"/>
      <w:r w:rsidRPr="00214621">
        <w:t>20.10.2020</w:t>
      </w:r>
      <w:proofErr w:type="gramEnd"/>
      <w:r w:rsidRPr="00214621">
        <w:t>, usnesením č. UR20_1213, a v soulad</w:t>
      </w:r>
      <w:r w:rsidR="000C00D6" w:rsidRPr="00214621">
        <w:t>u</w:t>
      </w:r>
      <w:r w:rsidRPr="00214621">
        <w:t xml:space="preserve"> s ustanovením </w:t>
      </w:r>
      <w:r w:rsidR="000C00D6" w:rsidRPr="00214621">
        <w:t>§ 27 a § 31 zákona č. 134/2016 Sb., o zadávání veřejných zakázek.</w:t>
      </w:r>
    </w:p>
    <w:p w:rsidR="000C00D6" w:rsidRPr="00214621" w:rsidRDefault="000C00D6" w:rsidP="00F23A1A">
      <w:pPr>
        <w:jc w:val="both"/>
        <w:rPr>
          <w:i/>
        </w:rPr>
      </w:pPr>
    </w:p>
    <w:p w:rsidR="00F23A1A" w:rsidRPr="00214621" w:rsidRDefault="00F23A1A" w:rsidP="00F23A1A">
      <w:pPr>
        <w:jc w:val="both"/>
        <w:rPr>
          <w:i/>
        </w:rPr>
      </w:pPr>
      <w:r w:rsidRPr="00214621">
        <w:rPr>
          <w:i/>
        </w:rPr>
        <w:t>Kolik Městská část Praha 1 každému z těchto advokátů či advokátních kanceláří za zastupování nebo právní poradenství v této věci ke dni zpracování této žádosti zaplatila? Celkovou částku žádám rozepsat na jednotlivé advokáty a advokátní kanceláře a do jednotlivých faktur.</w:t>
      </w:r>
    </w:p>
    <w:p w:rsidR="00F23A1A" w:rsidRPr="00214621" w:rsidRDefault="000C00D6" w:rsidP="00F23A1A">
      <w:r w:rsidRPr="00214621">
        <w:t>Za poskytnuté právní služby bylo zaplaceno 181.500,- Kč.</w:t>
      </w:r>
    </w:p>
    <w:p w:rsidR="00F23A1A" w:rsidRDefault="00F23A1A" w:rsidP="00F23A1A">
      <w:pPr>
        <w:rPr>
          <w:sz w:val="22"/>
          <w:szCs w:val="22"/>
        </w:rPr>
      </w:pPr>
    </w:p>
    <w:p w:rsidR="00F23A1A" w:rsidRDefault="00F23A1A" w:rsidP="00F23A1A">
      <w:pPr>
        <w:rPr>
          <w:sz w:val="22"/>
          <w:szCs w:val="22"/>
        </w:rPr>
      </w:pPr>
      <w:r>
        <w:rPr>
          <w:sz w:val="22"/>
          <w:szCs w:val="22"/>
        </w:rPr>
        <w:t>2)</w:t>
      </w:r>
    </w:p>
    <w:p w:rsidR="00F23A1A" w:rsidRPr="00214621" w:rsidRDefault="00F23A1A" w:rsidP="00214621">
      <w:pPr>
        <w:jc w:val="both"/>
        <w:rPr>
          <w:i/>
        </w:rPr>
      </w:pPr>
      <w:r w:rsidRPr="00214621">
        <w:rPr>
          <w:i/>
        </w:rPr>
        <w:t>Kteří advokáti nebo advokátní kanceláře zastupovali nebo zastupují Městskou část Praha 1 v civilním soudním řízení, které je vedeno u Obvodního soudu pro Prahu 1, proti společnosti SAARLAND s.r.o., IČO: 270 95 347, se sídlem Praha 1 - Staré Město, Haštalská 11/790,</w:t>
      </w:r>
      <w:r w:rsidR="00214621">
        <w:rPr>
          <w:i/>
        </w:rPr>
        <w:t xml:space="preserve"> PSČ 110 00 a kteří advokáti či </w:t>
      </w:r>
      <w:r w:rsidRPr="00214621">
        <w:rPr>
          <w:i/>
        </w:rPr>
        <w:t>advokátní kanceláře Městské části Praha 1 v této věci poskytovali či poskytují právní poradenství?</w:t>
      </w:r>
    </w:p>
    <w:p w:rsidR="00F23A1A" w:rsidRPr="00214621" w:rsidRDefault="000C00D6" w:rsidP="00F23A1A">
      <w:r w:rsidRPr="00214621">
        <w:t>MČ Praha 1 zastupuje advokátní kancelář HAVEL α PARTNERS s.r.o.</w:t>
      </w:r>
    </w:p>
    <w:p w:rsidR="000C00D6" w:rsidRDefault="000C00D6" w:rsidP="00F23A1A">
      <w:pPr>
        <w:jc w:val="both"/>
        <w:rPr>
          <w:i/>
          <w:sz w:val="22"/>
          <w:szCs w:val="22"/>
        </w:rPr>
      </w:pPr>
    </w:p>
    <w:p w:rsidR="00F23A1A" w:rsidRPr="0020064C" w:rsidRDefault="00F23A1A" w:rsidP="00F23A1A">
      <w:pPr>
        <w:jc w:val="both"/>
        <w:rPr>
          <w:i/>
        </w:rPr>
      </w:pPr>
      <w:r w:rsidRPr="0020064C">
        <w:rPr>
          <w:i/>
        </w:rPr>
        <w:t>Jakým postupem a na základě řízení ve smyslu zákona č.134/2016 Sb. o zadávání veřejných zakázek byli tito advokáti, nebo advokátní kanceláře ze strany Městské části Praha 1 vybráni či vybrány.</w:t>
      </w:r>
    </w:p>
    <w:p w:rsidR="00F23A1A" w:rsidRDefault="000C00D6" w:rsidP="00E43F52">
      <w:pPr>
        <w:jc w:val="both"/>
        <w:rPr>
          <w:sz w:val="22"/>
          <w:szCs w:val="22"/>
        </w:rPr>
      </w:pPr>
      <w:r>
        <w:rPr>
          <w:sz w:val="22"/>
          <w:szCs w:val="22"/>
        </w:rPr>
        <w:t xml:space="preserve">Na základě Smlouvy o poskytování právních služeb č. CES 2022/0019, uzavřené na základě rozhodnutí Rady MČ Praha 1 ze dne </w:t>
      </w:r>
      <w:proofErr w:type="gramStart"/>
      <w:r>
        <w:rPr>
          <w:sz w:val="22"/>
          <w:szCs w:val="22"/>
        </w:rPr>
        <w:t>11.1.2022</w:t>
      </w:r>
      <w:proofErr w:type="gramEnd"/>
      <w:r>
        <w:rPr>
          <w:sz w:val="22"/>
          <w:szCs w:val="22"/>
        </w:rPr>
        <w:t>, usnesením č. UR22_0017 a v souladu s ustanovením § 29 pí</w:t>
      </w:r>
      <w:r w:rsidR="000A1C48">
        <w:rPr>
          <w:sz w:val="22"/>
          <w:szCs w:val="22"/>
        </w:rPr>
        <w:t xml:space="preserve">sm. k) zákona č. 134/2016 Sb., </w:t>
      </w:r>
      <w:r>
        <w:rPr>
          <w:sz w:val="22"/>
          <w:szCs w:val="22"/>
        </w:rPr>
        <w:t>zadávání veřejných zakázek.</w:t>
      </w:r>
    </w:p>
    <w:p w:rsidR="000C00D6" w:rsidRDefault="000C00D6" w:rsidP="00F23A1A">
      <w:pPr>
        <w:jc w:val="both"/>
        <w:rPr>
          <w:i/>
          <w:sz w:val="22"/>
          <w:szCs w:val="22"/>
        </w:rPr>
      </w:pPr>
    </w:p>
    <w:p w:rsidR="00F23A1A" w:rsidRDefault="00F23A1A" w:rsidP="00F23A1A">
      <w:pPr>
        <w:jc w:val="both"/>
        <w:rPr>
          <w:i/>
          <w:sz w:val="22"/>
          <w:szCs w:val="22"/>
        </w:rPr>
      </w:pPr>
      <w:r w:rsidRPr="0020064C">
        <w:rPr>
          <w:i/>
        </w:rPr>
        <w:t>Kolik Městská část Praha 1 každému z těchto advokátů či advokátních kanceláří za zastupování nebo právní poradenství v této věci ke dni zpracování této žádosti zaplatila? Celkovou částku žádám rozepsat na jednotlivé advokáty a advokátní kanceláře a do jednotlivých faktur</w:t>
      </w:r>
      <w:r>
        <w:rPr>
          <w:i/>
          <w:sz w:val="22"/>
          <w:szCs w:val="22"/>
        </w:rPr>
        <w:t>.</w:t>
      </w:r>
    </w:p>
    <w:p w:rsidR="00F23A1A" w:rsidRDefault="000C00D6" w:rsidP="00F23A1A">
      <w:pPr>
        <w:rPr>
          <w:sz w:val="22"/>
          <w:szCs w:val="22"/>
        </w:rPr>
      </w:pPr>
      <w:r w:rsidRPr="0020064C">
        <w:t>Poskytované právní služby v souvislosti s uvedeným soudním řízením nebyly dosud fakturovány</w:t>
      </w:r>
      <w:r>
        <w:rPr>
          <w:sz w:val="22"/>
          <w:szCs w:val="22"/>
        </w:rPr>
        <w:t>.</w:t>
      </w:r>
    </w:p>
    <w:p w:rsidR="000C00D6" w:rsidRDefault="000C00D6" w:rsidP="00F23A1A">
      <w:pPr>
        <w:rPr>
          <w:sz w:val="22"/>
          <w:szCs w:val="22"/>
        </w:rPr>
      </w:pPr>
    </w:p>
    <w:p w:rsidR="00F23A1A" w:rsidRDefault="000C00D6" w:rsidP="00F23A1A">
      <w:pPr>
        <w:rPr>
          <w:sz w:val="22"/>
          <w:szCs w:val="22"/>
        </w:rPr>
      </w:pPr>
      <w:r>
        <w:rPr>
          <w:sz w:val="22"/>
          <w:szCs w:val="22"/>
        </w:rPr>
        <w:lastRenderedPageBreak/>
        <w:t>3</w:t>
      </w:r>
      <w:r w:rsidR="00F23A1A">
        <w:rPr>
          <w:sz w:val="22"/>
          <w:szCs w:val="22"/>
        </w:rPr>
        <w:t>)</w:t>
      </w:r>
    </w:p>
    <w:p w:rsidR="00F23A1A" w:rsidRPr="0020064C" w:rsidRDefault="00F23A1A" w:rsidP="00F23A1A">
      <w:pPr>
        <w:jc w:val="both"/>
        <w:rPr>
          <w:i/>
        </w:rPr>
      </w:pPr>
      <w:r w:rsidRPr="0020064C">
        <w:rPr>
          <w:i/>
        </w:rPr>
        <w:t xml:space="preserve">Kteří advokáti nebo advokátní kanceláře poskytovali a poskytují Městské části Praha 1 právní poradenství ve věci trestního řízení vedeného vůči </w:t>
      </w:r>
      <w:proofErr w:type="gramStart"/>
      <w:r w:rsidRPr="0020064C">
        <w:rPr>
          <w:i/>
        </w:rPr>
        <w:t xml:space="preserve">paní </w:t>
      </w:r>
      <w:r w:rsidRPr="0020064C">
        <w:rPr>
          <w:b/>
          <w:i/>
        </w:rPr>
        <w:t>..</w:t>
      </w:r>
      <w:r w:rsidRPr="0020064C">
        <w:rPr>
          <w:i/>
        </w:rPr>
        <w:t>, se</w:t>
      </w:r>
      <w:proofErr w:type="gramEnd"/>
      <w:r w:rsidRPr="0020064C">
        <w:rPr>
          <w:i/>
        </w:rPr>
        <w:t xml:space="preserve"> sídlem: Praha 6, Krásného 354/5, 162 00.</w:t>
      </w:r>
    </w:p>
    <w:p w:rsidR="00F23A1A" w:rsidRPr="0020064C" w:rsidRDefault="000C00D6" w:rsidP="00F23A1A">
      <w:r w:rsidRPr="0020064C">
        <w:t>Advokátní kancelář SEIFERT A PARTNEŘI advokátní kancelář, s.r.o.</w:t>
      </w:r>
    </w:p>
    <w:p w:rsidR="000C00D6" w:rsidRDefault="000C00D6" w:rsidP="00F23A1A">
      <w:pPr>
        <w:jc w:val="both"/>
        <w:rPr>
          <w:i/>
          <w:sz w:val="22"/>
          <w:szCs w:val="22"/>
        </w:rPr>
      </w:pPr>
    </w:p>
    <w:p w:rsidR="00F23A1A" w:rsidRPr="0020064C" w:rsidRDefault="00F23A1A" w:rsidP="00F23A1A">
      <w:pPr>
        <w:jc w:val="both"/>
        <w:rPr>
          <w:i/>
        </w:rPr>
      </w:pPr>
      <w:r w:rsidRPr="0020064C">
        <w:rPr>
          <w:i/>
        </w:rPr>
        <w:t>Jakým postupem a na základě jakého řízení ve smyslu zákona č. 134/2016 Sb. o zadávání veřejných zakázek byli tito advokáti nebo advokátní kanceláře ze strany Městské části Praha 1 vybráni či vybrány?</w:t>
      </w:r>
    </w:p>
    <w:p w:rsidR="000C00D6" w:rsidRPr="0020064C" w:rsidRDefault="000C00D6" w:rsidP="00F23A1A">
      <w:pPr>
        <w:jc w:val="both"/>
      </w:pPr>
      <w:r w:rsidRPr="0020064C">
        <w:t xml:space="preserve">Na základě Smlouvy o poskytování právních služeb č. CES 2022/0020, uzavřené na základě rozhodnutí Rady MČ Praha 1 ze dne </w:t>
      </w:r>
      <w:proofErr w:type="gramStart"/>
      <w:r w:rsidRPr="0020064C">
        <w:t>11.1.2022</w:t>
      </w:r>
      <w:proofErr w:type="gramEnd"/>
      <w:r w:rsidRPr="0020064C">
        <w:t>, usnesením č. UR22_0018 a v souladu s ustanovením § 29 písm. k) zákona č. 134/2016 Sb.,  zadávání veřejných zakázek.</w:t>
      </w:r>
    </w:p>
    <w:p w:rsidR="00F23A1A" w:rsidRPr="0020064C" w:rsidRDefault="00F23A1A" w:rsidP="00F23A1A">
      <w:pPr>
        <w:rPr>
          <w:i/>
        </w:rPr>
      </w:pPr>
    </w:p>
    <w:p w:rsidR="00F23A1A" w:rsidRPr="0020064C" w:rsidRDefault="00F23A1A" w:rsidP="00F23A1A">
      <w:pPr>
        <w:jc w:val="both"/>
        <w:rPr>
          <w:i/>
        </w:rPr>
      </w:pPr>
      <w:r w:rsidRPr="0020064C">
        <w:rPr>
          <w:i/>
        </w:rPr>
        <w:t>Kolik Městská část Praha 1 každému z těchto advokátů či advokátních kanceláří za právní poradenství v této věci ke dni zpracování této žádosti zaplatila? Celkovou částku žádám rozepsat na jednotlivé advokáty a advokátní kanceláře a do jednotlivých faktur.</w:t>
      </w:r>
    </w:p>
    <w:p w:rsidR="00F23A1A" w:rsidRPr="0020064C" w:rsidRDefault="004C47CE" w:rsidP="004C47CE">
      <w:pPr>
        <w:jc w:val="both"/>
      </w:pPr>
      <w:r w:rsidRPr="0020064C">
        <w:t>Na základě uvedené smlouvy předmětná advokátní kancelář však poskytuje právní služby v souvislosti také s dalšími trestními kauzami. Z toho důvodu nelze zcela přesně vyčíslit částku připadající na trestní řízení s </w:t>
      </w:r>
      <w:proofErr w:type="gramStart"/>
      <w:r w:rsidRPr="0020064C">
        <w:t xml:space="preserve">paní </w:t>
      </w:r>
      <w:r w:rsidRPr="0020064C">
        <w:rPr>
          <w:b/>
        </w:rPr>
        <w:t>..</w:t>
      </w:r>
      <w:r w:rsidRPr="0020064C">
        <w:t xml:space="preserve"> . Nicméně</w:t>
      </w:r>
      <w:proofErr w:type="gramEnd"/>
      <w:r w:rsidRPr="0020064C">
        <w:t xml:space="preserve"> lze uvést, že fakturovaná a uhrazená částka připadající na toto trestní řízení se doposud pohybuje přibližně v rozmezí 350.000,- Kč až 380.000,- Kč bez DPH.</w:t>
      </w:r>
    </w:p>
    <w:p w:rsidR="004C47CE" w:rsidRPr="0020064C" w:rsidRDefault="004C47CE" w:rsidP="00F23A1A"/>
    <w:p w:rsidR="00F23A1A" w:rsidRPr="0020064C" w:rsidRDefault="00F23A1A" w:rsidP="00F23A1A">
      <w:r w:rsidRPr="0020064C">
        <w:t>4)</w:t>
      </w:r>
    </w:p>
    <w:p w:rsidR="00F23A1A" w:rsidRPr="0020064C" w:rsidRDefault="00F23A1A" w:rsidP="00F23A1A">
      <w:pPr>
        <w:rPr>
          <w:i/>
        </w:rPr>
      </w:pPr>
      <w:r w:rsidRPr="0020064C">
        <w:rPr>
          <w:i/>
        </w:rPr>
        <w:t>Kolik platí Městská část za správu hřišť v Masné a Na Františku.</w:t>
      </w:r>
    </w:p>
    <w:p w:rsidR="00F23A1A" w:rsidRPr="0020064C" w:rsidRDefault="004C47CE" w:rsidP="00F23A1A">
      <w:r w:rsidRPr="0020064C">
        <w:t xml:space="preserve">180.000,- Kč bez DPH/měsíc – hřiště Masná, 188.333,- bez DPH/měsíc – hřiště Na Františku. </w:t>
      </w:r>
    </w:p>
    <w:p w:rsidR="004C47CE" w:rsidRPr="0020064C" w:rsidRDefault="004C47CE" w:rsidP="00DE1ACB">
      <w:pPr>
        <w:jc w:val="both"/>
        <w:rPr>
          <w:u w:val="single"/>
        </w:rPr>
      </w:pPr>
      <w:r w:rsidRPr="0020064C">
        <w:rPr>
          <w:u w:val="single"/>
        </w:rPr>
        <w:t>Žadatelka</w:t>
      </w:r>
      <w:r w:rsidR="003839CB" w:rsidRPr="0020064C">
        <w:rPr>
          <w:u w:val="single"/>
        </w:rPr>
        <w:t xml:space="preserve"> sdělila, že poskytnutá informace se k bodu č. 1 nezakládá</w:t>
      </w:r>
      <w:r w:rsidRPr="0020064C">
        <w:rPr>
          <w:u w:val="single"/>
        </w:rPr>
        <w:t xml:space="preserve"> </w:t>
      </w:r>
      <w:r w:rsidR="003839CB" w:rsidRPr="0020064C">
        <w:rPr>
          <w:u w:val="single"/>
        </w:rPr>
        <w:t xml:space="preserve">na pravdě a </w:t>
      </w:r>
      <w:r w:rsidRPr="0020064C">
        <w:rPr>
          <w:u w:val="single"/>
        </w:rPr>
        <w:t>zaslala k bodu č. 1</w:t>
      </w:r>
      <w:r w:rsidR="003839CB" w:rsidRPr="0020064C">
        <w:rPr>
          <w:u w:val="single"/>
        </w:rPr>
        <w:t xml:space="preserve"> doplňující dotazy</w:t>
      </w:r>
      <w:r w:rsidRPr="0020064C">
        <w:rPr>
          <w:u w:val="single"/>
        </w:rPr>
        <w:t>:</w:t>
      </w:r>
    </w:p>
    <w:p w:rsidR="004C47CE" w:rsidRPr="0020064C" w:rsidRDefault="004C47CE" w:rsidP="00DE1ACB">
      <w:pPr>
        <w:jc w:val="both"/>
        <w:rPr>
          <w:i/>
        </w:rPr>
      </w:pPr>
      <w:r w:rsidRPr="0020064C">
        <w:rPr>
          <w:i/>
        </w:rPr>
        <w:t>Nárok na odměnu v jaké výši bez DPH těmto advokátům nebo advokátním kancelářím za tyto právní služby vznikl ke dni vyřízení této žádosti o informace. Celkovou částku žádám rozepsat na jednotlivé advokáty a advokátní kanceláře.</w:t>
      </w:r>
    </w:p>
    <w:p w:rsidR="004C47CE" w:rsidRPr="003636FC" w:rsidRDefault="003839CB" w:rsidP="00DE1ACB">
      <w:pPr>
        <w:jc w:val="both"/>
        <w:rPr>
          <w:u w:val="single"/>
        </w:rPr>
      </w:pPr>
      <w:r w:rsidRPr="003636FC">
        <w:rPr>
          <w:u w:val="single"/>
        </w:rPr>
        <w:t>K bodu č. 2:</w:t>
      </w:r>
    </w:p>
    <w:p w:rsidR="003839CB" w:rsidRPr="0020064C" w:rsidRDefault="003839CB" w:rsidP="003839CB">
      <w:pPr>
        <w:jc w:val="both"/>
        <w:rPr>
          <w:i/>
        </w:rPr>
      </w:pPr>
      <w:r w:rsidRPr="0020064C">
        <w:rPr>
          <w:i/>
        </w:rPr>
        <w:t>Nárok na odměnu v jaké výši bez DPH těmto advokátům nebo advokátním kancelářím za tyto právní služby vznikl ke dni vyřízení této žádosti o informace. Celkovou částku žádám rozepsat na jednotlivé advokáty a advokátní kanceláře.</w:t>
      </w:r>
    </w:p>
    <w:p w:rsidR="003839CB" w:rsidRPr="0020064C" w:rsidRDefault="003839CB" w:rsidP="00DE1ACB">
      <w:pPr>
        <w:jc w:val="both"/>
        <w:rPr>
          <w:i/>
        </w:rPr>
      </w:pPr>
      <w:r w:rsidRPr="0020064C">
        <w:rPr>
          <w:i/>
        </w:rPr>
        <w:t>Rozumím tedy tomu správně, že advokátní kancelář</w:t>
      </w:r>
      <w:r w:rsidRPr="0020064C">
        <w:rPr>
          <w:i/>
          <w:u w:val="single"/>
        </w:rPr>
        <w:t xml:space="preserve"> </w:t>
      </w:r>
      <w:r w:rsidRPr="0020064C">
        <w:rPr>
          <w:i/>
        </w:rPr>
        <w:t>HAVEL α PARTNERS s.r.o., advokátní kancelář, nebyla vybrána bez výběrového řízení?</w:t>
      </w:r>
    </w:p>
    <w:p w:rsidR="003839CB" w:rsidRPr="0020064C" w:rsidRDefault="003839CB" w:rsidP="00DE1ACB">
      <w:pPr>
        <w:jc w:val="both"/>
      </w:pPr>
      <w:r w:rsidRPr="0020064C">
        <w:t>Zákon č. 106/1999 Sb., o svobodném přístupu k informacím, ve znění pozdějších předpisů (</w:t>
      </w:r>
      <w:proofErr w:type="spellStart"/>
      <w:r w:rsidRPr="0020064C">
        <w:t>InfZ</w:t>
      </w:r>
      <w:proofErr w:type="spellEnd"/>
      <w:r w:rsidRPr="0020064C">
        <w:t>) nezná institut „doplnění žádosti“ poté, co byla žádost povinným subjektem vyřízena.</w:t>
      </w:r>
    </w:p>
    <w:p w:rsidR="003839CB" w:rsidRPr="0020064C" w:rsidRDefault="003839CB" w:rsidP="00DE1ACB">
      <w:pPr>
        <w:jc w:val="both"/>
        <w:rPr>
          <w:u w:val="single"/>
        </w:rPr>
      </w:pPr>
      <w:r w:rsidRPr="0020064C">
        <w:t xml:space="preserve">Doplnění, resp. upřesnění se týká práva povinného subjektu v případech stanovených </w:t>
      </w:r>
      <w:proofErr w:type="spellStart"/>
      <w:r w:rsidRPr="0020064C">
        <w:t>ust</w:t>
      </w:r>
      <w:proofErr w:type="spellEnd"/>
      <w:r w:rsidRPr="0020064C">
        <w:t xml:space="preserve">. § 14 odst. 5 </w:t>
      </w:r>
      <w:proofErr w:type="spellStart"/>
      <w:r w:rsidRPr="0020064C">
        <w:t>InfZ</w:t>
      </w:r>
      <w:proofErr w:type="spellEnd"/>
      <w:r w:rsidRPr="0020064C">
        <w:t xml:space="preserve">. Pokud má žadatel výhrady k vyřízení žádosti povinným subjektem, může podle </w:t>
      </w:r>
      <w:proofErr w:type="spellStart"/>
      <w:r w:rsidRPr="0020064C">
        <w:t>ust</w:t>
      </w:r>
      <w:proofErr w:type="spellEnd"/>
      <w:r w:rsidRPr="0020064C">
        <w:t xml:space="preserve">. § 16a </w:t>
      </w:r>
      <w:proofErr w:type="spellStart"/>
      <w:r w:rsidRPr="0020064C">
        <w:t>InfZ</w:t>
      </w:r>
      <w:proofErr w:type="spellEnd"/>
      <w:r w:rsidRPr="0020064C">
        <w:t xml:space="preserve"> podat stížnost n postup při vyřizování žádosti o poskytnutí informace.</w:t>
      </w:r>
    </w:p>
    <w:p w:rsidR="003839CB" w:rsidRPr="0020064C" w:rsidRDefault="003839CB" w:rsidP="00DE1ACB">
      <w:pPr>
        <w:jc w:val="both"/>
      </w:pPr>
    </w:p>
    <w:p w:rsidR="00487F65" w:rsidRPr="00DE1ACB" w:rsidRDefault="00A029C7" w:rsidP="00DE1ACB">
      <w:pPr>
        <w:jc w:val="both"/>
        <w:rPr>
          <w:bCs/>
        </w:rPr>
      </w:pPr>
      <w:r w:rsidRPr="00B40FDA">
        <w:t>(žádost</w:t>
      </w:r>
      <w:r w:rsidR="00196A57">
        <w:t xml:space="preserve"> </w:t>
      </w:r>
      <w:r w:rsidRPr="00B40FDA">
        <w:t xml:space="preserve">byla podána dne </w:t>
      </w:r>
      <w:proofErr w:type="gramStart"/>
      <w:r w:rsidR="004C47CE">
        <w:t>13</w:t>
      </w:r>
      <w:r w:rsidRPr="00B40FDA">
        <w:t>.</w:t>
      </w:r>
      <w:r w:rsidR="00DD2F08">
        <w:t>10.</w:t>
      </w:r>
      <w:r w:rsidRPr="00B40FDA">
        <w:t>20</w:t>
      </w:r>
      <w:r>
        <w:t>2</w:t>
      </w:r>
      <w:r w:rsidR="00FB4F9D">
        <w:t>3</w:t>
      </w:r>
      <w:proofErr w:type="gramEnd"/>
      <w:r w:rsidR="00325192">
        <w:t xml:space="preserve"> a</w:t>
      </w:r>
      <w:r w:rsidR="00196A57">
        <w:t xml:space="preserve"> </w:t>
      </w:r>
      <w:r w:rsidR="00487F65">
        <w:t>vyřízen</w:t>
      </w:r>
      <w:r w:rsidR="00325192">
        <w:t>a</w:t>
      </w:r>
      <w:r w:rsidR="00487F65">
        <w:t xml:space="preserve"> dne </w:t>
      </w:r>
      <w:r w:rsidR="004C47CE">
        <w:t>3</w:t>
      </w:r>
      <w:r w:rsidR="00DD2F08">
        <w:t>1</w:t>
      </w:r>
      <w:r w:rsidR="00196A57">
        <w:t>.</w:t>
      </w:r>
      <w:r w:rsidR="006B5A1E">
        <w:t>1</w:t>
      </w:r>
      <w:r w:rsidR="00196A57">
        <w:t>0.2023</w:t>
      </w:r>
      <w:r w:rsidR="003839CB">
        <w:t>, dop</w:t>
      </w:r>
      <w:r w:rsidR="007542F0">
        <w:t>l</w:t>
      </w:r>
      <w:r w:rsidR="003839CB">
        <w:t xml:space="preserve">nění </w:t>
      </w:r>
      <w:r w:rsidR="007542F0">
        <w:t xml:space="preserve">a odpověď </w:t>
      </w:r>
      <w:r w:rsidR="003839CB">
        <w:t xml:space="preserve">dne </w:t>
      </w:r>
      <w:r w:rsidR="007542F0">
        <w:t>9.11.2023</w:t>
      </w:r>
      <w:r>
        <w:t xml:space="preserve"> </w:t>
      </w:r>
      <w:r w:rsidRPr="00B40FDA">
        <w:t>– řeš</w:t>
      </w:r>
      <w:r>
        <w:t>il</w:t>
      </w:r>
      <w:r w:rsidR="004C47CE">
        <w:t>o Oddělení právní, kontroly a stížností</w:t>
      </w:r>
      <w:r w:rsidR="00DD2F08">
        <w:t xml:space="preserve"> </w:t>
      </w:r>
      <w:r w:rsidR="00053AB4">
        <w:t>Ú</w:t>
      </w:r>
      <w:r w:rsidRPr="00B40FDA">
        <w:t xml:space="preserve">MČ Praha 1) </w:t>
      </w:r>
      <w:r>
        <w:t xml:space="preserve"> </w:t>
      </w:r>
    </w:p>
    <w:p w:rsidR="00487F65" w:rsidRPr="00487F65" w:rsidRDefault="00487F65" w:rsidP="00487F65"/>
    <w:p w:rsidR="00007B2F" w:rsidRPr="00007B2F" w:rsidRDefault="00E44E9F" w:rsidP="00007B2F">
      <w:pPr>
        <w:jc w:val="both"/>
        <w:rPr>
          <w:b/>
        </w:rPr>
      </w:pPr>
      <w:r>
        <w:rPr>
          <w:b/>
        </w:rPr>
        <w:t>1</w:t>
      </w:r>
      <w:r w:rsidR="00DD2F08">
        <w:rPr>
          <w:b/>
        </w:rPr>
        <w:t>4</w:t>
      </w:r>
      <w:r w:rsidR="007542F0">
        <w:rPr>
          <w:b/>
        </w:rPr>
        <w:t>9</w:t>
      </w:r>
      <w:r w:rsidR="00015AFF" w:rsidRPr="006105A3">
        <w:rPr>
          <w:b/>
        </w:rPr>
        <w:t xml:space="preserve">. Žádost o poskytnutí informace </w:t>
      </w:r>
      <w:r w:rsidR="00EC1700" w:rsidRPr="006105A3">
        <w:rPr>
          <w:b/>
        </w:rPr>
        <w:t>–</w:t>
      </w:r>
      <w:r w:rsidR="00EF54BF">
        <w:rPr>
          <w:b/>
        </w:rPr>
        <w:t xml:space="preserve"> </w:t>
      </w:r>
      <w:r w:rsidR="00263BB1">
        <w:rPr>
          <w:b/>
        </w:rPr>
        <w:t xml:space="preserve">zřízení Hasičské </w:t>
      </w:r>
      <w:r w:rsidR="00007B2F" w:rsidRPr="00007B2F">
        <w:rPr>
          <w:b/>
        </w:rPr>
        <w:t xml:space="preserve">stanice pro Jednotku sboru dobrovolných hasičů (JSDI-I), </w:t>
      </w:r>
    </w:p>
    <w:p w:rsidR="00487F65" w:rsidRPr="00487F65" w:rsidRDefault="00DE7E07" w:rsidP="00487F65">
      <w:r>
        <w:t>Otázky a odpovědi:</w:t>
      </w:r>
      <w:r w:rsidR="00487F65">
        <w:rPr>
          <w:i/>
        </w:rPr>
        <w:t xml:space="preserve"> </w:t>
      </w:r>
    </w:p>
    <w:p w:rsidR="007542F0" w:rsidRDefault="00DE7E07" w:rsidP="007542F0">
      <w:pPr>
        <w:contextualSpacing/>
        <w:jc w:val="both"/>
        <w:rPr>
          <w:i/>
        </w:rPr>
      </w:pPr>
      <w:r w:rsidRPr="00EF54BF">
        <w:rPr>
          <w:i/>
        </w:rPr>
        <w:t>Žádost o poskytnutí informace</w:t>
      </w:r>
      <w:r w:rsidR="006B5A1E">
        <w:rPr>
          <w:i/>
        </w:rPr>
        <w:t>:</w:t>
      </w:r>
    </w:p>
    <w:p w:rsidR="007542F0" w:rsidRPr="007542F0" w:rsidRDefault="007542F0" w:rsidP="007542F0">
      <w:pPr>
        <w:contextualSpacing/>
        <w:jc w:val="both"/>
        <w:rPr>
          <w:i/>
        </w:rPr>
      </w:pPr>
      <w:r w:rsidRPr="007542F0">
        <w:rPr>
          <w:i/>
        </w:rPr>
        <w:lastRenderedPageBreak/>
        <w:t>obracím se na Vás ohledně nadcházejícího zastupitelstva, na kterém má být projednáván bod týkající se záměru Prahy 1 vybudovat novou hasič</w:t>
      </w:r>
      <w:r>
        <w:rPr>
          <w:i/>
        </w:rPr>
        <w:t xml:space="preserve">skou stanici pro Jednotku sboru </w:t>
      </w:r>
      <w:r w:rsidRPr="007542F0">
        <w:rPr>
          <w:i/>
        </w:rPr>
        <w:t>dobrovolných hasičů Praha 1. </w:t>
      </w:r>
    </w:p>
    <w:p w:rsidR="007542F0" w:rsidRPr="007542F0" w:rsidRDefault="007542F0" w:rsidP="007542F0">
      <w:pPr>
        <w:contextualSpacing/>
        <w:jc w:val="both"/>
        <w:rPr>
          <w:i/>
        </w:rPr>
      </w:pPr>
      <w:r w:rsidRPr="007542F0">
        <w:rPr>
          <w:i/>
        </w:rPr>
        <w:t xml:space="preserve">Proces přípravy tohoto stavebního záměru započal na podzim roku 2020, když např. dne </w:t>
      </w:r>
      <w:proofErr w:type="gramStart"/>
      <w:r w:rsidRPr="007542F0">
        <w:rPr>
          <w:i/>
        </w:rPr>
        <w:t>22.12.2020</w:t>
      </w:r>
      <w:proofErr w:type="gramEnd"/>
      <w:r w:rsidRPr="007542F0">
        <w:rPr>
          <w:i/>
        </w:rPr>
        <w:t xml:space="preserve"> přijala Rada MČ Praha 1 usnesení UR20_1511 Rady MČ Praha 1 s názvem: Zbudování Hasičské stanice pro Jednotku sboru dobrovolných hasičů městské části Praha 1, kterým zřídila pracovní skupinu pro realizaci zřízení Hasičské stanice pro Jednotku sboru dobrovolných hasičů (JSDH), která se měla skládat ze zástupců MČ Praha 1, HZS HMP a JSDH. Do této pracovní skupiny byli následně v rozporu s výše uvedeným usnesení jmenováni i zástupci hlavního města Prahy, celkově měla pracovní skupina následující složení:</w:t>
      </w:r>
    </w:p>
    <w:p w:rsidR="007542F0" w:rsidRPr="007542F0" w:rsidRDefault="00AC78C2" w:rsidP="007542F0">
      <w:pPr>
        <w:contextualSpacing/>
        <w:jc w:val="both"/>
        <w:rPr>
          <w:i/>
        </w:rPr>
      </w:pPr>
      <w:r>
        <w:rPr>
          <w:rFonts w:eastAsia="Calibri"/>
          <w:i/>
        </w:rPr>
        <w:t>-         </w:t>
      </w:r>
      <w:r w:rsidR="007542F0" w:rsidRPr="007542F0">
        <w:rPr>
          <w:i/>
        </w:rPr>
        <w:t xml:space="preserve">Ing. Petr Hejma, starosta MČ Praha 1, </w:t>
      </w:r>
    </w:p>
    <w:p w:rsidR="007542F0" w:rsidRPr="007542F0" w:rsidRDefault="00AC78C2" w:rsidP="007542F0">
      <w:pPr>
        <w:contextualSpacing/>
        <w:jc w:val="both"/>
        <w:rPr>
          <w:i/>
        </w:rPr>
      </w:pPr>
      <w:r>
        <w:rPr>
          <w:rFonts w:eastAsia="Calibri"/>
          <w:i/>
        </w:rPr>
        <w:t>-        </w:t>
      </w:r>
      <w:r w:rsidR="007542F0" w:rsidRPr="007542F0">
        <w:rPr>
          <w:rFonts w:eastAsia="Calibri"/>
          <w:i/>
        </w:rPr>
        <w:t xml:space="preserve"> </w:t>
      </w:r>
      <w:r w:rsidR="007542F0" w:rsidRPr="007542F0">
        <w:rPr>
          <w:i/>
        </w:rPr>
        <w:t xml:space="preserve">plk. Ing. Jan Hora, náměstek ředitele pro IZS a operační řízení (HZS Praha), </w:t>
      </w:r>
    </w:p>
    <w:p w:rsidR="007542F0" w:rsidRPr="007542F0" w:rsidRDefault="00AC78C2" w:rsidP="007542F0">
      <w:pPr>
        <w:contextualSpacing/>
        <w:jc w:val="both"/>
        <w:rPr>
          <w:i/>
        </w:rPr>
      </w:pPr>
      <w:r>
        <w:rPr>
          <w:rFonts w:eastAsia="Calibri"/>
          <w:i/>
        </w:rPr>
        <w:t>-        </w:t>
      </w:r>
      <w:r w:rsidR="007542F0" w:rsidRPr="007542F0">
        <w:rPr>
          <w:i/>
        </w:rPr>
        <w:t xml:space="preserve">mjr. Bc. Aleš Šenkýř (HZS Praha), </w:t>
      </w:r>
    </w:p>
    <w:p w:rsidR="007542F0" w:rsidRPr="007542F0" w:rsidRDefault="007542F0" w:rsidP="007542F0">
      <w:pPr>
        <w:contextualSpacing/>
        <w:jc w:val="both"/>
        <w:rPr>
          <w:i/>
        </w:rPr>
      </w:pPr>
      <w:r w:rsidRPr="007542F0">
        <w:rPr>
          <w:rFonts w:eastAsia="Calibri"/>
          <w:i/>
        </w:rPr>
        <w:t>-     </w:t>
      </w:r>
      <w:r>
        <w:rPr>
          <w:rFonts w:eastAsia="Calibri"/>
          <w:i/>
        </w:rPr>
        <w:t xml:space="preserve"> </w:t>
      </w:r>
      <w:r w:rsidR="00AC78C2">
        <w:rPr>
          <w:rFonts w:eastAsia="Calibri"/>
          <w:i/>
        </w:rPr>
        <w:t xml:space="preserve">  </w:t>
      </w:r>
      <w:r w:rsidRPr="007542F0">
        <w:rPr>
          <w:rFonts w:eastAsia="Calibri"/>
          <w:i/>
        </w:rPr>
        <w:t xml:space="preserve">Ing. Jan Rak, (MHMP), </w:t>
      </w:r>
    </w:p>
    <w:p w:rsidR="007542F0" w:rsidRPr="007542F0" w:rsidRDefault="007542F0" w:rsidP="007542F0">
      <w:pPr>
        <w:rPr>
          <w:rFonts w:eastAsia="Calibri"/>
          <w:i/>
        </w:rPr>
      </w:pPr>
      <w:r w:rsidRPr="007542F0">
        <w:rPr>
          <w:rFonts w:eastAsia="Calibri"/>
        </w:rPr>
        <w:t>-</w:t>
      </w:r>
      <w:r>
        <w:rPr>
          <w:rFonts w:eastAsia="Calibri"/>
        </w:rPr>
        <w:t>     </w:t>
      </w:r>
      <w:r w:rsidR="001322A6">
        <w:rPr>
          <w:rFonts w:eastAsia="Calibri"/>
        </w:rPr>
        <w:t xml:space="preserve">  </w:t>
      </w:r>
      <w:r w:rsidRPr="007542F0">
        <w:rPr>
          <w:rFonts w:eastAsia="Calibri"/>
          <w:i/>
        </w:rPr>
        <w:t xml:space="preserve">JUDr. Markéta </w:t>
      </w:r>
      <w:proofErr w:type="spellStart"/>
      <w:r w:rsidRPr="007542F0">
        <w:rPr>
          <w:rFonts w:eastAsia="Calibri"/>
          <w:i/>
        </w:rPr>
        <w:t>Štalmachová</w:t>
      </w:r>
      <w:proofErr w:type="spellEnd"/>
      <w:r w:rsidRPr="007542F0">
        <w:rPr>
          <w:rFonts w:eastAsia="Calibri"/>
          <w:i/>
        </w:rPr>
        <w:t xml:space="preserve"> (MHMP), </w:t>
      </w:r>
    </w:p>
    <w:p w:rsidR="007542F0" w:rsidRPr="007542F0" w:rsidRDefault="007542F0" w:rsidP="007542F0">
      <w:pPr>
        <w:rPr>
          <w:rFonts w:eastAsia="Calibri"/>
          <w:i/>
        </w:rPr>
      </w:pPr>
      <w:r w:rsidRPr="007542F0">
        <w:rPr>
          <w:rFonts w:eastAsia="Calibri"/>
          <w:i/>
        </w:rPr>
        <w:t>-   </w:t>
      </w:r>
      <w:r w:rsidR="001322A6">
        <w:rPr>
          <w:rFonts w:eastAsia="Calibri"/>
          <w:i/>
        </w:rPr>
        <w:t xml:space="preserve"> </w:t>
      </w:r>
      <w:r w:rsidRPr="007542F0">
        <w:rPr>
          <w:rFonts w:eastAsia="Calibri"/>
          <w:i/>
        </w:rPr>
        <w:t> </w:t>
      </w:r>
      <w:r w:rsidR="00AC78C2">
        <w:rPr>
          <w:rFonts w:eastAsia="Calibri"/>
          <w:i/>
        </w:rPr>
        <w:t xml:space="preserve"> </w:t>
      </w:r>
      <w:r w:rsidR="001322A6">
        <w:rPr>
          <w:rFonts w:eastAsia="Calibri"/>
          <w:i/>
        </w:rPr>
        <w:t xml:space="preserve"> </w:t>
      </w:r>
      <w:r w:rsidRPr="007542F0">
        <w:rPr>
          <w:rFonts w:eastAsia="Calibri"/>
          <w:i/>
        </w:rPr>
        <w:t xml:space="preserve">Ing. Vladimír Krištof starosta SDH P1), </w:t>
      </w:r>
    </w:p>
    <w:p w:rsidR="007542F0" w:rsidRDefault="007542F0" w:rsidP="007542F0">
      <w:pPr>
        <w:rPr>
          <w:rFonts w:eastAsia="Calibri"/>
          <w:i/>
        </w:rPr>
      </w:pPr>
      <w:r w:rsidRPr="007542F0">
        <w:rPr>
          <w:rFonts w:eastAsia="Calibri"/>
          <w:i/>
        </w:rPr>
        <w:t>-    </w:t>
      </w:r>
      <w:r w:rsidR="001322A6">
        <w:rPr>
          <w:rFonts w:eastAsia="Calibri"/>
          <w:i/>
        </w:rPr>
        <w:t xml:space="preserve">  </w:t>
      </w:r>
      <w:r w:rsidRPr="007542F0">
        <w:rPr>
          <w:rFonts w:eastAsia="Calibri"/>
          <w:i/>
        </w:rPr>
        <w:t xml:space="preserve">Zdeněk Čihák, velitel JSDH Praha 1, </w:t>
      </w:r>
    </w:p>
    <w:p w:rsidR="007542F0" w:rsidRDefault="007542F0" w:rsidP="007542F0">
      <w:pPr>
        <w:rPr>
          <w:rFonts w:eastAsia="Calibri"/>
          <w:i/>
        </w:rPr>
      </w:pPr>
      <w:r w:rsidRPr="007542F0">
        <w:rPr>
          <w:rFonts w:eastAsia="Calibri"/>
          <w:i/>
        </w:rPr>
        <w:t>-     </w:t>
      </w:r>
      <w:r w:rsidR="001322A6">
        <w:rPr>
          <w:rFonts w:eastAsia="Calibri"/>
          <w:i/>
        </w:rPr>
        <w:t xml:space="preserve"> </w:t>
      </w:r>
      <w:r w:rsidRPr="007542F0">
        <w:rPr>
          <w:rFonts w:eastAsia="Calibri"/>
          <w:i/>
        </w:rPr>
        <w:t xml:space="preserve">Ing. Filip Dvořák, zástupce velitele JSDH Praha 1, </w:t>
      </w:r>
    </w:p>
    <w:p w:rsidR="007542F0" w:rsidRDefault="007542F0" w:rsidP="007542F0">
      <w:pPr>
        <w:jc w:val="both"/>
        <w:rPr>
          <w:rFonts w:eastAsia="Calibri"/>
          <w:i/>
        </w:rPr>
      </w:pPr>
      <w:r w:rsidRPr="007542F0">
        <w:rPr>
          <w:rFonts w:eastAsia="Calibri"/>
          <w:i/>
        </w:rPr>
        <w:t>-     Bc. Kateřina Kubešová, (MHMP), tehdy asistentka pana náměstka primáto</w:t>
      </w:r>
      <w:r>
        <w:rPr>
          <w:rFonts w:eastAsia="Calibri"/>
          <w:i/>
        </w:rPr>
        <w:t xml:space="preserve">ra Petra  </w:t>
      </w:r>
      <w:r>
        <w:rPr>
          <w:rFonts w:eastAsia="Calibri"/>
          <w:i/>
        </w:rPr>
        <w:br/>
        <w:t xml:space="preserve">      </w:t>
      </w:r>
      <w:r w:rsidRPr="007542F0">
        <w:rPr>
          <w:rFonts w:eastAsia="Calibri"/>
          <w:i/>
        </w:rPr>
        <w:t>Hlubučka,</w:t>
      </w:r>
    </w:p>
    <w:p w:rsidR="007542F0" w:rsidRDefault="007542F0" w:rsidP="007542F0">
      <w:pPr>
        <w:rPr>
          <w:rFonts w:eastAsia="Calibri"/>
          <w:i/>
        </w:rPr>
      </w:pPr>
      <w:r w:rsidRPr="007542F0">
        <w:rPr>
          <w:rFonts w:eastAsia="Calibri"/>
          <w:i/>
        </w:rPr>
        <w:t xml:space="preserve">-     Ing. David Havránek, projektant, majitel firmy SUNCAD s.r.o. která následně či souběžně </w:t>
      </w:r>
    </w:p>
    <w:p w:rsidR="007542F0" w:rsidRDefault="007542F0" w:rsidP="007542F0">
      <w:pPr>
        <w:rPr>
          <w:rFonts w:eastAsia="Calibri"/>
          <w:i/>
        </w:rPr>
      </w:pPr>
      <w:r>
        <w:rPr>
          <w:rFonts w:eastAsia="Calibri"/>
          <w:i/>
        </w:rPr>
        <w:t xml:space="preserve">      </w:t>
      </w:r>
      <w:r w:rsidRPr="007542F0">
        <w:rPr>
          <w:rFonts w:eastAsia="Calibri"/>
          <w:i/>
        </w:rPr>
        <w:t>vyhotovovala ověřovací studii, a</w:t>
      </w:r>
    </w:p>
    <w:p w:rsidR="007542F0" w:rsidRPr="007542F0" w:rsidRDefault="001322A6" w:rsidP="007542F0">
      <w:pPr>
        <w:rPr>
          <w:rFonts w:eastAsia="Calibri"/>
        </w:rPr>
      </w:pPr>
      <w:r>
        <w:rPr>
          <w:rFonts w:eastAsia="Calibri"/>
          <w:i/>
        </w:rPr>
        <w:t>-    </w:t>
      </w:r>
      <w:r w:rsidR="007542F0" w:rsidRPr="007542F0">
        <w:rPr>
          <w:rFonts w:eastAsia="Calibri"/>
          <w:i/>
        </w:rPr>
        <w:t xml:space="preserve">Mgr. Bc. Jakub </w:t>
      </w:r>
      <w:proofErr w:type="spellStart"/>
      <w:r w:rsidR="007542F0" w:rsidRPr="007542F0">
        <w:rPr>
          <w:rFonts w:eastAsia="Calibri"/>
          <w:i/>
        </w:rPr>
        <w:t>Vaculín</w:t>
      </w:r>
      <w:proofErr w:type="spellEnd"/>
      <w:r w:rsidR="007542F0" w:rsidRPr="007542F0">
        <w:rPr>
          <w:rFonts w:eastAsia="Calibri"/>
          <w:i/>
        </w:rPr>
        <w:t>, tajemník pracovní skupiny (MČ Praha 1).</w:t>
      </w:r>
    </w:p>
    <w:p w:rsidR="007542F0" w:rsidRPr="007542F0" w:rsidRDefault="007542F0" w:rsidP="007542F0">
      <w:pPr>
        <w:pStyle w:val="Bezmezer"/>
        <w:jc w:val="both"/>
        <w:rPr>
          <w:i/>
        </w:rPr>
      </w:pPr>
      <w:r w:rsidRPr="007542F0">
        <w:rPr>
          <w:i/>
        </w:rPr>
        <w:t xml:space="preserve">Nelze dohledat, kdy v praxi pracovní skupina vznikla ani co přesně dělala. Jedinou skutečností, kterou dohledat lze, je objednávka č. O1/00111/OIN/21 ze dne </w:t>
      </w:r>
      <w:proofErr w:type="gramStart"/>
      <w:r w:rsidRPr="007542F0">
        <w:rPr>
          <w:i/>
        </w:rPr>
        <w:t>19.08.2021</w:t>
      </w:r>
      <w:proofErr w:type="gramEnd"/>
      <w:r w:rsidRPr="007542F0">
        <w:rPr>
          <w:i/>
        </w:rPr>
        <w:t xml:space="preserve"> pro firmu SUNCAD, s.r.o. na zpracování předprojektové ověřovací studie na akci " Hasičská stanice SDH Praha 1" dle Vaší nabídky z 14.10.2020 (sic!), a to za celkovou částku 232 320,00 Kč. Tuto ověřovací studii pak projednávala Rada MČ Praha 1 dne </w:t>
      </w:r>
      <w:proofErr w:type="gramStart"/>
      <w:r w:rsidRPr="007542F0">
        <w:rPr>
          <w:i/>
        </w:rPr>
        <w:t>18.1.2022</w:t>
      </w:r>
      <w:proofErr w:type="gramEnd"/>
      <w:r w:rsidRPr="007542F0">
        <w:rPr>
          <w:i/>
        </w:rPr>
        <w:t>.</w:t>
      </w:r>
    </w:p>
    <w:p w:rsidR="007542F0" w:rsidRPr="007542F0" w:rsidRDefault="007542F0" w:rsidP="007542F0">
      <w:pPr>
        <w:pStyle w:val="Bezmezer"/>
        <w:jc w:val="both"/>
        <w:rPr>
          <w:i/>
        </w:rPr>
      </w:pPr>
      <w:r w:rsidRPr="007542F0">
        <w:rPr>
          <w:i/>
        </w:rPr>
        <w:t>Tímto dle příslušných ustanovení zákona č. 106/1999 Sb. o svobodném přístupu k informacím a rovněž dle ustanovení § 51 odst. 2 písm. c) zákona č. 131/2000 Sb., o hlavním městě Praze žádám, aby mi Městská část Praha 1 popřípadě Jednotka sboru dobrovolných hasičů Praha 1 poskytla následující informace:</w:t>
      </w:r>
    </w:p>
    <w:p w:rsidR="007542F0" w:rsidRPr="007542F0" w:rsidRDefault="007542F0" w:rsidP="007542F0">
      <w:pPr>
        <w:pStyle w:val="Odstavecseseznamem"/>
        <w:numPr>
          <w:ilvl w:val="0"/>
          <w:numId w:val="45"/>
        </w:numPr>
        <w:jc w:val="both"/>
        <w:rPr>
          <w:i/>
        </w:rPr>
      </w:pPr>
      <w:r w:rsidRPr="007542F0">
        <w:rPr>
          <w:i/>
        </w:rPr>
        <w:t xml:space="preserve">nabídku firmy SUNCAD s.r.o. ze dne </w:t>
      </w:r>
      <w:proofErr w:type="gramStart"/>
      <w:r w:rsidRPr="007542F0">
        <w:rPr>
          <w:i/>
        </w:rPr>
        <w:t>14.10.2020</w:t>
      </w:r>
      <w:proofErr w:type="gramEnd"/>
      <w:r w:rsidRPr="007542F0">
        <w:rPr>
          <w:i/>
        </w:rPr>
        <w:t xml:space="preserve">, o které hovoří objednávka ze </w:t>
      </w:r>
      <w:r>
        <w:rPr>
          <w:i/>
        </w:rPr>
        <w:br/>
        <w:t>d</w:t>
      </w:r>
      <w:r w:rsidRPr="007542F0">
        <w:rPr>
          <w:i/>
        </w:rPr>
        <w:t>ne19.8.2021</w:t>
      </w:r>
    </w:p>
    <w:p w:rsidR="007542F0" w:rsidRPr="007542F0" w:rsidRDefault="007542F0" w:rsidP="007542F0">
      <w:pPr>
        <w:jc w:val="both"/>
      </w:pPr>
      <w:r>
        <w:t xml:space="preserve">      </w:t>
      </w:r>
      <w:r w:rsidRPr="007542F0">
        <w:rPr>
          <w:i/>
        </w:rPr>
        <w:t>b</w:t>
      </w:r>
      <w:r>
        <w:t>)  </w:t>
      </w:r>
      <w:r w:rsidRPr="007542F0">
        <w:rPr>
          <w:i/>
        </w:rPr>
        <w:t>zápisy ze všech jednání výše uvedené pracovní skupiny pro realizaci zřízení Hasičské</w:t>
      </w:r>
      <w:r>
        <w:t xml:space="preserve">  </w:t>
      </w:r>
      <w:r>
        <w:br/>
        <w:t xml:space="preserve">         </w:t>
      </w:r>
      <w:r w:rsidRPr="007542F0">
        <w:rPr>
          <w:i/>
        </w:rPr>
        <w:t xml:space="preserve">stanice pro Jednotku sboru dobrovolných hasičů (JSDI-I), </w:t>
      </w:r>
    </w:p>
    <w:p w:rsidR="007542F0" w:rsidRDefault="007542F0" w:rsidP="007542F0">
      <w:pPr>
        <w:rPr>
          <w:i/>
        </w:rPr>
      </w:pPr>
      <w:r>
        <w:t xml:space="preserve">      </w:t>
      </w:r>
      <w:r w:rsidRPr="007542F0">
        <w:rPr>
          <w:i/>
        </w:rPr>
        <w:t xml:space="preserve">c)   veškerou písemnou komunikaci (např. emailovou) mezi členy pracovní skupiny </w:t>
      </w:r>
      <w:r>
        <w:rPr>
          <w:i/>
        </w:rPr>
        <w:t xml:space="preserve">  </w:t>
      </w:r>
    </w:p>
    <w:p w:rsidR="007542F0" w:rsidRPr="007542F0" w:rsidRDefault="007542F0" w:rsidP="007542F0">
      <w:r>
        <w:rPr>
          <w:i/>
        </w:rPr>
        <w:t xml:space="preserve">      </w:t>
      </w:r>
      <w:r w:rsidRPr="007542F0">
        <w:rPr>
          <w:i/>
        </w:rPr>
        <w:t>d)   veškeré výstupy z práce této pracovní skupiny.</w:t>
      </w:r>
    </w:p>
    <w:p w:rsidR="00D70719" w:rsidRDefault="001A3ED9" w:rsidP="001006A3">
      <w:pPr>
        <w:jc w:val="both"/>
      </w:pPr>
      <w:r>
        <w:t>Požadované informace byly poskytnuty.</w:t>
      </w:r>
    </w:p>
    <w:p w:rsidR="001A3ED9" w:rsidRDefault="001A3ED9" w:rsidP="001006A3">
      <w:pPr>
        <w:jc w:val="both"/>
      </w:pPr>
    </w:p>
    <w:p w:rsidR="00FA6F80" w:rsidRPr="008D4CA1" w:rsidRDefault="00FA6F80" w:rsidP="001006A3">
      <w:pPr>
        <w:jc w:val="both"/>
      </w:pPr>
      <w:r w:rsidRPr="00B40FDA">
        <w:t xml:space="preserve">(žádost byla podána dne </w:t>
      </w:r>
      <w:proofErr w:type="gramStart"/>
      <w:r w:rsidR="00D70719">
        <w:t>1</w:t>
      </w:r>
      <w:r w:rsidR="001A3ED9">
        <w:t>3</w:t>
      </w:r>
      <w:r w:rsidR="001006A3">
        <w:t>.</w:t>
      </w:r>
      <w:r w:rsidR="005C2D44">
        <w:t>1</w:t>
      </w:r>
      <w:r w:rsidRPr="00B40FDA">
        <w:t>0.20</w:t>
      </w:r>
      <w:r>
        <w:t>2</w:t>
      </w:r>
      <w:r w:rsidR="001006A3">
        <w:t>3</w:t>
      </w:r>
      <w:proofErr w:type="gramEnd"/>
      <w:r w:rsidR="00944D15">
        <w:t xml:space="preserve"> a vyřízena </w:t>
      </w:r>
      <w:r w:rsidR="001A3ED9">
        <w:t>3</w:t>
      </w:r>
      <w:r w:rsidR="005C2D44">
        <w:t>1</w:t>
      </w:r>
      <w:r w:rsidR="00944D15">
        <w:t>.10.2023</w:t>
      </w:r>
      <w:r w:rsidR="00D70719">
        <w:t xml:space="preserve"> </w:t>
      </w:r>
      <w:r w:rsidRPr="00B40FDA">
        <w:t>– řeš</w:t>
      </w:r>
      <w:r w:rsidR="00446F99">
        <w:t>il</w:t>
      </w:r>
      <w:r w:rsidR="001A3ED9">
        <w:t xml:space="preserve"> tajemník pracovní skupiny</w:t>
      </w:r>
      <w:r w:rsidR="006A67EC">
        <w:t xml:space="preserve"> </w:t>
      </w:r>
      <w:r w:rsidRPr="00B40FDA">
        <w:t xml:space="preserve">MČ Praha 1) </w:t>
      </w:r>
      <w:r>
        <w:t xml:space="preserve"> </w:t>
      </w:r>
    </w:p>
    <w:p w:rsidR="00DE7E07" w:rsidRDefault="00DE7E07" w:rsidP="00DE7E07">
      <w:pPr>
        <w:pStyle w:val="Zkladntext3"/>
      </w:pPr>
    </w:p>
    <w:p w:rsidR="00102AC6" w:rsidRPr="00034A68" w:rsidRDefault="00BD6CF6" w:rsidP="00102AC6">
      <w:pPr>
        <w:jc w:val="both"/>
        <w:rPr>
          <w:b/>
        </w:rPr>
      </w:pPr>
      <w:r>
        <w:rPr>
          <w:b/>
          <w:bCs/>
        </w:rPr>
        <w:t>1</w:t>
      </w:r>
      <w:r w:rsidR="005C2D44">
        <w:rPr>
          <w:b/>
          <w:bCs/>
        </w:rPr>
        <w:t>5</w:t>
      </w:r>
      <w:r w:rsidR="001A3ED9">
        <w:rPr>
          <w:b/>
          <w:bCs/>
        </w:rPr>
        <w:t>0</w:t>
      </w:r>
      <w:r w:rsidR="00A6640D">
        <w:rPr>
          <w:b/>
          <w:bCs/>
        </w:rPr>
        <w:t xml:space="preserve">. Žádost o poskytnutí informace </w:t>
      </w:r>
      <w:r w:rsidR="00884166" w:rsidRPr="005C2D44">
        <w:rPr>
          <w:b/>
          <w:bCs/>
        </w:rPr>
        <w:t>–</w:t>
      </w:r>
      <w:r w:rsidR="005C2D44" w:rsidRPr="005C2D44">
        <w:rPr>
          <w:b/>
        </w:rPr>
        <w:t xml:space="preserve"> </w:t>
      </w:r>
      <w:r w:rsidR="0031475E">
        <w:rPr>
          <w:b/>
        </w:rPr>
        <w:t>počet vydaných platných parkovacích karet na Prahu 1</w:t>
      </w:r>
    </w:p>
    <w:p w:rsidR="00585D5C" w:rsidRDefault="00585D5C" w:rsidP="00585D5C">
      <w:pPr>
        <w:pStyle w:val="Zkladntext3"/>
      </w:pPr>
      <w:r>
        <w:t>Otázky a odpovědi:</w:t>
      </w:r>
    </w:p>
    <w:p w:rsidR="00102AC6" w:rsidRPr="007144F0" w:rsidRDefault="004E062C" w:rsidP="00102AC6">
      <w:pPr>
        <w:contextualSpacing/>
        <w:jc w:val="both"/>
        <w:rPr>
          <w:b/>
          <w:i/>
        </w:rPr>
      </w:pPr>
      <w:r w:rsidRPr="00F24DA0">
        <w:rPr>
          <w:i/>
        </w:rPr>
        <w:t>Žádost o poskytnutí informace</w:t>
      </w:r>
      <w:r w:rsidR="00034A68">
        <w:rPr>
          <w:i/>
        </w:rPr>
        <w:t>:</w:t>
      </w:r>
      <w:r w:rsidR="003F2BC1">
        <w:rPr>
          <w:i/>
        </w:rPr>
        <w:t xml:space="preserve"> </w:t>
      </w:r>
      <w:r w:rsidR="00585D5C" w:rsidRPr="00585D5C">
        <w:rPr>
          <w:i/>
        </w:rPr>
        <w:t xml:space="preserve"> </w:t>
      </w:r>
    </w:p>
    <w:p w:rsidR="0031475E" w:rsidRDefault="0031475E" w:rsidP="009C06C3">
      <w:pPr>
        <w:pStyle w:val="Odstavecseseznamem"/>
        <w:numPr>
          <w:ilvl w:val="0"/>
          <w:numId w:val="46"/>
        </w:numPr>
        <w:shd w:val="clear" w:color="auto" w:fill="FFFFFF"/>
        <w:contextualSpacing/>
        <w:jc w:val="both"/>
        <w:rPr>
          <w:i/>
          <w:color w:val="000000"/>
        </w:rPr>
      </w:pPr>
      <w:r>
        <w:rPr>
          <w:i/>
          <w:color w:val="000000"/>
        </w:rPr>
        <w:lastRenderedPageBreak/>
        <w:t>kolik je v současné době vydáno platných parkovacích karet na Prahu 1, kolik z toho je abonentních parkovacích karet, kolik rezidentních a kolik podnikatelských</w:t>
      </w:r>
    </w:p>
    <w:p w:rsidR="0031475E" w:rsidRDefault="0031475E" w:rsidP="0031475E">
      <w:pPr>
        <w:pStyle w:val="Odstavecseseznamem"/>
        <w:rPr>
          <w:i/>
          <w:color w:val="000000"/>
        </w:rPr>
      </w:pPr>
    </w:p>
    <w:p w:rsidR="0031475E" w:rsidRDefault="0031475E" w:rsidP="0031475E">
      <w:pPr>
        <w:pStyle w:val="Odstavecseseznamem"/>
        <w:numPr>
          <w:ilvl w:val="0"/>
          <w:numId w:val="46"/>
        </w:numPr>
        <w:shd w:val="clear" w:color="auto" w:fill="FFFFFF"/>
        <w:contextualSpacing/>
        <w:rPr>
          <w:i/>
          <w:color w:val="000000"/>
        </w:rPr>
      </w:pPr>
      <w:r>
        <w:rPr>
          <w:i/>
          <w:color w:val="000000"/>
        </w:rPr>
        <w:t>kolik abonentních karet je vydáno subjektům na Starém Městě</w:t>
      </w:r>
    </w:p>
    <w:p w:rsidR="0031475E" w:rsidRDefault="0031475E" w:rsidP="0031475E">
      <w:pPr>
        <w:pStyle w:val="Odstavecseseznamem"/>
        <w:shd w:val="clear" w:color="auto" w:fill="FFFFFF"/>
        <w:rPr>
          <w:i/>
          <w:color w:val="000000"/>
        </w:rPr>
      </w:pPr>
    </w:p>
    <w:p w:rsidR="0031475E" w:rsidRDefault="0031475E" w:rsidP="0031475E">
      <w:pPr>
        <w:pStyle w:val="Odstavecseseznamem"/>
        <w:numPr>
          <w:ilvl w:val="0"/>
          <w:numId w:val="46"/>
        </w:numPr>
        <w:shd w:val="clear" w:color="auto" w:fill="FFFFFF"/>
        <w:contextualSpacing/>
        <w:rPr>
          <w:i/>
          <w:color w:val="000000"/>
        </w:rPr>
      </w:pPr>
      <w:r>
        <w:rPr>
          <w:i/>
          <w:color w:val="000000"/>
        </w:rPr>
        <w:t>kolik je v Praze 1 aktuálně parkovacích míst na modré zóně</w:t>
      </w:r>
    </w:p>
    <w:p w:rsidR="0031475E" w:rsidRDefault="0031475E" w:rsidP="0031475E">
      <w:pPr>
        <w:pStyle w:val="Odstavecseseznamem"/>
        <w:shd w:val="clear" w:color="auto" w:fill="FFFFFF"/>
        <w:rPr>
          <w:i/>
          <w:color w:val="000000"/>
        </w:rPr>
      </w:pPr>
    </w:p>
    <w:p w:rsidR="0031475E" w:rsidRDefault="0031475E" w:rsidP="0031475E">
      <w:pPr>
        <w:pStyle w:val="Odstavecseseznamem"/>
        <w:numPr>
          <w:ilvl w:val="0"/>
          <w:numId w:val="46"/>
        </w:numPr>
        <w:shd w:val="clear" w:color="auto" w:fill="FFFFFF"/>
        <w:contextualSpacing/>
        <w:rPr>
          <w:i/>
          <w:color w:val="000000"/>
        </w:rPr>
      </w:pPr>
      <w:r>
        <w:rPr>
          <w:i/>
          <w:color w:val="000000"/>
        </w:rPr>
        <w:t xml:space="preserve">kolik je momentálně parkovacích míst v modré zóně na Starém Městě. </w:t>
      </w:r>
    </w:p>
    <w:p w:rsidR="0031475E" w:rsidRDefault="0031475E" w:rsidP="0031475E">
      <w:pPr>
        <w:pStyle w:val="Odstavecseseznamem"/>
        <w:rPr>
          <w:i/>
          <w:color w:val="000000"/>
        </w:rPr>
      </w:pPr>
    </w:p>
    <w:p w:rsidR="0031475E" w:rsidRDefault="0031475E" w:rsidP="0031475E">
      <w:pPr>
        <w:pStyle w:val="Odstavecseseznamem"/>
        <w:numPr>
          <w:ilvl w:val="0"/>
          <w:numId w:val="46"/>
        </w:numPr>
        <w:shd w:val="clear" w:color="auto" w:fill="FFFFFF"/>
        <w:contextualSpacing/>
        <w:rPr>
          <w:i/>
          <w:color w:val="000000"/>
        </w:rPr>
      </w:pPr>
      <w:r>
        <w:rPr>
          <w:i/>
          <w:color w:val="000000"/>
        </w:rPr>
        <w:t>kolik bylo na Starém Městě evidováno parkovacích míst v modré zóně na konci roku 2021</w:t>
      </w:r>
    </w:p>
    <w:p w:rsidR="005C2D44" w:rsidRDefault="00CE0646" w:rsidP="00876BDB">
      <w:pPr>
        <w:jc w:val="both"/>
      </w:pPr>
      <w:r>
        <w:t>Žadateli bylo sděleno, že požadované informace se nevztahují k působnosti MČ Praha 1,</w:t>
      </w:r>
      <w:r w:rsidR="00D953FF">
        <w:t xml:space="preserve"> </w:t>
      </w:r>
      <w:r>
        <w:t>a prot</w:t>
      </w:r>
      <w:r w:rsidR="00D953FF">
        <w:t>o</w:t>
      </w:r>
      <w:r>
        <w:t xml:space="preserve"> byla žádost dle § 14 odst. 5 písm. c) </w:t>
      </w:r>
      <w:proofErr w:type="spellStart"/>
      <w:r>
        <w:t>InfZ</w:t>
      </w:r>
      <w:proofErr w:type="spellEnd"/>
      <w:r>
        <w:t xml:space="preserve"> </w:t>
      </w:r>
      <w:r w:rsidRPr="00CE0646">
        <w:rPr>
          <w:u w:val="single"/>
        </w:rPr>
        <w:t>odložena.</w:t>
      </w:r>
    </w:p>
    <w:p w:rsidR="00A36EB9" w:rsidRDefault="00A36EB9" w:rsidP="00A36EB9"/>
    <w:p w:rsidR="00FA2B63" w:rsidRPr="0059749F" w:rsidRDefault="003E6C0C" w:rsidP="00A36EB9">
      <w:pPr>
        <w:jc w:val="both"/>
      </w:pPr>
      <w:r>
        <w:t>(</w:t>
      </w:r>
      <w:r w:rsidR="0046442F">
        <w:t>ž</w:t>
      </w:r>
      <w:r w:rsidR="00FA2B63">
        <w:t xml:space="preserve">ádost byla podána dne </w:t>
      </w:r>
      <w:proofErr w:type="gramStart"/>
      <w:r w:rsidR="005C2D44">
        <w:t>1</w:t>
      </w:r>
      <w:r w:rsidR="00CE0646">
        <w:t>6</w:t>
      </w:r>
      <w:r w:rsidR="00FA2B63">
        <w:t>.</w:t>
      </w:r>
      <w:r w:rsidR="005C2D44">
        <w:t>1</w:t>
      </w:r>
      <w:r w:rsidR="00DF612E">
        <w:t>0</w:t>
      </w:r>
      <w:r w:rsidR="00FA2B63">
        <w:t>.20</w:t>
      </w:r>
      <w:r w:rsidR="00673FFA">
        <w:t>2</w:t>
      </w:r>
      <w:r w:rsidR="00DF612E">
        <w:t>3</w:t>
      </w:r>
      <w:proofErr w:type="gramEnd"/>
      <w:r w:rsidR="00253675">
        <w:t xml:space="preserve"> </w:t>
      </w:r>
      <w:r w:rsidR="00673FFA">
        <w:t>a vyřízena dne</w:t>
      </w:r>
      <w:r w:rsidR="00253675">
        <w:t xml:space="preserve"> </w:t>
      </w:r>
      <w:r w:rsidR="005C2D44">
        <w:t>2</w:t>
      </w:r>
      <w:r w:rsidR="00CE0646">
        <w:t>0</w:t>
      </w:r>
      <w:r w:rsidR="005620F9">
        <w:t>.</w:t>
      </w:r>
      <w:r w:rsidR="00327F20">
        <w:t>1</w:t>
      </w:r>
      <w:r w:rsidR="00DF612E">
        <w:t>0</w:t>
      </w:r>
      <w:r w:rsidR="005620F9">
        <w:t>.</w:t>
      </w:r>
      <w:r>
        <w:t>202</w:t>
      </w:r>
      <w:r w:rsidR="00DF612E">
        <w:t>3</w:t>
      </w:r>
      <w:r>
        <w:t xml:space="preserve"> </w:t>
      </w:r>
      <w:r w:rsidR="00FA2B63">
        <w:t>– řešil</w:t>
      </w:r>
      <w:r w:rsidR="00CE0646">
        <w:t>o</w:t>
      </w:r>
      <w:r w:rsidR="00383F57">
        <w:t xml:space="preserve"> </w:t>
      </w:r>
      <w:r w:rsidR="00CE0646">
        <w:t>O</w:t>
      </w:r>
      <w:r w:rsidR="005C2D44">
        <w:t xml:space="preserve">ddělení </w:t>
      </w:r>
      <w:r w:rsidR="00CE0646">
        <w:t xml:space="preserve">právní, kontroly a stížností </w:t>
      </w:r>
      <w:r w:rsidR="00FA2B63">
        <w:t xml:space="preserve">ÚMČ Praha 1) </w:t>
      </w:r>
    </w:p>
    <w:p w:rsidR="006F2469" w:rsidRDefault="006F2469" w:rsidP="00FD083C">
      <w:pPr>
        <w:jc w:val="both"/>
      </w:pPr>
    </w:p>
    <w:p w:rsidR="00102AC6" w:rsidRPr="00D47820" w:rsidRDefault="003F2BC1" w:rsidP="00102AC6">
      <w:pPr>
        <w:jc w:val="both"/>
        <w:rPr>
          <w:b/>
        </w:rPr>
      </w:pPr>
      <w:r>
        <w:rPr>
          <w:b/>
        </w:rPr>
        <w:t>1</w:t>
      </w:r>
      <w:r w:rsidR="00BB10F0">
        <w:rPr>
          <w:b/>
        </w:rPr>
        <w:t>51</w:t>
      </w:r>
      <w:r w:rsidR="00077E85" w:rsidRPr="00805058">
        <w:rPr>
          <w:b/>
        </w:rPr>
        <w:t xml:space="preserve">. </w:t>
      </w:r>
      <w:r w:rsidR="00791091" w:rsidRPr="00805058">
        <w:rPr>
          <w:b/>
        </w:rPr>
        <w:t xml:space="preserve">Žádost o poskytnutí informace </w:t>
      </w:r>
      <w:r w:rsidR="00FD083C" w:rsidRPr="00805058">
        <w:rPr>
          <w:b/>
        </w:rPr>
        <w:t>–</w:t>
      </w:r>
      <w:r w:rsidR="00D24C82" w:rsidRPr="00805058">
        <w:rPr>
          <w:b/>
        </w:rPr>
        <w:t xml:space="preserve"> </w:t>
      </w:r>
      <w:r w:rsidR="007467BA">
        <w:rPr>
          <w:b/>
        </w:rPr>
        <w:t xml:space="preserve">soudní spor s firmou </w:t>
      </w:r>
      <w:proofErr w:type="spellStart"/>
      <w:r w:rsidR="007467BA">
        <w:rPr>
          <w:b/>
        </w:rPr>
        <w:t>Donlič</w:t>
      </w:r>
      <w:proofErr w:type="spellEnd"/>
      <w:r w:rsidR="007467BA">
        <w:rPr>
          <w:b/>
        </w:rPr>
        <w:t xml:space="preserve"> Interiér s.r.o.</w:t>
      </w:r>
    </w:p>
    <w:p w:rsidR="00805058" w:rsidRPr="00805058" w:rsidRDefault="00097B46" w:rsidP="00805058">
      <w:r>
        <w:t>Otázky a odpovědi:</w:t>
      </w:r>
    </w:p>
    <w:p w:rsidR="00173326" w:rsidRDefault="00AC76DE" w:rsidP="00173326">
      <w:pPr>
        <w:rPr>
          <w:i/>
          <w:color w:val="000000"/>
        </w:rPr>
      </w:pPr>
      <w:r w:rsidRPr="00BA2B29">
        <w:rPr>
          <w:i/>
        </w:rPr>
        <w:t>Žádost o poskytnutí informace</w:t>
      </w:r>
      <w:r w:rsidR="004E087F">
        <w:rPr>
          <w:i/>
        </w:rPr>
        <w:t xml:space="preserve"> - </w:t>
      </w:r>
      <w:r w:rsidR="004E087F" w:rsidRPr="004E087F">
        <w:rPr>
          <w:i/>
        </w:rPr>
        <w:t xml:space="preserve">soudní spor s firmou </w:t>
      </w:r>
      <w:proofErr w:type="spellStart"/>
      <w:r w:rsidR="004E087F" w:rsidRPr="004E087F">
        <w:rPr>
          <w:i/>
        </w:rPr>
        <w:t>Donlič</w:t>
      </w:r>
      <w:proofErr w:type="spellEnd"/>
      <w:r w:rsidR="004E087F" w:rsidRPr="004E087F">
        <w:rPr>
          <w:i/>
        </w:rPr>
        <w:t xml:space="preserve"> Interiér s.r.o.</w:t>
      </w:r>
      <w:r w:rsidR="00173326" w:rsidRPr="004E087F">
        <w:rPr>
          <w:i/>
          <w:color w:val="000000"/>
        </w:rPr>
        <w:t>:</w:t>
      </w:r>
    </w:p>
    <w:p w:rsidR="006A3715" w:rsidRPr="006A3715" w:rsidRDefault="004E087F" w:rsidP="006A3715">
      <w:pPr>
        <w:rPr>
          <w:rFonts w:eastAsia="Calibri"/>
          <w:i/>
        </w:rPr>
      </w:pPr>
      <w:r>
        <w:rPr>
          <w:sz w:val="22"/>
          <w:szCs w:val="22"/>
        </w:rPr>
        <w:t xml:space="preserve">       </w:t>
      </w:r>
      <w:r>
        <w:rPr>
          <w:rFonts w:eastAsia="Calibri"/>
          <w:sz w:val="22"/>
          <w:szCs w:val="22"/>
        </w:rPr>
        <w:t>-    </w:t>
      </w:r>
      <w:r w:rsidRPr="006A3715">
        <w:rPr>
          <w:rFonts w:eastAsia="Calibri"/>
          <w:i/>
        </w:rPr>
        <w:t xml:space="preserve">rozsudek Obvodního soudu pro Prahu 1 ze dne </w:t>
      </w:r>
      <w:proofErr w:type="gramStart"/>
      <w:r w:rsidRPr="006A3715">
        <w:rPr>
          <w:rFonts w:eastAsia="Calibri"/>
          <w:i/>
        </w:rPr>
        <w:t>12.6.2020</w:t>
      </w:r>
      <w:proofErr w:type="gramEnd"/>
      <w:r w:rsidRPr="006A3715">
        <w:rPr>
          <w:rFonts w:eastAsia="Calibri"/>
          <w:i/>
        </w:rPr>
        <w:t xml:space="preserve"> čj. 65 C 65/2015-451</w:t>
      </w:r>
    </w:p>
    <w:p w:rsidR="006A3715" w:rsidRPr="006A3715" w:rsidRDefault="006A3715" w:rsidP="006A3715">
      <w:pPr>
        <w:rPr>
          <w:rFonts w:eastAsia="Calibri"/>
        </w:rPr>
      </w:pPr>
      <w:r>
        <w:rPr>
          <w:rFonts w:eastAsia="Calibri"/>
        </w:rPr>
        <w:t>Rozsudek byl poskytnut.</w:t>
      </w:r>
    </w:p>
    <w:p w:rsidR="000401F1" w:rsidRDefault="000401F1" w:rsidP="006A3715">
      <w:pPr>
        <w:rPr>
          <w:rFonts w:eastAsia="Calibri"/>
        </w:rPr>
      </w:pPr>
    </w:p>
    <w:p w:rsidR="004E087F" w:rsidRPr="006A3715" w:rsidRDefault="004E087F" w:rsidP="006A3715">
      <w:pPr>
        <w:rPr>
          <w:rFonts w:eastAsia="Calibri"/>
        </w:rPr>
      </w:pPr>
      <w:r w:rsidRPr="00BE2665">
        <w:rPr>
          <w:rFonts w:eastAsia="Calibri"/>
        </w:rPr>
        <w:t>-   </w:t>
      </w:r>
      <w:r w:rsidRPr="006A3715">
        <w:rPr>
          <w:rFonts w:eastAsia="Calibri"/>
          <w:i/>
        </w:rPr>
        <w:t xml:space="preserve">rozsudek Městského soudu v Praze ze dne </w:t>
      </w:r>
      <w:proofErr w:type="gramStart"/>
      <w:r w:rsidRPr="006A3715">
        <w:rPr>
          <w:rFonts w:eastAsia="Calibri"/>
          <w:i/>
        </w:rPr>
        <w:t>10.6.2021</w:t>
      </w:r>
      <w:proofErr w:type="gramEnd"/>
      <w:r w:rsidRPr="006A3715">
        <w:rPr>
          <w:rFonts w:eastAsia="Calibri"/>
          <w:i/>
        </w:rPr>
        <w:t xml:space="preserve"> čj. 22 Co 61/2021-545</w:t>
      </w:r>
    </w:p>
    <w:p w:rsidR="006A3715" w:rsidRPr="006A3715" w:rsidRDefault="006A3715" w:rsidP="006A3715">
      <w:pPr>
        <w:rPr>
          <w:rFonts w:eastAsia="Calibri"/>
        </w:rPr>
      </w:pPr>
      <w:r>
        <w:rPr>
          <w:rFonts w:eastAsia="Calibri"/>
        </w:rPr>
        <w:t>Rozsudek byl poskytnut.</w:t>
      </w:r>
    </w:p>
    <w:p w:rsidR="000401F1" w:rsidRDefault="006A3715" w:rsidP="006A3715">
      <w:pPr>
        <w:rPr>
          <w:rFonts w:eastAsia="Calibri"/>
        </w:rPr>
      </w:pPr>
      <w:r>
        <w:rPr>
          <w:rFonts w:eastAsia="Calibri"/>
        </w:rPr>
        <w:t xml:space="preserve">     </w:t>
      </w:r>
    </w:p>
    <w:p w:rsidR="006A3715" w:rsidRDefault="004E087F" w:rsidP="006A3715">
      <w:r w:rsidRPr="00BE2665">
        <w:rPr>
          <w:rFonts w:eastAsia="Calibri"/>
        </w:rPr>
        <w:t xml:space="preserve">-   </w:t>
      </w:r>
      <w:r w:rsidRPr="006A3715">
        <w:rPr>
          <w:i/>
        </w:rPr>
        <w:t xml:space="preserve">všechna písemná podání ve věci samé vůči soudům, která právní zástupci MČ Praha 1 </w:t>
      </w:r>
      <w:r w:rsidR="006A3715" w:rsidRPr="006A3715">
        <w:rPr>
          <w:i/>
        </w:rPr>
        <w:t xml:space="preserve">        </w:t>
      </w:r>
      <w:r w:rsidRPr="006A3715">
        <w:rPr>
          <w:i/>
        </w:rPr>
        <w:t xml:space="preserve">v rámci řízení spis. </w:t>
      </w:r>
      <w:proofErr w:type="gramStart"/>
      <w:r w:rsidRPr="006A3715">
        <w:rPr>
          <w:i/>
        </w:rPr>
        <w:t>zn.</w:t>
      </w:r>
      <w:proofErr w:type="gramEnd"/>
      <w:r w:rsidRPr="006A3715">
        <w:rPr>
          <w:i/>
        </w:rPr>
        <w:t xml:space="preserve"> 65 C 65/2015 učinili</w:t>
      </w:r>
      <w:r w:rsidR="006A3715">
        <w:rPr>
          <w:i/>
        </w:rPr>
        <w:t>,</w:t>
      </w:r>
    </w:p>
    <w:p w:rsidR="006A3715" w:rsidRDefault="006A3715" w:rsidP="00543B98">
      <w:pPr>
        <w:jc w:val="both"/>
        <w:rPr>
          <w:color w:val="000000"/>
          <w:lang w:bidi="cs-CZ"/>
        </w:rPr>
      </w:pPr>
      <w:r>
        <w:rPr>
          <w:color w:val="000000"/>
          <w:lang w:bidi="cs-CZ"/>
        </w:rPr>
        <w:t>V</w:t>
      </w:r>
      <w:r w:rsidRPr="006A3715">
        <w:rPr>
          <w:color w:val="000000"/>
          <w:lang w:bidi="cs-CZ"/>
        </w:rPr>
        <w:t xml:space="preserve">zhledem k tomu, že požadovaná podání jsou součástí spisu vedeného příslušným soudem a zastupující advokátní kanceláří, budou vám poskytnuty v případě pravomocných rozhodnutí soudů v prodloužené lhůtě pro vyřízení žádosti o informace ve smyslu ustanovení § 14 </w:t>
      </w:r>
      <w:proofErr w:type="spellStart"/>
      <w:r w:rsidRPr="006A3715">
        <w:rPr>
          <w:color w:val="000000"/>
          <w:lang w:bidi="cs-CZ"/>
        </w:rPr>
        <w:t>odst</w:t>
      </w:r>
      <w:proofErr w:type="spellEnd"/>
      <w:r w:rsidRPr="006A3715">
        <w:rPr>
          <w:color w:val="000000"/>
          <w:lang w:bidi="cs-CZ"/>
        </w:rPr>
        <w:t xml:space="preserve"> 6. Tímto činím oznámení o prodloužení lhůty pro poskytnutí informace ve smyslu uvedeného ustanovení.</w:t>
      </w:r>
    </w:p>
    <w:p w:rsidR="006A3715" w:rsidRDefault="006A3715" w:rsidP="006A3715">
      <w:pPr>
        <w:rPr>
          <w:rFonts w:eastAsia="Calibri"/>
          <w:i/>
        </w:rPr>
      </w:pPr>
    </w:p>
    <w:p w:rsidR="006A3715" w:rsidRDefault="004E087F" w:rsidP="006A3715">
      <w:pPr>
        <w:rPr>
          <w:rFonts w:eastAsia="Calibri"/>
          <w:i/>
        </w:rPr>
      </w:pPr>
      <w:r w:rsidRPr="00BE2665">
        <w:rPr>
          <w:rFonts w:eastAsia="Calibri"/>
          <w:i/>
        </w:rPr>
        <w:t>-     data jednání zástupců MČ Praha 1 s protistranou v období od ledna 2020 dodnes a všechny písemné doklady o těchto jednáních</w:t>
      </w:r>
      <w:r w:rsidR="006A3715">
        <w:rPr>
          <w:rFonts w:eastAsia="Calibri"/>
          <w:i/>
        </w:rPr>
        <w:t>,</w:t>
      </w:r>
    </w:p>
    <w:p w:rsidR="006A3715" w:rsidRPr="005565FE" w:rsidRDefault="006A3715" w:rsidP="006A3715">
      <w:pPr>
        <w:pStyle w:val="Zkladntext21"/>
        <w:shd w:val="clear" w:color="auto" w:fill="auto"/>
        <w:tabs>
          <w:tab w:val="left" w:pos="254"/>
        </w:tabs>
        <w:spacing w:after="240" w:line="227" w:lineRule="exact"/>
        <w:jc w:val="both"/>
        <w:rPr>
          <w:b w:val="0"/>
          <w:sz w:val="24"/>
          <w:szCs w:val="24"/>
        </w:rPr>
      </w:pPr>
      <w:r>
        <w:rPr>
          <w:b w:val="0"/>
          <w:color w:val="000000"/>
          <w:sz w:val="24"/>
          <w:szCs w:val="24"/>
          <w:lang w:bidi="cs-CZ"/>
        </w:rPr>
        <w:t>V</w:t>
      </w:r>
      <w:r w:rsidRPr="005565FE">
        <w:rPr>
          <w:b w:val="0"/>
          <w:color w:val="000000"/>
          <w:sz w:val="24"/>
          <w:szCs w:val="24"/>
          <w:lang w:bidi="cs-CZ"/>
        </w:rPr>
        <w:t xml:space="preserve">e věci jednání zástupců MČ Praha 1 s protistranou mohu uvést jednání dne </w:t>
      </w:r>
      <w:proofErr w:type="gramStart"/>
      <w:r w:rsidRPr="005565FE">
        <w:rPr>
          <w:b w:val="0"/>
          <w:color w:val="000000"/>
          <w:sz w:val="24"/>
          <w:szCs w:val="24"/>
          <w:lang w:bidi="cs-CZ"/>
        </w:rPr>
        <w:t>8.3.2023</w:t>
      </w:r>
      <w:proofErr w:type="gramEnd"/>
      <w:r w:rsidRPr="005565FE">
        <w:rPr>
          <w:b w:val="0"/>
          <w:color w:val="000000"/>
          <w:sz w:val="24"/>
          <w:szCs w:val="24"/>
          <w:lang w:bidi="cs-CZ"/>
        </w:rPr>
        <w:t xml:space="preserve"> a 24.10.2023 (za účasti paní starostky). Z</w:t>
      </w:r>
      <w:r>
        <w:rPr>
          <w:b w:val="0"/>
          <w:color w:val="000000"/>
          <w:sz w:val="24"/>
          <w:szCs w:val="24"/>
          <w:lang w:bidi="cs-CZ"/>
        </w:rPr>
        <w:t xml:space="preserve"> </w:t>
      </w:r>
      <w:r w:rsidRPr="005565FE">
        <w:rPr>
          <w:b w:val="0"/>
          <w:color w:val="000000"/>
          <w:sz w:val="24"/>
          <w:szCs w:val="24"/>
          <w:lang w:bidi="cs-CZ"/>
        </w:rPr>
        <w:t>jednání nebyly pořizovány písemné záznamy.</w:t>
      </w:r>
    </w:p>
    <w:p w:rsidR="006A3715" w:rsidRPr="006A3715" w:rsidRDefault="004E087F" w:rsidP="006A3715">
      <w:pPr>
        <w:jc w:val="both"/>
        <w:rPr>
          <w:i/>
        </w:rPr>
      </w:pPr>
      <w:r w:rsidRPr="00BE2665">
        <w:rPr>
          <w:rFonts w:eastAsia="Calibri"/>
        </w:rPr>
        <w:t>-     </w:t>
      </w:r>
      <w:r w:rsidRPr="006A3715">
        <w:rPr>
          <w:rFonts w:eastAsia="Calibri"/>
          <w:i/>
        </w:rPr>
        <w:t xml:space="preserve">písemná komunikace mezi MČ Praha 1 a příslušnou advokátní kanceláří v dané věci </w:t>
      </w:r>
      <w:r w:rsidR="00BE2665" w:rsidRPr="006A3715">
        <w:rPr>
          <w:rFonts w:eastAsia="Calibri"/>
          <w:i/>
        </w:rPr>
        <w:t xml:space="preserve"> </w:t>
      </w:r>
      <w:r w:rsidR="00BE2665" w:rsidRPr="006A3715">
        <w:rPr>
          <w:rFonts w:eastAsia="Calibri"/>
          <w:i/>
        </w:rPr>
        <w:br/>
      </w:r>
      <w:r w:rsidRPr="006A3715">
        <w:rPr>
          <w:rFonts w:eastAsia="Calibri"/>
          <w:i/>
        </w:rPr>
        <w:t xml:space="preserve">od ledna </w:t>
      </w:r>
      <w:r w:rsidRPr="006A3715">
        <w:rPr>
          <w:i/>
        </w:rPr>
        <w:t xml:space="preserve">2020 dodnes a písemná komunikace mezi právním oddělením a gesčním </w:t>
      </w:r>
      <w:r w:rsidR="00BE2665" w:rsidRPr="006A3715">
        <w:rPr>
          <w:i/>
        </w:rPr>
        <w:t xml:space="preserve">  </w:t>
      </w:r>
      <w:r w:rsidR="00BE2665" w:rsidRPr="006A3715">
        <w:rPr>
          <w:i/>
        </w:rPr>
        <w:br/>
      </w:r>
      <w:r w:rsidRPr="006A3715">
        <w:rPr>
          <w:i/>
        </w:rPr>
        <w:t>členem Rady v dané věci</w:t>
      </w:r>
      <w:r w:rsidRPr="006A3715">
        <w:rPr>
          <w:rFonts w:eastAsia="Calibri"/>
          <w:i/>
        </w:rPr>
        <w:t xml:space="preserve"> </w:t>
      </w:r>
      <w:r w:rsidRPr="006A3715">
        <w:rPr>
          <w:i/>
        </w:rPr>
        <w:t>od ledna 2020 dodnes.</w:t>
      </w:r>
      <w:r w:rsidR="00BE2665" w:rsidRPr="006A3715">
        <w:rPr>
          <w:i/>
        </w:rPr>
        <w:t xml:space="preserve"> </w:t>
      </w:r>
    </w:p>
    <w:p w:rsidR="005565FE" w:rsidRPr="006A3715" w:rsidRDefault="006A3715" w:rsidP="006A3715">
      <w:pPr>
        <w:jc w:val="both"/>
      </w:pPr>
      <w:r w:rsidRPr="006A3715">
        <w:rPr>
          <w:color w:val="000000"/>
          <w:lang w:bidi="cs-CZ"/>
        </w:rPr>
        <w:t>P</w:t>
      </w:r>
      <w:r w:rsidR="005565FE" w:rsidRPr="006A3715">
        <w:rPr>
          <w:color w:val="000000"/>
          <w:lang w:bidi="cs-CZ"/>
        </w:rPr>
        <w:t>ísemná korespondence mezi M</w:t>
      </w:r>
      <w:r w:rsidR="00A426E2" w:rsidRPr="006A3715">
        <w:rPr>
          <w:color w:val="000000"/>
          <w:lang w:bidi="cs-CZ"/>
        </w:rPr>
        <w:t>Č Praha 1</w:t>
      </w:r>
      <w:r w:rsidR="005565FE" w:rsidRPr="006A3715">
        <w:rPr>
          <w:color w:val="000000"/>
          <w:lang w:bidi="cs-CZ"/>
        </w:rPr>
        <w:t xml:space="preserve"> a zastupující advokátní kanceláří a mezi právním oddělením a příslušným gesčním členem Rady pokud probíhala, probíhala elektronicky. Vzhledem tomu, že u elektronické pošty není dána archivační povinnost, na jejímž základě by musela být po určitou dobu uschovávána, a požadované informace nejsou zp</w:t>
      </w:r>
      <w:r w:rsidR="00A426E2" w:rsidRPr="006A3715">
        <w:rPr>
          <w:color w:val="000000"/>
          <w:lang w:bidi="cs-CZ"/>
        </w:rPr>
        <w:t>racovávané jako úřední (spisová</w:t>
      </w:r>
      <w:r w:rsidR="005565FE" w:rsidRPr="006A3715">
        <w:rPr>
          <w:color w:val="000000"/>
          <w:lang w:bidi="cs-CZ"/>
        </w:rPr>
        <w:t>) dokumentace, není povinnost takové informace poskytnout</w:t>
      </w:r>
      <w:r w:rsidR="00A426E2" w:rsidRPr="006A3715">
        <w:rPr>
          <w:color w:val="000000"/>
          <w:lang w:bidi="cs-CZ"/>
        </w:rPr>
        <w:t>.</w:t>
      </w:r>
    </w:p>
    <w:p w:rsidR="00BE2665" w:rsidRPr="00BE2665" w:rsidRDefault="00BE2665" w:rsidP="00BE2665"/>
    <w:p w:rsidR="00102AC6" w:rsidRPr="0059749F" w:rsidRDefault="00102AC6" w:rsidP="00FB1B97">
      <w:pPr>
        <w:jc w:val="both"/>
      </w:pPr>
      <w:r>
        <w:t>(žádost byla podána</w:t>
      </w:r>
      <w:r w:rsidR="00D47820">
        <w:t xml:space="preserve"> </w:t>
      </w:r>
      <w:r>
        <w:t xml:space="preserve">dne </w:t>
      </w:r>
      <w:proofErr w:type="gramStart"/>
      <w:r w:rsidR="00D47820">
        <w:t>1</w:t>
      </w:r>
      <w:r w:rsidR="00F1300F">
        <w:t>3</w:t>
      </w:r>
      <w:r>
        <w:t>.</w:t>
      </w:r>
      <w:r w:rsidR="00D47820">
        <w:t>1</w:t>
      </w:r>
      <w:r>
        <w:t>0.2023</w:t>
      </w:r>
      <w:proofErr w:type="gramEnd"/>
      <w:r>
        <w:t xml:space="preserve"> vyřízena dne </w:t>
      </w:r>
      <w:r w:rsidR="00390262">
        <w:t>28</w:t>
      </w:r>
      <w:r>
        <w:t>.</w:t>
      </w:r>
      <w:r w:rsidR="00173326">
        <w:t>1</w:t>
      </w:r>
      <w:r>
        <w:t>0.2023 – řešil</w:t>
      </w:r>
      <w:r w:rsidR="00390262">
        <w:t>o Oddělení právní, kontroly a stížností</w:t>
      </w:r>
      <w:r w:rsidR="00D4368D">
        <w:t xml:space="preserve"> </w:t>
      </w:r>
      <w:r>
        <w:t xml:space="preserve">MČ Praha 1) </w:t>
      </w:r>
    </w:p>
    <w:p w:rsidR="00102AC6" w:rsidRPr="00102AC6" w:rsidRDefault="00102AC6" w:rsidP="00102AC6">
      <w:pPr>
        <w:rPr>
          <w:i/>
        </w:rPr>
      </w:pPr>
    </w:p>
    <w:p w:rsidR="00FE6429" w:rsidRPr="00DB14D1" w:rsidRDefault="00FE6429" w:rsidP="00D43113">
      <w:pPr>
        <w:jc w:val="both"/>
        <w:rPr>
          <w:b/>
        </w:rPr>
      </w:pPr>
      <w:r>
        <w:rPr>
          <w:b/>
        </w:rPr>
        <w:lastRenderedPageBreak/>
        <w:t>1</w:t>
      </w:r>
      <w:r w:rsidR="007123AF">
        <w:rPr>
          <w:b/>
        </w:rPr>
        <w:t>52</w:t>
      </w:r>
      <w:r w:rsidR="00D43113">
        <w:rPr>
          <w:b/>
        </w:rPr>
        <w:t xml:space="preserve">. Žádost o poskytnutí informace </w:t>
      </w:r>
      <w:r w:rsidRPr="00805058">
        <w:rPr>
          <w:b/>
        </w:rPr>
        <w:t xml:space="preserve">– </w:t>
      </w:r>
      <w:r w:rsidR="00D43113" w:rsidRPr="00D43113">
        <w:rPr>
          <w:b/>
        </w:rPr>
        <w:t xml:space="preserve">kopie podkladů </w:t>
      </w:r>
      <w:r w:rsidR="00D43113">
        <w:rPr>
          <w:b/>
        </w:rPr>
        <w:t>ke</w:t>
      </w:r>
      <w:r w:rsidR="00D43113" w:rsidRPr="00D43113">
        <w:rPr>
          <w:b/>
        </w:rPr>
        <w:t xml:space="preserve"> </w:t>
      </w:r>
      <w:r w:rsidR="00D43113">
        <w:rPr>
          <w:b/>
        </w:rPr>
        <w:t>SDĚLENÍ</w:t>
      </w:r>
      <w:r w:rsidR="000401F1">
        <w:rPr>
          <w:b/>
        </w:rPr>
        <w:t xml:space="preserve"> </w:t>
      </w:r>
      <w:proofErr w:type="gramStart"/>
      <w:r w:rsidR="00D43113">
        <w:rPr>
          <w:b/>
        </w:rPr>
        <w:t>č.j.</w:t>
      </w:r>
      <w:proofErr w:type="gramEnd"/>
      <w:r w:rsidR="00D43113">
        <w:rPr>
          <w:b/>
        </w:rPr>
        <w:t xml:space="preserve">: UMCP1 </w:t>
      </w:r>
      <w:r w:rsidR="00D43113" w:rsidRPr="00D43113">
        <w:rPr>
          <w:b/>
        </w:rPr>
        <w:t>484820/2023</w:t>
      </w:r>
    </w:p>
    <w:p w:rsidR="00FE6429" w:rsidRPr="00805058" w:rsidRDefault="00FE6429" w:rsidP="00FE6429">
      <w:r>
        <w:t>Otázky a odpovědi:</w:t>
      </w:r>
    </w:p>
    <w:p w:rsidR="00D4368D" w:rsidRDefault="00FE6429" w:rsidP="00D4368D">
      <w:pPr>
        <w:rPr>
          <w:i/>
        </w:rPr>
      </w:pPr>
      <w:r w:rsidRPr="00BA2B29">
        <w:rPr>
          <w:i/>
        </w:rPr>
        <w:t>Žádost o poskytnutí informace</w:t>
      </w:r>
      <w:r w:rsidR="001C26E8">
        <w:rPr>
          <w:i/>
        </w:rPr>
        <w:t>:</w:t>
      </w:r>
      <w:r>
        <w:rPr>
          <w:i/>
        </w:rPr>
        <w:t xml:space="preserve"> </w:t>
      </w:r>
    </w:p>
    <w:p w:rsidR="00D43113" w:rsidRPr="00D43113" w:rsidRDefault="00D43113" w:rsidP="00D43113">
      <w:pPr>
        <w:autoSpaceDE w:val="0"/>
        <w:autoSpaceDN w:val="0"/>
        <w:adjustRightInd w:val="0"/>
        <w:jc w:val="both"/>
        <w:rPr>
          <w:i/>
        </w:rPr>
      </w:pPr>
      <w:r w:rsidRPr="00D43113">
        <w:rPr>
          <w:i/>
        </w:rPr>
        <w:t xml:space="preserve">kopie všech podkladů, na základě kterých bylo vydáno SDĚLENÍ č. j.: UMCP1 484820/2023, </w:t>
      </w:r>
      <w:r>
        <w:rPr>
          <w:i/>
        </w:rPr>
        <w:t>s</w:t>
      </w:r>
      <w:r w:rsidRPr="00D43113">
        <w:rPr>
          <w:i/>
        </w:rPr>
        <w:t xml:space="preserve">pis. </w:t>
      </w:r>
      <w:proofErr w:type="gramStart"/>
      <w:r>
        <w:rPr>
          <w:i/>
        </w:rPr>
        <w:t>z</w:t>
      </w:r>
      <w:r w:rsidRPr="00D43113">
        <w:rPr>
          <w:i/>
        </w:rPr>
        <w:t>n.</w:t>
      </w:r>
      <w:proofErr w:type="gramEnd"/>
      <w:r w:rsidRPr="00D43113">
        <w:rPr>
          <w:i/>
        </w:rPr>
        <w:t xml:space="preserve">: S UMCP1/406259/2023/VÝS-Vr-2/947, ze dne 18. 10. 2023, zhotovené Helenou </w:t>
      </w:r>
      <w:proofErr w:type="spellStart"/>
      <w:r w:rsidRPr="00D43113">
        <w:rPr>
          <w:i/>
        </w:rPr>
        <w:t>Volrábovou</w:t>
      </w:r>
      <w:proofErr w:type="spellEnd"/>
      <w:r w:rsidRPr="00D43113">
        <w:rPr>
          <w:i/>
        </w:rPr>
        <w:t>.</w:t>
      </w:r>
    </w:p>
    <w:p w:rsidR="00D43113" w:rsidRPr="006E0A48" w:rsidRDefault="006E0A48" w:rsidP="00D4368D">
      <w:r w:rsidRPr="006E0A48">
        <w:t>Požadované kopie byly poskytnuty.</w:t>
      </w:r>
    </w:p>
    <w:p w:rsidR="00D84BBC" w:rsidRPr="00D84BBC" w:rsidRDefault="00D84BBC" w:rsidP="00D84BBC">
      <w:pPr>
        <w:ind w:left="360"/>
        <w:jc w:val="both"/>
        <w:rPr>
          <w:bCs/>
          <w:sz w:val="22"/>
          <w:szCs w:val="22"/>
        </w:rPr>
      </w:pPr>
    </w:p>
    <w:p w:rsidR="00FE6429" w:rsidRDefault="00FB1B97" w:rsidP="00904D78">
      <w:pPr>
        <w:jc w:val="both"/>
      </w:pPr>
      <w:r>
        <w:t xml:space="preserve"> </w:t>
      </w:r>
      <w:r w:rsidR="00FE6429">
        <w:t xml:space="preserve">(žádost byla podána dne </w:t>
      </w:r>
      <w:proofErr w:type="gramStart"/>
      <w:r w:rsidR="0099236C">
        <w:t>1</w:t>
      </w:r>
      <w:r w:rsidR="006E0A48">
        <w:t>9</w:t>
      </w:r>
      <w:r w:rsidR="00FE6429">
        <w:t>.</w:t>
      </w:r>
      <w:r w:rsidR="0099236C">
        <w:t>1</w:t>
      </w:r>
      <w:r w:rsidR="00FE6429">
        <w:t>0.2023</w:t>
      </w:r>
      <w:proofErr w:type="gramEnd"/>
      <w:r w:rsidR="00FE6429">
        <w:t xml:space="preserve"> a vyřízena dne </w:t>
      </w:r>
      <w:r w:rsidR="0099236C">
        <w:t>23</w:t>
      </w:r>
      <w:r w:rsidR="00FE6429">
        <w:t>.</w:t>
      </w:r>
      <w:r w:rsidR="008C63E7">
        <w:t>1</w:t>
      </w:r>
      <w:r w:rsidR="00FE6429">
        <w:t xml:space="preserve">0.2023 – řešil </w:t>
      </w:r>
      <w:r w:rsidR="0099236C">
        <w:t xml:space="preserve">Stavební úřad </w:t>
      </w:r>
      <w:r w:rsidR="00FE6429">
        <w:t xml:space="preserve">ÚMČ Praha 1) </w:t>
      </w:r>
    </w:p>
    <w:p w:rsidR="00343AF5" w:rsidRDefault="00343AF5" w:rsidP="00FE6429">
      <w:pPr>
        <w:jc w:val="both"/>
      </w:pPr>
    </w:p>
    <w:p w:rsidR="002160F5" w:rsidRPr="00216D9E" w:rsidRDefault="002160F5" w:rsidP="002160F5">
      <w:pPr>
        <w:jc w:val="both"/>
        <w:rPr>
          <w:b/>
          <w:color w:val="000000"/>
          <w:lang w:bidi="cs-CZ"/>
        </w:rPr>
      </w:pPr>
      <w:r>
        <w:rPr>
          <w:b/>
        </w:rPr>
        <w:t xml:space="preserve">153. Žádost o poskytnutí informace </w:t>
      </w:r>
      <w:r w:rsidRPr="00805058">
        <w:rPr>
          <w:b/>
        </w:rPr>
        <w:t xml:space="preserve">– </w:t>
      </w:r>
      <w:r w:rsidR="003F249B" w:rsidRPr="003F249B">
        <w:rPr>
          <w:b/>
          <w:color w:val="000000"/>
          <w:lang w:bidi="cs-CZ"/>
        </w:rPr>
        <w:t xml:space="preserve">dokumenty k rekonstrukci 6 bytových jednotek </w:t>
      </w:r>
      <w:r w:rsidR="00216D9E">
        <w:rPr>
          <w:b/>
          <w:color w:val="000000"/>
          <w:lang w:bidi="cs-CZ"/>
        </w:rPr>
        <w:br/>
      </w:r>
      <w:r w:rsidR="003F249B" w:rsidRPr="003F249B">
        <w:rPr>
          <w:b/>
          <w:color w:val="000000"/>
          <w:lang w:bidi="cs-CZ"/>
        </w:rPr>
        <w:t>v Praze 1, Navrátilova 13</w:t>
      </w:r>
    </w:p>
    <w:p w:rsidR="002160F5" w:rsidRPr="00805058" w:rsidRDefault="002160F5" w:rsidP="002160F5">
      <w:r>
        <w:t>Otázky a odpovědi:</w:t>
      </w:r>
    </w:p>
    <w:p w:rsidR="002160F5" w:rsidRDefault="002160F5" w:rsidP="002160F5">
      <w:pPr>
        <w:rPr>
          <w:i/>
        </w:rPr>
      </w:pPr>
      <w:r w:rsidRPr="00BA2B29">
        <w:rPr>
          <w:i/>
        </w:rPr>
        <w:t>Žádost o poskytnutí informace</w:t>
      </w:r>
      <w:r>
        <w:rPr>
          <w:i/>
        </w:rPr>
        <w:t xml:space="preserve">: </w:t>
      </w:r>
    </w:p>
    <w:p w:rsidR="003F249B" w:rsidRPr="003F249B" w:rsidRDefault="003F249B" w:rsidP="003F249B">
      <w:pPr>
        <w:pStyle w:val="Zkladntext21"/>
        <w:shd w:val="clear" w:color="auto" w:fill="auto"/>
        <w:spacing w:after="270" w:line="277" w:lineRule="exact"/>
        <w:jc w:val="both"/>
        <w:rPr>
          <w:b w:val="0"/>
          <w:i/>
          <w:sz w:val="24"/>
          <w:szCs w:val="24"/>
        </w:rPr>
      </w:pPr>
      <w:r w:rsidRPr="003F249B">
        <w:rPr>
          <w:b w:val="0"/>
          <w:i/>
          <w:color w:val="000000"/>
          <w:sz w:val="24"/>
          <w:szCs w:val="24"/>
          <w:lang w:bidi="cs-CZ"/>
        </w:rPr>
        <w:t>dokumenty k rekonstrukci 6 bytových jednotek v Praze 1, Navrátilova 13, prováděné v letech 2022 až 2023, a to konkrétně těchto:</w:t>
      </w:r>
    </w:p>
    <w:p w:rsidR="003F249B" w:rsidRPr="003F249B" w:rsidRDefault="003F249B" w:rsidP="003F249B">
      <w:pPr>
        <w:pStyle w:val="Zkladntext21"/>
        <w:numPr>
          <w:ilvl w:val="0"/>
          <w:numId w:val="48"/>
        </w:numPr>
        <w:shd w:val="clear" w:color="auto" w:fill="auto"/>
        <w:tabs>
          <w:tab w:val="left" w:pos="380"/>
        </w:tabs>
        <w:spacing w:after="176" w:line="240" w:lineRule="exact"/>
        <w:jc w:val="both"/>
        <w:rPr>
          <w:i/>
          <w:sz w:val="24"/>
          <w:szCs w:val="24"/>
        </w:rPr>
      </w:pPr>
      <w:r w:rsidRPr="003F249B">
        <w:rPr>
          <w:b w:val="0"/>
          <w:i/>
          <w:color w:val="000000"/>
          <w:sz w:val="24"/>
          <w:szCs w:val="24"/>
          <w:lang w:bidi="cs-CZ"/>
        </w:rPr>
        <w:t>o</w:t>
      </w:r>
      <w:r w:rsidRPr="003F249B">
        <w:rPr>
          <w:i/>
          <w:color w:val="000000"/>
          <w:sz w:val="24"/>
          <w:szCs w:val="24"/>
          <w:lang w:bidi="cs-CZ"/>
        </w:rPr>
        <w:t xml:space="preserve"> </w:t>
      </w:r>
      <w:r w:rsidRPr="003F249B">
        <w:rPr>
          <w:rStyle w:val="Zkladntext212ptTun"/>
          <w:i/>
        </w:rPr>
        <w:t xml:space="preserve">smlouvu o dílo </w:t>
      </w:r>
      <w:r w:rsidRPr="003F249B">
        <w:rPr>
          <w:b w:val="0"/>
          <w:i/>
          <w:color w:val="000000"/>
          <w:sz w:val="24"/>
          <w:szCs w:val="24"/>
          <w:lang w:bidi="cs-CZ"/>
        </w:rPr>
        <w:t>na tuto stavbu;</w:t>
      </w:r>
    </w:p>
    <w:p w:rsidR="003F249B" w:rsidRPr="003F249B" w:rsidRDefault="003F249B" w:rsidP="003F249B">
      <w:pPr>
        <w:pStyle w:val="Zkladntext21"/>
        <w:numPr>
          <w:ilvl w:val="0"/>
          <w:numId w:val="48"/>
        </w:numPr>
        <w:shd w:val="clear" w:color="auto" w:fill="auto"/>
        <w:tabs>
          <w:tab w:val="left" w:pos="394"/>
        </w:tabs>
        <w:spacing w:after="150" w:line="240" w:lineRule="exact"/>
        <w:jc w:val="both"/>
        <w:rPr>
          <w:i/>
          <w:sz w:val="24"/>
          <w:szCs w:val="24"/>
        </w:rPr>
      </w:pPr>
      <w:r w:rsidRPr="003F249B">
        <w:rPr>
          <w:b w:val="0"/>
          <w:i/>
          <w:color w:val="000000"/>
          <w:sz w:val="24"/>
          <w:szCs w:val="24"/>
          <w:lang w:bidi="cs-CZ"/>
        </w:rPr>
        <w:t>o položkový rozpočet s výkazem výměr</w:t>
      </w:r>
      <w:r w:rsidRPr="003F249B">
        <w:rPr>
          <w:i/>
          <w:color w:val="000000"/>
          <w:sz w:val="24"/>
          <w:szCs w:val="24"/>
          <w:lang w:bidi="cs-CZ"/>
        </w:rPr>
        <w:t xml:space="preserve"> </w:t>
      </w:r>
      <w:r w:rsidRPr="003F249B">
        <w:rPr>
          <w:rStyle w:val="Zkladntext212ptTun"/>
          <w:i/>
        </w:rPr>
        <w:t xml:space="preserve">POUZE k pracím elektro </w:t>
      </w:r>
      <w:r w:rsidRPr="003F249B">
        <w:rPr>
          <w:b w:val="0"/>
          <w:i/>
          <w:color w:val="000000"/>
          <w:sz w:val="24"/>
          <w:szCs w:val="24"/>
          <w:lang w:bidi="cs-CZ"/>
        </w:rPr>
        <w:t>na této stavbě;</w:t>
      </w:r>
    </w:p>
    <w:p w:rsidR="00A460B2" w:rsidRPr="00A460B2" w:rsidRDefault="003F249B" w:rsidP="00A460B2">
      <w:pPr>
        <w:pStyle w:val="Zkladntext21"/>
        <w:numPr>
          <w:ilvl w:val="0"/>
          <w:numId w:val="48"/>
        </w:numPr>
        <w:shd w:val="clear" w:color="auto" w:fill="auto"/>
        <w:tabs>
          <w:tab w:val="left" w:pos="394"/>
        </w:tabs>
        <w:spacing w:after="286" w:line="277" w:lineRule="exact"/>
        <w:jc w:val="both"/>
        <w:rPr>
          <w:b w:val="0"/>
          <w:i/>
          <w:sz w:val="24"/>
          <w:szCs w:val="24"/>
        </w:rPr>
      </w:pPr>
      <w:r w:rsidRPr="003F249B">
        <w:rPr>
          <w:b w:val="0"/>
          <w:i/>
          <w:color w:val="000000"/>
          <w:sz w:val="24"/>
          <w:szCs w:val="24"/>
          <w:lang w:bidi="cs-CZ"/>
        </w:rPr>
        <w:t>zápisy z kontrolních dnů konaných od června 2022 do května 2023</w:t>
      </w:r>
      <w:r w:rsidRPr="003F249B">
        <w:rPr>
          <w:i/>
          <w:color w:val="000000"/>
          <w:sz w:val="24"/>
          <w:szCs w:val="24"/>
          <w:lang w:bidi="cs-CZ"/>
        </w:rPr>
        <w:t xml:space="preserve"> - </w:t>
      </w:r>
      <w:r w:rsidRPr="003F249B">
        <w:rPr>
          <w:rStyle w:val="Zkladntext212ptTun"/>
          <w:i/>
        </w:rPr>
        <w:t xml:space="preserve">pouze těch, kterých </w:t>
      </w:r>
      <w:proofErr w:type="gramStart"/>
      <w:r w:rsidRPr="003F249B">
        <w:rPr>
          <w:rStyle w:val="Zkladntext212ptTun"/>
          <w:i/>
        </w:rPr>
        <w:t xml:space="preserve">se </w:t>
      </w:r>
      <w:r w:rsidR="004146C1">
        <w:rPr>
          <w:rStyle w:val="Zkladntext212ptTun"/>
          <w:i/>
        </w:rPr>
        <w:t xml:space="preserve"> </w:t>
      </w:r>
      <w:r w:rsidRPr="00A460B2">
        <w:rPr>
          <w:rStyle w:val="Zkladntext212ptTun"/>
          <w:i/>
        </w:rPr>
        <w:t>účastnil</w:t>
      </w:r>
      <w:proofErr w:type="gramEnd"/>
      <w:r w:rsidRPr="00A460B2">
        <w:rPr>
          <w:rStyle w:val="Zkladntext212ptTun"/>
          <w:i/>
        </w:rPr>
        <w:t xml:space="preserve"> subdodavatel prací elektro na této stavbě, </w:t>
      </w:r>
      <w:r w:rsidRPr="00A460B2">
        <w:rPr>
          <w:b w:val="0"/>
          <w:i/>
          <w:color w:val="000000"/>
          <w:sz w:val="24"/>
          <w:szCs w:val="24"/>
          <w:lang w:bidi="cs-CZ"/>
        </w:rPr>
        <w:t>soukromý podnikatel, IČO: 639 18 942;</w:t>
      </w:r>
      <w:r w:rsidR="004146C1" w:rsidRPr="00A460B2">
        <w:rPr>
          <w:b w:val="0"/>
          <w:i/>
          <w:color w:val="000000"/>
          <w:sz w:val="24"/>
          <w:szCs w:val="24"/>
          <w:lang w:bidi="cs-CZ"/>
        </w:rPr>
        <w:t xml:space="preserve"> </w:t>
      </w:r>
      <w:r w:rsidR="00A460B2">
        <w:rPr>
          <w:b w:val="0"/>
          <w:i/>
          <w:color w:val="000000"/>
          <w:sz w:val="24"/>
          <w:szCs w:val="24"/>
          <w:lang w:bidi="cs-CZ"/>
        </w:rPr>
        <w:t xml:space="preserve">4) </w:t>
      </w:r>
    </w:p>
    <w:p w:rsidR="003F249B" w:rsidRPr="00A460B2" w:rsidRDefault="00A460B2" w:rsidP="00A460B2">
      <w:pPr>
        <w:pStyle w:val="Zkladntext21"/>
        <w:shd w:val="clear" w:color="auto" w:fill="auto"/>
        <w:tabs>
          <w:tab w:val="left" w:pos="394"/>
        </w:tabs>
        <w:spacing w:after="286" w:line="277" w:lineRule="exact"/>
        <w:jc w:val="both"/>
        <w:rPr>
          <w:b w:val="0"/>
          <w:i/>
          <w:sz w:val="24"/>
          <w:szCs w:val="24"/>
        </w:rPr>
      </w:pPr>
      <w:proofErr w:type="gramStart"/>
      <w:r>
        <w:rPr>
          <w:b w:val="0"/>
          <w:i/>
          <w:color w:val="000000"/>
          <w:sz w:val="24"/>
          <w:szCs w:val="24"/>
          <w:lang w:bidi="cs-CZ"/>
        </w:rPr>
        <w:t xml:space="preserve">4)  </w:t>
      </w:r>
      <w:r w:rsidR="003F249B" w:rsidRPr="00A460B2">
        <w:rPr>
          <w:b w:val="0"/>
          <w:i/>
          <w:color w:val="000000"/>
          <w:sz w:val="24"/>
          <w:szCs w:val="24"/>
          <w:lang w:bidi="cs-CZ"/>
        </w:rPr>
        <w:t>předávací</w:t>
      </w:r>
      <w:proofErr w:type="gramEnd"/>
      <w:r w:rsidR="003F249B" w:rsidRPr="00A460B2">
        <w:rPr>
          <w:b w:val="0"/>
          <w:i/>
          <w:color w:val="000000"/>
          <w:sz w:val="24"/>
          <w:szCs w:val="24"/>
          <w:lang w:bidi="cs-CZ"/>
        </w:rPr>
        <w:t xml:space="preserve"> protokol stavby;</w:t>
      </w:r>
    </w:p>
    <w:p w:rsidR="003F249B" w:rsidRPr="004146C1" w:rsidRDefault="00A460B2" w:rsidP="00A460B2">
      <w:pPr>
        <w:pStyle w:val="Zkladntext21"/>
        <w:shd w:val="clear" w:color="auto" w:fill="auto"/>
        <w:tabs>
          <w:tab w:val="left" w:pos="394"/>
        </w:tabs>
        <w:spacing w:after="286" w:line="277" w:lineRule="exact"/>
        <w:jc w:val="both"/>
        <w:rPr>
          <w:b w:val="0"/>
          <w:i/>
          <w:sz w:val="24"/>
          <w:szCs w:val="24"/>
        </w:rPr>
      </w:pPr>
      <w:r>
        <w:rPr>
          <w:b w:val="0"/>
          <w:i/>
          <w:color w:val="000000"/>
          <w:sz w:val="24"/>
          <w:szCs w:val="24"/>
          <w:lang w:bidi="cs-CZ"/>
        </w:rPr>
        <w:t>5)</w:t>
      </w:r>
      <w:r w:rsidR="003F249B" w:rsidRPr="003F249B">
        <w:rPr>
          <w:b w:val="0"/>
          <w:i/>
          <w:color w:val="000000"/>
          <w:sz w:val="24"/>
          <w:szCs w:val="24"/>
          <w:lang w:bidi="cs-CZ"/>
        </w:rPr>
        <w:t>reklamaci vad díla</w:t>
      </w:r>
      <w:r w:rsidR="003F249B" w:rsidRPr="003F249B">
        <w:rPr>
          <w:i/>
          <w:color w:val="000000"/>
          <w:sz w:val="24"/>
          <w:szCs w:val="24"/>
          <w:lang w:bidi="cs-CZ"/>
        </w:rPr>
        <w:t xml:space="preserve"> - </w:t>
      </w:r>
      <w:r w:rsidR="003F249B" w:rsidRPr="003F249B">
        <w:rPr>
          <w:rStyle w:val="Zkladntext212ptTun"/>
          <w:i/>
        </w:rPr>
        <w:t xml:space="preserve">pouze části elektro </w:t>
      </w:r>
      <w:r w:rsidR="003F249B" w:rsidRPr="003F249B">
        <w:rPr>
          <w:i/>
          <w:color w:val="000000"/>
          <w:sz w:val="24"/>
          <w:szCs w:val="24"/>
          <w:lang w:bidi="cs-CZ"/>
        </w:rPr>
        <w:t xml:space="preserve">- </w:t>
      </w:r>
      <w:r w:rsidR="003F249B" w:rsidRPr="003F249B">
        <w:rPr>
          <w:b w:val="0"/>
          <w:i/>
          <w:color w:val="000000"/>
          <w:sz w:val="24"/>
          <w:szCs w:val="24"/>
          <w:lang w:bidi="cs-CZ"/>
        </w:rPr>
        <w:t xml:space="preserve">pokud byly nějaké takové vady </w:t>
      </w:r>
      <w:r w:rsidR="003F249B" w:rsidRPr="003F249B">
        <w:rPr>
          <w:rStyle w:val="Zkladntext212ptTun"/>
          <w:i/>
        </w:rPr>
        <w:t>MČ</w:t>
      </w:r>
      <w:r w:rsidR="003F249B" w:rsidRPr="003F249B">
        <w:rPr>
          <w:rStyle w:val="Zkladntext212ptTun"/>
          <w:b/>
          <w:i/>
        </w:rPr>
        <w:t xml:space="preserve"> </w:t>
      </w:r>
      <w:proofErr w:type="gramStart"/>
      <w:r w:rsidR="003F249B" w:rsidRPr="003F249B">
        <w:rPr>
          <w:b w:val="0"/>
          <w:i/>
          <w:color w:val="000000"/>
          <w:sz w:val="24"/>
          <w:szCs w:val="24"/>
          <w:lang w:bidi="cs-CZ"/>
        </w:rPr>
        <w:t xml:space="preserve">Praha 1 </w:t>
      </w:r>
      <w:r w:rsidR="004146C1">
        <w:rPr>
          <w:b w:val="0"/>
          <w:i/>
          <w:color w:val="000000"/>
          <w:sz w:val="24"/>
          <w:szCs w:val="24"/>
          <w:lang w:bidi="cs-CZ"/>
        </w:rPr>
        <w:t xml:space="preserve"> </w:t>
      </w:r>
      <w:r w:rsidR="004146C1">
        <w:rPr>
          <w:b w:val="0"/>
          <w:i/>
          <w:sz w:val="24"/>
          <w:szCs w:val="24"/>
        </w:rPr>
        <w:t xml:space="preserve">  </w:t>
      </w:r>
      <w:r w:rsidR="003F249B" w:rsidRPr="004146C1">
        <w:rPr>
          <w:b w:val="0"/>
          <w:i/>
          <w:color w:val="000000"/>
          <w:sz w:val="24"/>
          <w:szCs w:val="24"/>
          <w:lang w:bidi="cs-CZ"/>
        </w:rPr>
        <w:t>reklamovány</w:t>
      </w:r>
      <w:proofErr w:type="gramEnd"/>
      <w:r w:rsidR="003F249B" w:rsidRPr="004146C1">
        <w:rPr>
          <w:b w:val="0"/>
          <w:i/>
          <w:color w:val="000000"/>
          <w:sz w:val="24"/>
          <w:szCs w:val="24"/>
          <w:lang w:bidi="cs-CZ"/>
        </w:rPr>
        <w:t>;</w:t>
      </w:r>
    </w:p>
    <w:p w:rsidR="003F249B" w:rsidRPr="004146C1" w:rsidRDefault="004146C1" w:rsidP="004146C1">
      <w:pPr>
        <w:rPr>
          <w:i/>
        </w:rPr>
      </w:pPr>
      <w:r>
        <w:rPr>
          <w:i/>
          <w:lang w:bidi="cs-CZ"/>
        </w:rPr>
        <w:t xml:space="preserve">6) </w:t>
      </w:r>
      <w:r w:rsidR="003F249B" w:rsidRPr="004146C1">
        <w:rPr>
          <w:i/>
          <w:lang w:bidi="cs-CZ"/>
        </w:rPr>
        <w:t>vyúčtování smluvní pokuty zhotoviteli za prodlení s dokončením a předáním díla.</w:t>
      </w:r>
    </w:p>
    <w:p w:rsidR="004146C1" w:rsidRDefault="004146C1" w:rsidP="004146C1">
      <w:pPr>
        <w:pStyle w:val="Zkladntext21"/>
        <w:shd w:val="clear" w:color="auto" w:fill="auto"/>
        <w:tabs>
          <w:tab w:val="left" w:pos="796"/>
        </w:tabs>
        <w:spacing w:after="0" w:line="226" w:lineRule="exact"/>
        <w:jc w:val="both"/>
        <w:rPr>
          <w:b w:val="0"/>
          <w:color w:val="000000"/>
          <w:lang w:bidi="cs-CZ"/>
        </w:rPr>
      </w:pPr>
    </w:p>
    <w:p w:rsidR="004146C1" w:rsidRPr="00A13F78" w:rsidRDefault="004146C1" w:rsidP="004146C1">
      <w:pPr>
        <w:pStyle w:val="Zkladntext21"/>
        <w:numPr>
          <w:ilvl w:val="0"/>
          <w:numId w:val="49"/>
        </w:numPr>
        <w:shd w:val="clear" w:color="auto" w:fill="auto"/>
        <w:tabs>
          <w:tab w:val="left" w:pos="796"/>
        </w:tabs>
        <w:spacing w:after="0" w:line="226" w:lineRule="exact"/>
        <w:ind w:left="720" w:hanging="360"/>
        <w:jc w:val="both"/>
        <w:rPr>
          <w:b w:val="0"/>
          <w:sz w:val="24"/>
          <w:szCs w:val="24"/>
        </w:rPr>
      </w:pPr>
      <w:r w:rsidRPr="00A13F78">
        <w:rPr>
          <w:b w:val="0"/>
          <w:color w:val="000000"/>
          <w:sz w:val="24"/>
          <w:szCs w:val="24"/>
          <w:lang w:bidi="cs-CZ"/>
        </w:rPr>
        <w:t>Smlouva o dílo je veřejně přístupný dokument, který lze volně dohledat v Registru smluv.</w:t>
      </w:r>
    </w:p>
    <w:p w:rsidR="004146C1" w:rsidRPr="00A13F78" w:rsidRDefault="004146C1" w:rsidP="004146C1">
      <w:pPr>
        <w:pStyle w:val="Zkladntext21"/>
        <w:numPr>
          <w:ilvl w:val="0"/>
          <w:numId w:val="49"/>
        </w:numPr>
        <w:shd w:val="clear" w:color="auto" w:fill="auto"/>
        <w:tabs>
          <w:tab w:val="left" w:pos="796"/>
        </w:tabs>
        <w:spacing w:after="0" w:line="226" w:lineRule="exact"/>
        <w:ind w:left="720" w:hanging="360"/>
        <w:jc w:val="both"/>
        <w:rPr>
          <w:b w:val="0"/>
          <w:sz w:val="24"/>
          <w:szCs w:val="24"/>
        </w:rPr>
      </w:pPr>
      <w:r w:rsidRPr="00A13F78">
        <w:rPr>
          <w:b w:val="0"/>
          <w:color w:val="000000"/>
          <w:sz w:val="24"/>
          <w:szCs w:val="24"/>
          <w:lang w:bidi="cs-CZ"/>
        </w:rPr>
        <w:t>Položkový rozpočet je součásti Smlouvy o dílo - viz bod 1.</w:t>
      </w:r>
    </w:p>
    <w:p w:rsidR="004146C1" w:rsidRPr="00A13F78" w:rsidRDefault="004146C1" w:rsidP="004146C1">
      <w:pPr>
        <w:pStyle w:val="Zkladntext21"/>
        <w:numPr>
          <w:ilvl w:val="0"/>
          <w:numId w:val="49"/>
        </w:numPr>
        <w:shd w:val="clear" w:color="auto" w:fill="auto"/>
        <w:tabs>
          <w:tab w:val="left" w:pos="796"/>
        </w:tabs>
        <w:spacing w:after="0" w:line="226" w:lineRule="exact"/>
        <w:ind w:left="720" w:hanging="360"/>
        <w:rPr>
          <w:b w:val="0"/>
          <w:sz w:val="24"/>
          <w:szCs w:val="24"/>
        </w:rPr>
      </w:pPr>
      <w:r w:rsidRPr="00A13F78">
        <w:rPr>
          <w:b w:val="0"/>
          <w:color w:val="000000"/>
          <w:sz w:val="24"/>
          <w:szCs w:val="24"/>
          <w:lang w:bidi="cs-CZ"/>
        </w:rPr>
        <w:t xml:space="preserve">Zmiňovaný soukromý podnikatel, IČ: 639 18 942 </w:t>
      </w:r>
      <w:r w:rsidRPr="00A13F78">
        <w:rPr>
          <w:rStyle w:val="Zkladntext2Tun"/>
          <w:rFonts w:ascii="Times New Roman" w:hAnsi="Times New Roman" w:cs="Times New Roman"/>
          <w:b/>
          <w:sz w:val="24"/>
          <w:szCs w:val="24"/>
        </w:rPr>
        <w:t xml:space="preserve">na této stavbě nikdy nepracoval, </w:t>
      </w:r>
      <w:r w:rsidRPr="00A13F78">
        <w:rPr>
          <w:b w:val="0"/>
          <w:color w:val="000000"/>
          <w:sz w:val="24"/>
          <w:szCs w:val="24"/>
          <w:lang w:bidi="cs-CZ"/>
        </w:rPr>
        <w:t>dodavatel tuto osobu nezná a žádných kontrolních dnů se nezúčastnil.</w:t>
      </w:r>
    </w:p>
    <w:p w:rsidR="004146C1" w:rsidRPr="00A13F78" w:rsidRDefault="004146C1" w:rsidP="004146C1">
      <w:pPr>
        <w:pStyle w:val="Zkladntext21"/>
        <w:numPr>
          <w:ilvl w:val="0"/>
          <w:numId w:val="49"/>
        </w:numPr>
        <w:shd w:val="clear" w:color="auto" w:fill="auto"/>
        <w:tabs>
          <w:tab w:val="left" w:pos="796"/>
        </w:tabs>
        <w:spacing w:after="0" w:line="226" w:lineRule="exact"/>
        <w:ind w:left="440"/>
        <w:jc w:val="both"/>
        <w:rPr>
          <w:b w:val="0"/>
          <w:sz w:val="24"/>
          <w:szCs w:val="24"/>
        </w:rPr>
      </w:pPr>
      <w:r w:rsidRPr="00A13F78">
        <w:rPr>
          <w:b w:val="0"/>
          <w:color w:val="000000"/>
          <w:sz w:val="24"/>
          <w:szCs w:val="24"/>
          <w:lang w:bidi="cs-CZ"/>
        </w:rPr>
        <w:t>Z výše uvedeného důvodu není nutné poskytovat protokol o předání díla.</w:t>
      </w:r>
    </w:p>
    <w:p w:rsidR="004146C1" w:rsidRPr="004146C1" w:rsidRDefault="004146C1" w:rsidP="004146C1">
      <w:pPr>
        <w:pStyle w:val="Zkladntext21"/>
        <w:numPr>
          <w:ilvl w:val="0"/>
          <w:numId w:val="49"/>
        </w:numPr>
        <w:shd w:val="clear" w:color="auto" w:fill="auto"/>
        <w:tabs>
          <w:tab w:val="left" w:pos="796"/>
        </w:tabs>
        <w:spacing w:after="0" w:line="226" w:lineRule="exact"/>
        <w:ind w:left="440"/>
        <w:jc w:val="both"/>
        <w:rPr>
          <w:b w:val="0"/>
        </w:rPr>
      </w:pPr>
      <w:r w:rsidRPr="00A13F78">
        <w:rPr>
          <w:b w:val="0"/>
          <w:color w:val="000000"/>
          <w:sz w:val="24"/>
          <w:szCs w:val="24"/>
          <w:lang w:bidi="cs-CZ"/>
        </w:rPr>
        <w:t>Žádné vady nebyly reklamovány</w:t>
      </w:r>
      <w:r w:rsidRPr="004146C1">
        <w:rPr>
          <w:b w:val="0"/>
          <w:color w:val="000000"/>
          <w:lang w:bidi="cs-CZ"/>
        </w:rPr>
        <w:t>.</w:t>
      </w:r>
    </w:p>
    <w:p w:rsidR="006B059D" w:rsidRPr="006B059D" w:rsidRDefault="004146C1" w:rsidP="006B059D">
      <w:r w:rsidRPr="004146C1">
        <w:rPr>
          <w:lang w:bidi="cs-CZ"/>
        </w:rPr>
        <w:t>Smluvní pokuta nebyla dodavateli účtována.</w:t>
      </w:r>
      <w:r w:rsidR="006B059D">
        <w:rPr>
          <w:lang w:bidi="cs-CZ"/>
        </w:rPr>
        <w:t xml:space="preserve"> </w:t>
      </w:r>
    </w:p>
    <w:p w:rsidR="006B059D" w:rsidRPr="006B059D" w:rsidRDefault="006B059D" w:rsidP="006B059D"/>
    <w:p w:rsidR="002160F5" w:rsidRDefault="002160F5" w:rsidP="006B059D">
      <w:pPr>
        <w:pStyle w:val="Zkladntext21"/>
        <w:shd w:val="clear" w:color="auto" w:fill="auto"/>
        <w:tabs>
          <w:tab w:val="left" w:pos="796"/>
        </w:tabs>
        <w:spacing w:after="441" w:line="226" w:lineRule="exact"/>
        <w:jc w:val="both"/>
        <w:rPr>
          <w:b w:val="0"/>
          <w:sz w:val="24"/>
          <w:szCs w:val="24"/>
        </w:rPr>
      </w:pPr>
      <w:r w:rsidRPr="006B059D">
        <w:rPr>
          <w:b w:val="0"/>
          <w:sz w:val="24"/>
          <w:szCs w:val="24"/>
        </w:rPr>
        <w:t xml:space="preserve">(žádost byla podána dne </w:t>
      </w:r>
      <w:r w:rsidR="006B059D">
        <w:rPr>
          <w:b w:val="0"/>
          <w:sz w:val="24"/>
          <w:szCs w:val="24"/>
        </w:rPr>
        <w:t>23</w:t>
      </w:r>
      <w:r w:rsidRPr="006B059D">
        <w:rPr>
          <w:b w:val="0"/>
          <w:sz w:val="24"/>
          <w:szCs w:val="24"/>
        </w:rPr>
        <w:t xml:space="preserve">.10.2023 a vyřízena dne </w:t>
      </w:r>
      <w:r w:rsidR="006B059D">
        <w:rPr>
          <w:b w:val="0"/>
          <w:sz w:val="24"/>
          <w:szCs w:val="24"/>
        </w:rPr>
        <w:t>01</w:t>
      </w:r>
      <w:r w:rsidRPr="006B059D">
        <w:rPr>
          <w:b w:val="0"/>
          <w:sz w:val="24"/>
          <w:szCs w:val="24"/>
        </w:rPr>
        <w:t>.1</w:t>
      </w:r>
      <w:r w:rsidR="006B059D">
        <w:rPr>
          <w:b w:val="0"/>
          <w:sz w:val="24"/>
          <w:szCs w:val="24"/>
        </w:rPr>
        <w:t>1</w:t>
      </w:r>
      <w:r w:rsidRPr="006B059D">
        <w:rPr>
          <w:b w:val="0"/>
          <w:sz w:val="24"/>
          <w:szCs w:val="24"/>
        </w:rPr>
        <w:t xml:space="preserve">.2023 – řešil </w:t>
      </w:r>
      <w:r w:rsidR="006B059D">
        <w:rPr>
          <w:b w:val="0"/>
          <w:sz w:val="24"/>
          <w:szCs w:val="24"/>
        </w:rPr>
        <w:t xml:space="preserve">Odbor technické a majetkové správy – oddělení </w:t>
      </w:r>
      <w:proofErr w:type="spellStart"/>
      <w:r w:rsidR="006B059D">
        <w:rPr>
          <w:b w:val="0"/>
          <w:sz w:val="24"/>
          <w:szCs w:val="24"/>
        </w:rPr>
        <w:t>technicko</w:t>
      </w:r>
      <w:proofErr w:type="spellEnd"/>
      <w:r w:rsidR="006B059D">
        <w:rPr>
          <w:b w:val="0"/>
          <w:sz w:val="24"/>
          <w:szCs w:val="24"/>
        </w:rPr>
        <w:t xml:space="preserve"> </w:t>
      </w:r>
      <w:r w:rsidR="00523A29">
        <w:rPr>
          <w:b w:val="0"/>
          <w:sz w:val="24"/>
          <w:szCs w:val="24"/>
        </w:rPr>
        <w:t>–</w:t>
      </w:r>
      <w:bookmarkStart w:id="0" w:name="_GoBack"/>
      <w:bookmarkEnd w:id="0"/>
      <w:r w:rsidR="006B059D">
        <w:rPr>
          <w:b w:val="0"/>
          <w:sz w:val="24"/>
          <w:szCs w:val="24"/>
        </w:rPr>
        <w:t xml:space="preserve"> provozní</w:t>
      </w:r>
      <w:r w:rsidRPr="006B059D">
        <w:rPr>
          <w:b w:val="0"/>
          <w:sz w:val="24"/>
          <w:szCs w:val="24"/>
        </w:rPr>
        <w:t xml:space="preserve"> ÚMČ Praha 1) </w:t>
      </w:r>
    </w:p>
    <w:p w:rsidR="00CD2166" w:rsidRPr="000F2134" w:rsidRDefault="00CD2166" w:rsidP="00CD2166">
      <w:pPr>
        <w:jc w:val="both"/>
        <w:rPr>
          <w:rFonts w:eastAsia="Calibri"/>
          <w:b/>
        </w:rPr>
      </w:pPr>
      <w:r>
        <w:rPr>
          <w:b/>
        </w:rPr>
        <w:t xml:space="preserve">154. Žádost o poskytnutí informace </w:t>
      </w:r>
      <w:r w:rsidRPr="00805058">
        <w:rPr>
          <w:b/>
        </w:rPr>
        <w:t xml:space="preserve">– </w:t>
      </w:r>
      <w:r w:rsidR="000F2134" w:rsidRPr="000F2134">
        <w:rPr>
          <w:rFonts w:eastAsia="Calibri"/>
          <w:b/>
        </w:rPr>
        <w:t xml:space="preserve">smlouva uzavřená mezi Úřadem městské části </w:t>
      </w:r>
      <w:r w:rsidR="000F2134">
        <w:rPr>
          <w:rFonts w:eastAsia="Calibri"/>
          <w:b/>
        </w:rPr>
        <w:br/>
      </w:r>
      <w:r w:rsidR="000F2134" w:rsidRPr="000F2134">
        <w:rPr>
          <w:rFonts w:eastAsia="Calibri"/>
          <w:b/>
        </w:rPr>
        <w:t>Praha 1 a PAN EU Kotva Prague a.s</w:t>
      </w:r>
      <w:r w:rsidR="000F2134">
        <w:rPr>
          <w:rFonts w:eastAsia="Calibri"/>
          <w:b/>
        </w:rPr>
        <w:t>.</w:t>
      </w:r>
    </w:p>
    <w:p w:rsidR="00CD2166" w:rsidRPr="00805058" w:rsidRDefault="00CD2166" w:rsidP="00CD2166">
      <w:r>
        <w:t>Otázky a odpovědi:</w:t>
      </w:r>
    </w:p>
    <w:p w:rsidR="00CD2166" w:rsidRDefault="00CD2166" w:rsidP="00CD2166">
      <w:pPr>
        <w:rPr>
          <w:i/>
        </w:rPr>
      </w:pPr>
      <w:r w:rsidRPr="00BA2B29">
        <w:rPr>
          <w:i/>
        </w:rPr>
        <w:t>Žádost o poskytnutí informace</w:t>
      </w:r>
      <w:r>
        <w:rPr>
          <w:i/>
        </w:rPr>
        <w:t xml:space="preserve">: </w:t>
      </w:r>
    </w:p>
    <w:p w:rsidR="000F2134" w:rsidRPr="000F2134" w:rsidRDefault="000F2134" w:rsidP="000F2134">
      <w:pPr>
        <w:jc w:val="both"/>
        <w:rPr>
          <w:rFonts w:eastAsia="Calibri"/>
          <w:i/>
        </w:rPr>
      </w:pPr>
      <w:r w:rsidRPr="000F2134">
        <w:rPr>
          <w:rFonts w:eastAsia="Calibri"/>
          <w:i/>
        </w:rPr>
        <w:t>zaslání smlouvy uzavřené mezi Úřadem městské části Praha 1 a PAN EU Kotva Prague a.s., IČO: 281 95 841, která byla projednávána dne 13. 9. 2023 na 9. zasedání Zastupitelstva městské části Praha 1 jako bod č. 22, číslo tisku BJ2023/1622 ("Smlouva mezi MČ Praha 1 a vlastníkem Obchodního domu Kotva").</w:t>
      </w:r>
    </w:p>
    <w:p w:rsidR="004F618A" w:rsidRPr="004F618A" w:rsidRDefault="004F618A" w:rsidP="004F618A">
      <w:r>
        <w:lastRenderedPageBreak/>
        <w:t xml:space="preserve">Požadovaný dokument byl poskytnut.  </w:t>
      </w:r>
    </w:p>
    <w:p w:rsidR="004F618A" w:rsidRPr="004F618A" w:rsidRDefault="004F618A" w:rsidP="004F618A"/>
    <w:p w:rsidR="004F618A" w:rsidRDefault="004F618A" w:rsidP="004F618A">
      <w:pPr>
        <w:pStyle w:val="Zkladntext21"/>
        <w:shd w:val="clear" w:color="auto" w:fill="auto"/>
        <w:tabs>
          <w:tab w:val="left" w:pos="796"/>
        </w:tabs>
        <w:spacing w:after="441" w:line="226" w:lineRule="exact"/>
        <w:jc w:val="both"/>
        <w:rPr>
          <w:b w:val="0"/>
          <w:sz w:val="24"/>
          <w:szCs w:val="24"/>
        </w:rPr>
      </w:pPr>
      <w:r w:rsidRPr="006B059D">
        <w:rPr>
          <w:b w:val="0"/>
          <w:sz w:val="24"/>
          <w:szCs w:val="24"/>
        </w:rPr>
        <w:t xml:space="preserve">(žádost byla podána dne </w:t>
      </w:r>
      <w:proofErr w:type="gramStart"/>
      <w:r>
        <w:rPr>
          <w:b w:val="0"/>
          <w:sz w:val="24"/>
          <w:szCs w:val="24"/>
        </w:rPr>
        <w:t>25</w:t>
      </w:r>
      <w:r w:rsidRPr="006B059D">
        <w:rPr>
          <w:b w:val="0"/>
          <w:sz w:val="24"/>
          <w:szCs w:val="24"/>
        </w:rPr>
        <w:t>.10.2023</w:t>
      </w:r>
      <w:proofErr w:type="gramEnd"/>
      <w:r w:rsidRPr="006B059D">
        <w:rPr>
          <w:b w:val="0"/>
          <w:sz w:val="24"/>
          <w:szCs w:val="24"/>
        </w:rPr>
        <w:t xml:space="preserve"> a vyřízena dne </w:t>
      </w:r>
      <w:r>
        <w:rPr>
          <w:b w:val="0"/>
          <w:sz w:val="24"/>
          <w:szCs w:val="24"/>
        </w:rPr>
        <w:t>03</w:t>
      </w:r>
      <w:r w:rsidRPr="006B059D">
        <w:rPr>
          <w:b w:val="0"/>
          <w:sz w:val="24"/>
          <w:szCs w:val="24"/>
        </w:rPr>
        <w:t>.1</w:t>
      </w:r>
      <w:r>
        <w:rPr>
          <w:b w:val="0"/>
          <w:sz w:val="24"/>
          <w:szCs w:val="24"/>
        </w:rPr>
        <w:t>1</w:t>
      </w:r>
      <w:r w:rsidRPr="006B059D">
        <w:rPr>
          <w:b w:val="0"/>
          <w:sz w:val="24"/>
          <w:szCs w:val="24"/>
        </w:rPr>
        <w:t>.2023 – řešil</w:t>
      </w:r>
      <w:r>
        <w:rPr>
          <w:b w:val="0"/>
          <w:sz w:val="24"/>
          <w:szCs w:val="24"/>
        </w:rPr>
        <w:t xml:space="preserve">o Oddělení územního rozvoje </w:t>
      </w:r>
      <w:r w:rsidRPr="006B059D">
        <w:rPr>
          <w:b w:val="0"/>
          <w:sz w:val="24"/>
          <w:szCs w:val="24"/>
        </w:rPr>
        <w:t xml:space="preserve">ÚMČ Praha 1) </w:t>
      </w:r>
    </w:p>
    <w:p w:rsidR="008776FE" w:rsidRPr="000F2134" w:rsidRDefault="008776FE" w:rsidP="008776FE">
      <w:pPr>
        <w:jc w:val="both"/>
        <w:rPr>
          <w:rFonts w:eastAsia="Calibri"/>
          <w:b/>
        </w:rPr>
      </w:pPr>
      <w:r>
        <w:rPr>
          <w:b/>
        </w:rPr>
        <w:t xml:space="preserve">155. Žádost o poskytnutí informace </w:t>
      </w:r>
      <w:r w:rsidRPr="00805058">
        <w:rPr>
          <w:b/>
        </w:rPr>
        <w:t xml:space="preserve">– </w:t>
      </w:r>
      <w:r w:rsidR="000A1C48">
        <w:rPr>
          <w:b/>
        </w:rPr>
        <w:t xml:space="preserve">kopie všech nájemních smluv mezi Sebastiánem </w:t>
      </w:r>
      <w:proofErr w:type="spellStart"/>
      <w:r w:rsidR="000A1C48">
        <w:rPr>
          <w:b/>
        </w:rPr>
        <w:t>Pawlowskim</w:t>
      </w:r>
      <w:proofErr w:type="spellEnd"/>
      <w:r w:rsidR="000A1C48">
        <w:rPr>
          <w:b/>
        </w:rPr>
        <w:t xml:space="preserve"> a jeho firmami a MČ Praha 1</w:t>
      </w:r>
    </w:p>
    <w:p w:rsidR="008776FE" w:rsidRPr="00805058" w:rsidRDefault="008776FE" w:rsidP="008776FE">
      <w:r>
        <w:t>Otázky a odpovědi:</w:t>
      </w:r>
    </w:p>
    <w:p w:rsidR="008776FE" w:rsidRDefault="008776FE" w:rsidP="008776FE">
      <w:pPr>
        <w:rPr>
          <w:i/>
        </w:rPr>
      </w:pPr>
      <w:r w:rsidRPr="00BA2B29">
        <w:rPr>
          <w:i/>
        </w:rPr>
        <w:t>Žádost o poskytnutí informace</w:t>
      </w:r>
      <w:r>
        <w:rPr>
          <w:i/>
        </w:rPr>
        <w:t xml:space="preserve">: </w:t>
      </w:r>
    </w:p>
    <w:p w:rsidR="000A1C48" w:rsidRPr="000A1C48" w:rsidRDefault="000A1C48" w:rsidP="000A1C48">
      <w:pPr>
        <w:jc w:val="both"/>
        <w:rPr>
          <w:rFonts w:eastAsia="Calibri"/>
          <w:i/>
        </w:rPr>
      </w:pPr>
      <w:r w:rsidRPr="000A1C48">
        <w:rPr>
          <w:i/>
        </w:rPr>
        <w:t xml:space="preserve">kopie všech nájemních smluv mezi Sebastiánem </w:t>
      </w:r>
      <w:proofErr w:type="spellStart"/>
      <w:r w:rsidRPr="000A1C48">
        <w:rPr>
          <w:i/>
        </w:rPr>
        <w:t>Pawlowskim</w:t>
      </w:r>
      <w:proofErr w:type="spellEnd"/>
      <w:r w:rsidRPr="000A1C48">
        <w:rPr>
          <w:i/>
        </w:rPr>
        <w:t xml:space="preserve"> a jeho firmami a M</w:t>
      </w:r>
      <w:r>
        <w:rPr>
          <w:i/>
        </w:rPr>
        <w:t xml:space="preserve">ěstkou částí </w:t>
      </w:r>
      <w:r w:rsidRPr="000A1C48">
        <w:rPr>
          <w:i/>
        </w:rPr>
        <w:t>Praha 1</w:t>
      </w:r>
      <w:r>
        <w:rPr>
          <w:i/>
        </w:rPr>
        <w:t xml:space="preserve">, které se týkají areálu </w:t>
      </w:r>
      <w:proofErr w:type="spellStart"/>
      <w:r>
        <w:rPr>
          <w:i/>
        </w:rPr>
        <w:t>Hergetovy</w:t>
      </w:r>
      <w:proofErr w:type="spellEnd"/>
      <w:r>
        <w:rPr>
          <w:i/>
        </w:rPr>
        <w:t xml:space="preserve"> cihelny na Malé Straně.</w:t>
      </w:r>
      <w:r w:rsidRPr="000A1C48">
        <w:rPr>
          <w:i/>
        </w:rPr>
        <w:t xml:space="preserve"> Praha 1</w:t>
      </w:r>
    </w:p>
    <w:p w:rsidR="008776FE" w:rsidRPr="000A1C48" w:rsidRDefault="000A1C48" w:rsidP="008776FE">
      <w:r w:rsidRPr="000A1C48">
        <w:t>Žadateli bylo zaslán</w:t>
      </w:r>
      <w:r w:rsidR="00DB1B8E">
        <w:t>o</w:t>
      </w:r>
      <w:r w:rsidRPr="000A1C48">
        <w:t xml:space="preserve"> oznámení o výši úhrady</w:t>
      </w:r>
      <w:r>
        <w:t xml:space="preserve"> dle § 17 </w:t>
      </w:r>
      <w:proofErr w:type="spellStart"/>
      <w:r>
        <w:t>InfZ</w:t>
      </w:r>
      <w:proofErr w:type="spellEnd"/>
      <w:r>
        <w:t xml:space="preserve"> a Sazebníku úhrad za poskytování informací. Částka nebyla dosud uhrazena.</w:t>
      </w:r>
    </w:p>
    <w:p w:rsidR="0018015B" w:rsidRPr="0018015B" w:rsidRDefault="0018015B" w:rsidP="0018015B"/>
    <w:p w:rsidR="008776FE" w:rsidRDefault="008776FE" w:rsidP="008776FE">
      <w:pPr>
        <w:pStyle w:val="Zkladntext21"/>
        <w:shd w:val="clear" w:color="auto" w:fill="auto"/>
        <w:tabs>
          <w:tab w:val="left" w:pos="796"/>
        </w:tabs>
        <w:spacing w:after="441" w:line="226" w:lineRule="exact"/>
        <w:jc w:val="both"/>
        <w:rPr>
          <w:b w:val="0"/>
          <w:sz w:val="24"/>
          <w:szCs w:val="24"/>
        </w:rPr>
      </w:pPr>
      <w:r w:rsidRPr="006B059D">
        <w:rPr>
          <w:b w:val="0"/>
          <w:sz w:val="24"/>
          <w:szCs w:val="24"/>
        </w:rPr>
        <w:t xml:space="preserve">(žádost byla podána dne </w:t>
      </w:r>
      <w:proofErr w:type="gramStart"/>
      <w:r>
        <w:rPr>
          <w:b w:val="0"/>
          <w:sz w:val="24"/>
          <w:szCs w:val="24"/>
        </w:rPr>
        <w:t>25</w:t>
      </w:r>
      <w:r w:rsidRPr="006B059D">
        <w:rPr>
          <w:b w:val="0"/>
          <w:sz w:val="24"/>
          <w:szCs w:val="24"/>
        </w:rPr>
        <w:t>.10.2023</w:t>
      </w:r>
      <w:proofErr w:type="gramEnd"/>
      <w:r w:rsidR="00752C3B">
        <w:rPr>
          <w:b w:val="0"/>
          <w:sz w:val="24"/>
          <w:szCs w:val="24"/>
        </w:rPr>
        <w:t xml:space="preserve"> a oznámení o úhradě</w:t>
      </w:r>
      <w:r w:rsidRPr="006B059D">
        <w:rPr>
          <w:b w:val="0"/>
          <w:sz w:val="24"/>
          <w:szCs w:val="24"/>
        </w:rPr>
        <w:t xml:space="preserve"> dne </w:t>
      </w:r>
      <w:r>
        <w:rPr>
          <w:b w:val="0"/>
          <w:sz w:val="24"/>
          <w:szCs w:val="24"/>
        </w:rPr>
        <w:t>0</w:t>
      </w:r>
      <w:r w:rsidR="00752C3B">
        <w:rPr>
          <w:b w:val="0"/>
          <w:sz w:val="24"/>
          <w:szCs w:val="24"/>
        </w:rPr>
        <w:t>9</w:t>
      </w:r>
      <w:r w:rsidRPr="006B059D">
        <w:rPr>
          <w:b w:val="0"/>
          <w:sz w:val="24"/>
          <w:szCs w:val="24"/>
        </w:rPr>
        <w:t>.1</w:t>
      </w:r>
      <w:r>
        <w:rPr>
          <w:b w:val="0"/>
          <w:sz w:val="24"/>
          <w:szCs w:val="24"/>
        </w:rPr>
        <w:t>1</w:t>
      </w:r>
      <w:r w:rsidRPr="006B059D">
        <w:rPr>
          <w:b w:val="0"/>
          <w:sz w:val="24"/>
          <w:szCs w:val="24"/>
        </w:rPr>
        <w:t>.2023 – řešil</w:t>
      </w:r>
      <w:r w:rsidR="00752C3B">
        <w:rPr>
          <w:b w:val="0"/>
          <w:sz w:val="24"/>
          <w:szCs w:val="24"/>
        </w:rPr>
        <w:t xml:space="preserve"> Odbor technické a majetkové správy - o</w:t>
      </w:r>
      <w:r>
        <w:rPr>
          <w:b w:val="0"/>
          <w:sz w:val="24"/>
          <w:szCs w:val="24"/>
        </w:rPr>
        <w:t xml:space="preserve">ddělení </w:t>
      </w:r>
      <w:r w:rsidR="00752C3B">
        <w:rPr>
          <w:b w:val="0"/>
          <w:sz w:val="24"/>
          <w:szCs w:val="24"/>
        </w:rPr>
        <w:t xml:space="preserve">správy nemovitostí </w:t>
      </w:r>
      <w:r w:rsidRPr="006B059D">
        <w:rPr>
          <w:b w:val="0"/>
          <w:sz w:val="24"/>
          <w:szCs w:val="24"/>
        </w:rPr>
        <w:t xml:space="preserve">ÚMČ Praha 1) </w:t>
      </w:r>
    </w:p>
    <w:p w:rsidR="008776FE" w:rsidRDefault="008776FE" w:rsidP="004F618A">
      <w:pPr>
        <w:pStyle w:val="Zkladntext21"/>
        <w:shd w:val="clear" w:color="auto" w:fill="auto"/>
        <w:tabs>
          <w:tab w:val="left" w:pos="796"/>
        </w:tabs>
        <w:spacing w:after="441" w:line="226" w:lineRule="exact"/>
        <w:jc w:val="both"/>
        <w:rPr>
          <w:b w:val="0"/>
          <w:sz w:val="24"/>
          <w:szCs w:val="24"/>
        </w:rPr>
      </w:pPr>
    </w:p>
    <w:p w:rsidR="00CD2166" w:rsidRPr="006B059D" w:rsidRDefault="004F618A" w:rsidP="006B059D">
      <w:pPr>
        <w:pStyle w:val="Zkladntext21"/>
        <w:shd w:val="clear" w:color="auto" w:fill="auto"/>
        <w:tabs>
          <w:tab w:val="left" w:pos="796"/>
        </w:tabs>
        <w:spacing w:after="441" w:line="226" w:lineRule="exact"/>
        <w:jc w:val="both"/>
        <w:rPr>
          <w:b w:val="0"/>
          <w:sz w:val="24"/>
          <w:szCs w:val="24"/>
        </w:rPr>
      </w:pPr>
      <w:r>
        <w:rPr>
          <w:b w:val="0"/>
          <w:sz w:val="24"/>
          <w:szCs w:val="24"/>
        </w:rPr>
        <w:t xml:space="preserve"> </w:t>
      </w:r>
    </w:p>
    <w:p w:rsidR="00CC2AA2" w:rsidRPr="00CC2AA2" w:rsidRDefault="00CC2AA2" w:rsidP="00114D33"/>
    <w:p w:rsidR="00DE4B07" w:rsidRPr="00DE4B07" w:rsidRDefault="000035ED" w:rsidP="0099478D">
      <w:pPr>
        <w:jc w:val="both"/>
        <w:rPr>
          <w:i/>
        </w:rPr>
      </w:pPr>
      <w:r>
        <w:t xml:space="preserve"> </w:t>
      </w:r>
    </w:p>
    <w:p w:rsidR="00DE4B07" w:rsidRPr="00DE4B07" w:rsidRDefault="00DE4B07" w:rsidP="00DE4B07">
      <w:pPr>
        <w:jc w:val="both"/>
        <w:rPr>
          <w:i/>
        </w:rPr>
      </w:pPr>
    </w:p>
    <w:p w:rsidR="00DE4B07" w:rsidRPr="00DE4B07" w:rsidRDefault="00DE4B07" w:rsidP="00DE4B07">
      <w:pPr>
        <w:jc w:val="both"/>
        <w:rPr>
          <w:i/>
        </w:rPr>
      </w:pPr>
    </w:p>
    <w:p w:rsidR="00DE4B07" w:rsidRPr="00DE4B07" w:rsidRDefault="00DE4B07" w:rsidP="00DE4B07">
      <w:pPr>
        <w:jc w:val="both"/>
        <w:rPr>
          <w:i/>
        </w:rPr>
      </w:pPr>
    </w:p>
    <w:p w:rsidR="00DE4B07" w:rsidRPr="00DE4B07" w:rsidRDefault="00DE4B07" w:rsidP="00DE4B07">
      <w:pPr>
        <w:jc w:val="both"/>
        <w:rPr>
          <w:i/>
        </w:rPr>
      </w:pPr>
    </w:p>
    <w:p w:rsidR="00DE4B07" w:rsidRPr="00DE4B07" w:rsidRDefault="00DE4B07" w:rsidP="00DE4B07">
      <w:pPr>
        <w:jc w:val="both"/>
        <w:rPr>
          <w:i/>
        </w:rPr>
      </w:pPr>
    </w:p>
    <w:p w:rsidR="00DE4B07" w:rsidRPr="00DE4B07" w:rsidRDefault="00DE4B07" w:rsidP="00DE4B07">
      <w:pPr>
        <w:jc w:val="both"/>
        <w:rPr>
          <w:i/>
        </w:rPr>
      </w:pPr>
    </w:p>
    <w:p w:rsidR="00DE4B07" w:rsidRPr="00DE4B07" w:rsidRDefault="00DE4B07" w:rsidP="00DE4B07">
      <w:pPr>
        <w:jc w:val="both"/>
        <w:rPr>
          <w:i/>
        </w:rPr>
      </w:pPr>
    </w:p>
    <w:p w:rsidR="00DE4B07" w:rsidRPr="00DE4B07" w:rsidRDefault="00DE4B07" w:rsidP="00DE4B07">
      <w:pPr>
        <w:jc w:val="both"/>
        <w:rPr>
          <w:i/>
        </w:rPr>
      </w:pPr>
    </w:p>
    <w:sectPr w:rsidR="00DE4B07" w:rsidRPr="00DE4B07" w:rsidSect="00F02A4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A1A" w:rsidRDefault="00F23A1A">
      <w:r>
        <w:separator/>
      </w:r>
    </w:p>
  </w:endnote>
  <w:endnote w:type="continuationSeparator" w:id="0">
    <w:p w:rsidR="00F23A1A" w:rsidRDefault="00F2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63" w:rsidRDefault="00774B6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63" w:rsidRDefault="00774B6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63" w:rsidRDefault="00774B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A1A" w:rsidRDefault="00F23A1A">
      <w:r>
        <w:separator/>
      </w:r>
    </w:p>
  </w:footnote>
  <w:footnote w:type="continuationSeparator" w:id="0">
    <w:p w:rsidR="00F23A1A" w:rsidRDefault="00F23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63" w:rsidRDefault="00774B6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74B63" w:rsidRDefault="00774B6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63" w:rsidRDefault="00774B6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23A29">
      <w:rPr>
        <w:rStyle w:val="slostrnky"/>
        <w:noProof/>
      </w:rPr>
      <w:t>6</w:t>
    </w:r>
    <w:r>
      <w:rPr>
        <w:rStyle w:val="slostrnky"/>
      </w:rPr>
      <w:fldChar w:fldCharType="end"/>
    </w:r>
  </w:p>
  <w:p w:rsidR="00774B63" w:rsidRDefault="00774B6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63" w:rsidRDefault="00774B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D30"/>
    <w:multiLevelType w:val="multilevel"/>
    <w:tmpl w:val="1C44CB32"/>
    <w:lvl w:ilvl="0">
      <w:start w:val="1"/>
      <w:numFmt w:val="lowerLetter"/>
      <w:lvlText w:val="%1."/>
      <w:lvlJc w:val="left"/>
      <w:rPr>
        <w:rFonts w:ascii="Times New Roman" w:eastAsia="Times New Roman" w:hAnsi="Times New Roman" w:cs="Times New Roman"/>
        <w:b w:val="0"/>
        <w:bCs w:val="0"/>
        <w:i/>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C0169"/>
    <w:multiLevelType w:val="multilevel"/>
    <w:tmpl w:val="D2E68124"/>
    <w:lvl w:ilvl="0">
      <w:start w:val="1"/>
      <w:numFmt w:val="lowerLetter"/>
      <w:lvlText w:val="%1."/>
      <w:lvlJc w:val="left"/>
      <w:rPr>
        <w:rFonts w:ascii="Times New Roman" w:eastAsia="Times New Roman" w:hAnsi="Times New Roman" w:cs="Times New Roman"/>
        <w:b w:val="0"/>
        <w:bCs w:val="0"/>
        <w:i/>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D12CA5"/>
    <w:multiLevelType w:val="hybridMultilevel"/>
    <w:tmpl w:val="5A0AA23A"/>
    <w:lvl w:ilvl="0" w:tplc="EE943B12">
      <w:start w:val="110"/>
      <w:numFmt w:val="bullet"/>
      <w:lvlText w:val="-"/>
      <w:lvlJc w:val="left"/>
      <w:pPr>
        <w:ind w:left="720" w:hanging="360"/>
      </w:pPr>
      <w:rPr>
        <w:rFonts w:ascii="Times New Roman" w:eastAsia="Times New Roman" w:hAnsi="Times New Roman" w:cs="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6B240F"/>
    <w:multiLevelType w:val="hybridMultilevel"/>
    <w:tmpl w:val="5A90DCA8"/>
    <w:lvl w:ilvl="0" w:tplc="7508467C">
      <w:start w:val="14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12D150F"/>
    <w:multiLevelType w:val="hybridMultilevel"/>
    <w:tmpl w:val="ECBC85DE"/>
    <w:lvl w:ilvl="0" w:tplc="A614EF5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13E30C1"/>
    <w:multiLevelType w:val="multilevel"/>
    <w:tmpl w:val="2338786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C9765F"/>
    <w:multiLevelType w:val="hybridMultilevel"/>
    <w:tmpl w:val="8A9E6902"/>
    <w:lvl w:ilvl="0" w:tplc="028E3D06">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EF741D"/>
    <w:multiLevelType w:val="hybridMultilevel"/>
    <w:tmpl w:val="1862EA8E"/>
    <w:lvl w:ilvl="0" w:tplc="5A76D176">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8" w15:restartNumberingAfterBreak="0">
    <w:nsid w:val="19533C18"/>
    <w:multiLevelType w:val="hybridMultilevel"/>
    <w:tmpl w:val="CD04A764"/>
    <w:lvl w:ilvl="0" w:tplc="E41E150C">
      <w:start w:val="3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5F5807"/>
    <w:multiLevelType w:val="hybridMultilevel"/>
    <w:tmpl w:val="1864061A"/>
    <w:lvl w:ilvl="0" w:tplc="34ECC356">
      <w:start w:val="3"/>
      <w:numFmt w:val="decimal"/>
      <w:lvlText w:val="%1)"/>
      <w:lvlJc w:val="left"/>
      <w:pPr>
        <w:ind w:left="502" w:hanging="360"/>
      </w:pPr>
      <w:rPr>
        <w:rFonts w:eastAsia="Microsoft Sans Serif"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 w15:restartNumberingAfterBreak="0">
    <w:nsid w:val="20051712"/>
    <w:multiLevelType w:val="hybridMultilevel"/>
    <w:tmpl w:val="C72673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38404B"/>
    <w:multiLevelType w:val="hybridMultilevel"/>
    <w:tmpl w:val="348682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B25969"/>
    <w:multiLevelType w:val="hybridMultilevel"/>
    <w:tmpl w:val="C0C60164"/>
    <w:lvl w:ilvl="0" w:tplc="EE0A8D6A">
      <w:start w:val="1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1F11B5"/>
    <w:multiLevelType w:val="hybridMultilevel"/>
    <w:tmpl w:val="FF7E2B44"/>
    <w:lvl w:ilvl="0" w:tplc="85F820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6E7BD2"/>
    <w:multiLevelType w:val="multilevel"/>
    <w:tmpl w:val="3E689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9E66AF"/>
    <w:multiLevelType w:val="multilevel"/>
    <w:tmpl w:val="3FD4F9D0"/>
    <w:lvl w:ilvl="0">
      <w:start w:val="1"/>
      <w:numFmt w:val="lowerLetter"/>
      <w:lvlText w:val="%1."/>
      <w:lvlJc w:val="left"/>
      <w:rPr>
        <w:rFonts w:ascii="Times New Roman" w:eastAsia="Arial" w:hAnsi="Times New Roman" w:cs="Times New Roman" w:hint="default"/>
        <w:b w:val="0"/>
        <w:bCs w:val="0"/>
        <w:i/>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9966AC"/>
    <w:multiLevelType w:val="hybridMultilevel"/>
    <w:tmpl w:val="BACEE806"/>
    <w:lvl w:ilvl="0" w:tplc="D6B2EF2A">
      <w:start w:val="1"/>
      <w:numFmt w:val="decimal"/>
      <w:lvlText w:val="%1."/>
      <w:lvlJc w:val="lef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F50930"/>
    <w:multiLevelType w:val="hybridMultilevel"/>
    <w:tmpl w:val="CE0668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9B1762"/>
    <w:multiLevelType w:val="hybridMultilevel"/>
    <w:tmpl w:val="E8906B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0A1F7B"/>
    <w:multiLevelType w:val="hybridMultilevel"/>
    <w:tmpl w:val="7388B930"/>
    <w:lvl w:ilvl="0" w:tplc="097A084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B3214FB"/>
    <w:multiLevelType w:val="hybridMultilevel"/>
    <w:tmpl w:val="01DC90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CE3089"/>
    <w:multiLevelType w:val="hybridMultilevel"/>
    <w:tmpl w:val="6F30F78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D737FE"/>
    <w:multiLevelType w:val="hybridMultilevel"/>
    <w:tmpl w:val="EF4E1884"/>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06496D"/>
    <w:multiLevelType w:val="hybridMultilevel"/>
    <w:tmpl w:val="25A24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378783B"/>
    <w:multiLevelType w:val="multilevel"/>
    <w:tmpl w:val="847AAC1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3EC3C92"/>
    <w:multiLevelType w:val="multilevel"/>
    <w:tmpl w:val="7688E55A"/>
    <w:lvl w:ilvl="0">
      <w:start w:val="1"/>
      <w:numFmt w:val="decimal"/>
      <w:lvlText w:val="%1)"/>
      <w:lvlJc w:val="left"/>
      <w:rPr>
        <w:rFonts w:ascii="Times New Roman" w:eastAsia="Arial" w:hAnsi="Times New Roman" w:cs="Times New Roman" w:hint="default"/>
        <w:b w:val="0"/>
        <w:bCs/>
        <w:i/>
        <w:iCs/>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033603"/>
    <w:multiLevelType w:val="hybridMultilevel"/>
    <w:tmpl w:val="29C256A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54BE380D"/>
    <w:multiLevelType w:val="hybridMultilevel"/>
    <w:tmpl w:val="490CB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5530DCE"/>
    <w:multiLevelType w:val="hybridMultilevel"/>
    <w:tmpl w:val="512A1B1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6511ED7"/>
    <w:multiLevelType w:val="multilevel"/>
    <w:tmpl w:val="B01803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636BDF"/>
    <w:multiLevelType w:val="hybridMultilevel"/>
    <w:tmpl w:val="F3D86D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56E4401A"/>
    <w:multiLevelType w:val="multilevel"/>
    <w:tmpl w:val="2E0AB2E4"/>
    <w:lvl w:ilvl="0">
      <w:start w:val="1"/>
      <w:numFmt w:val="decimal"/>
      <w:lvlText w:val="%1)"/>
      <w:lvlJc w:val="left"/>
      <w:rPr>
        <w:rFonts w:ascii="Times New Roman" w:eastAsia="Times New Roman" w:hAnsi="Times New Roman" w:cs="Times New Roman"/>
        <w:b w:val="0"/>
        <w:bCs w:val="0"/>
        <w:i/>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7D250FE"/>
    <w:multiLevelType w:val="hybridMultilevel"/>
    <w:tmpl w:val="3B361A9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598465EF"/>
    <w:multiLevelType w:val="hybridMultilevel"/>
    <w:tmpl w:val="FCA25C68"/>
    <w:lvl w:ilvl="0" w:tplc="630AEE5C">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F131C93"/>
    <w:multiLevelType w:val="hybridMultilevel"/>
    <w:tmpl w:val="E84E95C8"/>
    <w:lvl w:ilvl="0" w:tplc="89E0C3B8">
      <w:start w:val="1"/>
      <w:numFmt w:val="lowerLetter"/>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F8D0217"/>
    <w:multiLevelType w:val="hybridMultilevel"/>
    <w:tmpl w:val="BADE5F86"/>
    <w:lvl w:ilvl="0" w:tplc="39721FA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60211DCE"/>
    <w:multiLevelType w:val="multilevel"/>
    <w:tmpl w:val="D08AE042"/>
    <w:lvl w:ilvl="0">
      <w:start w:val="1"/>
      <w:numFmt w:val="lowerLetter"/>
      <w:lvlText w:val="%1."/>
      <w:lvlJc w:val="left"/>
      <w:rPr>
        <w:rFonts w:ascii="Times New Roman" w:eastAsia="Arial" w:hAnsi="Times New Roman" w:cs="Times New Roman" w:hint="default"/>
        <w:b w:val="0"/>
        <w:bCs w:val="0"/>
        <w:i/>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4B21D3"/>
    <w:multiLevelType w:val="multilevel"/>
    <w:tmpl w:val="CD4437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6E81DF7"/>
    <w:multiLevelType w:val="hybridMultilevel"/>
    <w:tmpl w:val="9020A97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7A146BA"/>
    <w:multiLevelType w:val="multilevel"/>
    <w:tmpl w:val="2A02D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E16836"/>
    <w:multiLevelType w:val="hybridMultilevel"/>
    <w:tmpl w:val="9CA60314"/>
    <w:lvl w:ilvl="0" w:tplc="7F6E2EF4">
      <w:start w:val="186"/>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41" w15:restartNumberingAfterBreak="0">
    <w:nsid w:val="74233983"/>
    <w:multiLevelType w:val="hybridMultilevel"/>
    <w:tmpl w:val="9192F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6E631D2"/>
    <w:multiLevelType w:val="hybridMultilevel"/>
    <w:tmpl w:val="E35836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B54104A"/>
    <w:multiLevelType w:val="hybridMultilevel"/>
    <w:tmpl w:val="A30688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BCA4127"/>
    <w:multiLevelType w:val="multilevel"/>
    <w:tmpl w:val="EEBC5042"/>
    <w:lvl w:ilvl="0">
      <w:start w:val="1"/>
      <w:numFmt w:val="decimal"/>
      <w:lvlText w:val="%1)"/>
      <w:lvlJc w:val="left"/>
      <w:pPr>
        <w:ind w:left="142" w:firstLine="0"/>
      </w:pPr>
      <w:rPr>
        <w:rFonts w:ascii="Times New Roman" w:eastAsia="Times New Roman" w:hAnsi="Times New Roman" w:cs="Times New Roman"/>
        <w:b w:val="0"/>
        <w:bCs w:val="0"/>
        <w:i/>
        <w:iCs w:val="0"/>
        <w:smallCaps w:val="0"/>
        <w:strike w:val="0"/>
        <w:dstrike w:val="0"/>
        <w:color w:val="000000"/>
        <w:spacing w:val="0"/>
        <w:w w:val="100"/>
        <w:position w:val="0"/>
        <w:sz w:val="24"/>
        <w:szCs w:val="24"/>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7D5F74EC"/>
    <w:multiLevelType w:val="multilevel"/>
    <w:tmpl w:val="500A17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7E4D1537"/>
    <w:multiLevelType w:val="hybridMultilevel"/>
    <w:tmpl w:val="5DD42242"/>
    <w:lvl w:ilvl="0" w:tplc="E8189A5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F314E86"/>
    <w:multiLevelType w:val="hybridMultilevel"/>
    <w:tmpl w:val="711A7B80"/>
    <w:lvl w:ilvl="0" w:tplc="EE943B12">
      <w:start w:val="1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F4F3D9E"/>
    <w:multiLevelType w:val="multilevel"/>
    <w:tmpl w:val="075EF46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6"/>
  </w:num>
  <w:num w:numId="3">
    <w:abstractNumId w:val="42"/>
  </w:num>
  <w:num w:numId="4">
    <w:abstractNumId w:val="36"/>
  </w:num>
  <w:num w:numId="5">
    <w:abstractNumId w:val="0"/>
  </w:num>
  <w:num w:numId="6">
    <w:abstractNumId w:val="44"/>
    <w:lvlOverride w:ilvl="0">
      <w:startOverride w:val="1"/>
    </w:lvlOverride>
    <w:lvlOverride w:ilvl="1"/>
    <w:lvlOverride w:ilvl="2"/>
    <w:lvlOverride w:ilvl="3"/>
    <w:lvlOverride w:ilvl="4"/>
    <w:lvlOverride w:ilvl="5"/>
    <w:lvlOverride w:ilvl="6"/>
    <w:lvlOverride w:ilvl="7"/>
    <w:lvlOverride w:ilvl="8"/>
  </w:num>
  <w:num w:numId="7">
    <w:abstractNumId w:val="9"/>
  </w:num>
  <w:num w:numId="8">
    <w:abstractNumId w:val="46"/>
  </w:num>
  <w:num w:numId="9">
    <w:abstractNumId w:val="13"/>
  </w:num>
  <w:num w:numId="10">
    <w:abstractNumId w:val="15"/>
  </w:num>
  <w:num w:numId="11">
    <w:abstractNumId w:val="1"/>
  </w:num>
  <w:num w:numId="12">
    <w:abstractNumId w:val="45"/>
    <w:lvlOverride w:ilvl="0">
      <w:startOverride w:val="1"/>
    </w:lvlOverride>
    <w:lvlOverride w:ilvl="1"/>
    <w:lvlOverride w:ilvl="2"/>
    <w:lvlOverride w:ilvl="3"/>
    <w:lvlOverride w:ilvl="4"/>
    <w:lvlOverride w:ilvl="5"/>
    <w:lvlOverride w:ilvl="6"/>
    <w:lvlOverride w:ilvl="7"/>
    <w:lvlOverride w:ilvl="8"/>
  </w:num>
  <w:num w:numId="13">
    <w:abstractNumId w:val="27"/>
  </w:num>
  <w:num w:numId="14">
    <w:abstractNumId w:val="22"/>
  </w:num>
  <w:num w:numId="15">
    <w:abstractNumId w:val="20"/>
  </w:num>
  <w:num w:numId="16">
    <w:abstractNumId w:val="21"/>
  </w:num>
  <w:num w:numId="17">
    <w:abstractNumId w:val="41"/>
  </w:num>
  <w:num w:numId="18">
    <w:abstractNumId w:val="28"/>
  </w:num>
  <w:num w:numId="19">
    <w:abstractNumId w:val="8"/>
  </w:num>
  <w:num w:numId="20">
    <w:abstractNumId w:val="23"/>
  </w:num>
  <w:num w:numId="21">
    <w:abstractNumId w:val="19"/>
  </w:num>
  <w:num w:numId="22">
    <w:abstractNumId w:val="48"/>
  </w:num>
  <w:num w:numId="23">
    <w:abstractNumId w:val="25"/>
  </w:num>
  <w:num w:numId="24">
    <w:abstractNumId w:val="18"/>
  </w:num>
  <w:num w:numId="25">
    <w:abstractNumId w:val="35"/>
  </w:num>
  <w:num w:numId="26">
    <w:abstractNumId w:val="4"/>
  </w:num>
  <w:num w:numId="27">
    <w:abstractNumId w:val="12"/>
  </w:num>
  <w:num w:numId="28">
    <w:abstractNumId w:val="47"/>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3"/>
  </w:num>
  <w:num w:numId="32">
    <w:abstractNumId w:val="37"/>
    <w:lvlOverride w:ilvl="0">
      <w:startOverride w:val="1"/>
    </w:lvlOverride>
    <w:lvlOverride w:ilvl="1"/>
    <w:lvlOverride w:ilvl="2"/>
    <w:lvlOverride w:ilvl="3"/>
    <w:lvlOverride w:ilvl="4"/>
    <w:lvlOverride w:ilvl="5"/>
    <w:lvlOverride w:ilvl="6"/>
    <w:lvlOverride w:ilvl="7"/>
    <w:lvlOverride w:ilvl="8"/>
  </w:num>
  <w:num w:numId="33">
    <w:abstractNumId w:val="2"/>
  </w:num>
  <w:num w:numId="34">
    <w:abstractNumId w:val="10"/>
  </w:num>
  <w:num w:numId="35">
    <w:abstractNumId w:val="16"/>
  </w:num>
  <w:num w:numId="36">
    <w:abstractNumId w:val="40"/>
  </w:num>
  <w:num w:numId="37">
    <w:abstractNumId w:val="39"/>
  </w:num>
  <w:num w:numId="38">
    <w:abstractNumId w:val="29"/>
  </w:num>
  <w:num w:numId="39">
    <w:abstractNumId w:val="38"/>
  </w:num>
  <w:num w:numId="40">
    <w:abstractNumId w:val="43"/>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34"/>
  </w:num>
  <w:num w:numId="44">
    <w:abstractNumId w:val="7"/>
  </w:num>
  <w:num w:numId="45">
    <w:abstractNumId w:val="11"/>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31"/>
  </w:num>
  <w:num w:numId="4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95"/>
    <w:rsid w:val="00001195"/>
    <w:rsid w:val="0000206D"/>
    <w:rsid w:val="00002EFC"/>
    <w:rsid w:val="000035ED"/>
    <w:rsid w:val="0000590A"/>
    <w:rsid w:val="00005F8C"/>
    <w:rsid w:val="00006496"/>
    <w:rsid w:val="00007B2F"/>
    <w:rsid w:val="00010BBE"/>
    <w:rsid w:val="00010CB9"/>
    <w:rsid w:val="0001359F"/>
    <w:rsid w:val="00014135"/>
    <w:rsid w:val="00015AFF"/>
    <w:rsid w:val="0001710F"/>
    <w:rsid w:val="00017E18"/>
    <w:rsid w:val="00020978"/>
    <w:rsid w:val="00021182"/>
    <w:rsid w:val="000213E0"/>
    <w:rsid w:val="0002230D"/>
    <w:rsid w:val="000226A5"/>
    <w:rsid w:val="00023F1F"/>
    <w:rsid w:val="000250BB"/>
    <w:rsid w:val="00027B54"/>
    <w:rsid w:val="000301CE"/>
    <w:rsid w:val="00032C2B"/>
    <w:rsid w:val="00033D46"/>
    <w:rsid w:val="000341DB"/>
    <w:rsid w:val="00034387"/>
    <w:rsid w:val="000349E3"/>
    <w:rsid w:val="00034A68"/>
    <w:rsid w:val="000401F1"/>
    <w:rsid w:val="00041AF5"/>
    <w:rsid w:val="00042DC6"/>
    <w:rsid w:val="000430B7"/>
    <w:rsid w:val="000440F2"/>
    <w:rsid w:val="00044C58"/>
    <w:rsid w:val="00045380"/>
    <w:rsid w:val="00045CDF"/>
    <w:rsid w:val="00045FFD"/>
    <w:rsid w:val="00046B7B"/>
    <w:rsid w:val="0004794E"/>
    <w:rsid w:val="000501D9"/>
    <w:rsid w:val="00051817"/>
    <w:rsid w:val="00051DDB"/>
    <w:rsid w:val="00052874"/>
    <w:rsid w:val="00053AB4"/>
    <w:rsid w:val="000543B1"/>
    <w:rsid w:val="00054F21"/>
    <w:rsid w:val="000552B6"/>
    <w:rsid w:val="00055821"/>
    <w:rsid w:val="000569D3"/>
    <w:rsid w:val="000606E5"/>
    <w:rsid w:val="000613E3"/>
    <w:rsid w:val="00061657"/>
    <w:rsid w:val="000618E2"/>
    <w:rsid w:val="00061D58"/>
    <w:rsid w:val="000643D0"/>
    <w:rsid w:val="00065920"/>
    <w:rsid w:val="00066897"/>
    <w:rsid w:val="00071C6E"/>
    <w:rsid w:val="00071FBD"/>
    <w:rsid w:val="00072BED"/>
    <w:rsid w:val="00072F85"/>
    <w:rsid w:val="00073519"/>
    <w:rsid w:val="000735C4"/>
    <w:rsid w:val="00074076"/>
    <w:rsid w:val="000749B6"/>
    <w:rsid w:val="00074EDF"/>
    <w:rsid w:val="00076F1A"/>
    <w:rsid w:val="00077E85"/>
    <w:rsid w:val="000802EB"/>
    <w:rsid w:val="000813FE"/>
    <w:rsid w:val="0008173C"/>
    <w:rsid w:val="00081F22"/>
    <w:rsid w:val="000845A4"/>
    <w:rsid w:val="00085599"/>
    <w:rsid w:val="00090AAA"/>
    <w:rsid w:val="000910ED"/>
    <w:rsid w:val="00091336"/>
    <w:rsid w:val="0009183E"/>
    <w:rsid w:val="00092EEE"/>
    <w:rsid w:val="000939D5"/>
    <w:rsid w:val="00097B46"/>
    <w:rsid w:val="00097BD6"/>
    <w:rsid w:val="000A1C48"/>
    <w:rsid w:val="000A1F35"/>
    <w:rsid w:val="000A3ADB"/>
    <w:rsid w:val="000A480D"/>
    <w:rsid w:val="000A53C2"/>
    <w:rsid w:val="000A5A05"/>
    <w:rsid w:val="000A6C7F"/>
    <w:rsid w:val="000A6E2C"/>
    <w:rsid w:val="000A785A"/>
    <w:rsid w:val="000B058B"/>
    <w:rsid w:val="000B0E89"/>
    <w:rsid w:val="000B114E"/>
    <w:rsid w:val="000B1FE5"/>
    <w:rsid w:val="000B2B69"/>
    <w:rsid w:val="000B2D7A"/>
    <w:rsid w:val="000B45FE"/>
    <w:rsid w:val="000C00D6"/>
    <w:rsid w:val="000C0332"/>
    <w:rsid w:val="000C039E"/>
    <w:rsid w:val="000C10DE"/>
    <w:rsid w:val="000C187A"/>
    <w:rsid w:val="000C2B24"/>
    <w:rsid w:val="000C3DF7"/>
    <w:rsid w:val="000C506E"/>
    <w:rsid w:val="000C558A"/>
    <w:rsid w:val="000C5C3E"/>
    <w:rsid w:val="000C62B2"/>
    <w:rsid w:val="000C651E"/>
    <w:rsid w:val="000C6D23"/>
    <w:rsid w:val="000C6D8D"/>
    <w:rsid w:val="000C742F"/>
    <w:rsid w:val="000C7B46"/>
    <w:rsid w:val="000D09C6"/>
    <w:rsid w:val="000D0DE3"/>
    <w:rsid w:val="000D42D8"/>
    <w:rsid w:val="000D534C"/>
    <w:rsid w:val="000D56DD"/>
    <w:rsid w:val="000D68A2"/>
    <w:rsid w:val="000D6C8D"/>
    <w:rsid w:val="000D757E"/>
    <w:rsid w:val="000D778B"/>
    <w:rsid w:val="000D7C16"/>
    <w:rsid w:val="000E081C"/>
    <w:rsid w:val="000E1001"/>
    <w:rsid w:val="000E12B3"/>
    <w:rsid w:val="000E1338"/>
    <w:rsid w:val="000E1CB7"/>
    <w:rsid w:val="000E1D89"/>
    <w:rsid w:val="000E20A3"/>
    <w:rsid w:val="000E22C6"/>
    <w:rsid w:val="000E2651"/>
    <w:rsid w:val="000E2B3D"/>
    <w:rsid w:val="000E4598"/>
    <w:rsid w:val="000E45C3"/>
    <w:rsid w:val="000E4E6D"/>
    <w:rsid w:val="000E5893"/>
    <w:rsid w:val="000E6911"/>
    <w:rsid w:val="000E7F8A"/>
    <w:rsid w:val="000F06D1"/>
    <w:rsid w:val="000F2134"/>
    <w:rsid w:val="000F2544"/>
    <w:rsid w:val="000F2645"/>
    <w:rsid w:val="000F2FA1"/>
    <w:rsid w:val="000F345B"/>
    <w:rsid w:val="000F46BC"/>
    <w:rsid w:val="000F5CD8"/>
    <w:rsid w:val="000F61BE"/>
    <w:rsid w:val="000F7953"/>
    <w:rsid w:val="000F7BED"/>
    <w:rsid w:val="001006A3"/>
    <w:rsid w:val="00100E0E"/>
    <w:rsid w:val="00100F25"/>
    <w:rsid w:val="00100FCC"/>
    <w:rsid w:val="00102AC6"/>
    <w:rsid w:val="001032EE"/>
    <w:rsid w:val="00103A6A"/>
    <w:rsid w:val="00103FB3"/>
    <w:rsid w:val="001042F6"/>
    <w:rsid w:val="001044BF"/>
    <w:rsid w:val="00105035"/>
    <w:rsid w:val="001067CF"/>
    <w:rsid w:val="0011091A"/>
    <w:rsid w:val="0011097E"/>
    <w:rsid w:val="00110F93"/>
    <w:rsid w:val="0011338C"/>
    <w:rsid w:val="00113B61"/>
    <w:rsid w:val="00113C86"/>
    <w:rsid w:val="00114D33"/>
    <w:rsid w:val="001152C8"/>
    <w:rsid w:val="0011610E"/>
    <w:rsid w:val="00117662"/>
    <w:rsid w:val="00117AC4"/>
    <w:rsid w:val="001202CE"/>
    <w:rsid w:val="00120406"/>
    <w:rsid w:val="00122ADC"/>
    <w:rsid w:val="001240BD"/>
    <w:rsid w:val="001246DB"/>
    <w:rsid w:val="00124C2B"/>
    <w:rsid w:val="0012568B"/>
    <w:rsid w:val="00125D64"/>
    <w:rsid w:val="001276E3"/>
    <w:rsid w:val="001304DF"/>
    <w:rsid w:val="00131A57"/>
    <w:rsid w:val="001322A6"/>
    <w:rsid w:val="00133DA0"/>
    <w:rsid w:val="00136AB0"/>
    <w:rsid w:val="00144304"/>
    <w:rsid w:val="00144B9E"/>
    <w:rsid w:val="00144FA0"/>
    <w:rsid w:val="00145A34"/>
    <w:rsid w:val="00146011"/>
    <w:rsid w:val="00146098"/>
    <w:rsid w:val="00151B92"/>
    <w:rsid w:val="001540B5"/>
    <w:rsid w:val="001540F1"/>
    <w:rsid w:val="001612D1"/>
    <w:rsid w:val="00162253"/>
    <w:rsid w:val="00163397"/>
    <w:rsid w:val="001636C4"/>
    <w:rsid w:val="0016401B"/>
    <w:rsid w:val="00165F1F"/>
    <w:rsid w:val="00166079"/>
    <w:rsid w:val="00170A95"/>
    <w:rsid w:val="00171346"/>
    <w:rsid w:val="00171495"/>
    <w:rsid w:val="00172052"/>
    <w:rsid w:val="0017272B"/>
    <w:rsid w:val="001728ED"/>
    <w:rsid w:val="00172AB1"/>
    <w:rsid w:val="00173326"/>
    <w:rsid w:val="0017408C"/>
    <w:rsid w:val="0017652A"/>
    <w:rsid w:val="00176955"/>
    <w:rsid w:val="001769A8"/>
    <w:rsid w:val="0017772C"/>
    <w:rsid w:val="0018015B"/>
    <w:rsid w:val="00180613"/>
    <w:rsid w:val="0018134A"/>
    <w:rsid w:val="00182D47"/>
    <w:rsid w:val="001843A9"/>
    <w:rsid w:val="0018545A"/>
    <w:rsid w:val="00185A23"/>
    <w:rsid w:val="001862D5"/>
    <w:rsid w:val="0018646E"/>
    <w:rsid w:val="001900F2"/>
    <w:rsid w:val="00191E0A"/>
    <w:rsid w:val="00193700"/>
    <w:rsid w:val="00193E0F"/>
    <w:rsid w:val="0019580D"/>
    <w:rsid w:val="00195CB3"/>
    <w:rsid w:val="00196A57"/>
    <w:rsid w:val="001A0D13"/>
    <w:rsid w:val="001A2274"/>
    <w:rsid w:val="001A36A5"/>
    <w:rsid w:val="001A3ED9"/>
    <w:rsid w:val="001A4E78"/>
    <w:rsid w:val="001A6394"/>
    <w:rsid w:val="001A6A9B"/>
    <w:rsid w:val="001A7B59"/>
    <w:rsid w:val="001B2875"/>
    <w:rsid w:val="001B38CC"/>
    <w:rsid w:val="001B3D94"/>
    <w:rsid w:val="001B4AE9"/>
    <w:rsid w:val="001B57CF"/>
    <w:rsid w:val="001B6A8F"/>
    <w:rsid w:val="001C1288"/>
    <w:rsid w:val="001C1663"/>
    <w:rsid w:val="001C26E8"/>
    <w:rsid w:val="001C3E61"/>
    <w:rsid w:val="001C52F8"/>
    <w:rsid w:val="001C547F"/>
    <w:rsid w:val="001C6E98"/>
    <w:rsid w:val="001C74E1"/>
    <w:rsid w:val="001D1125"/>
    <w:rsid w:val="001D1887"/>
    <w:rsid w:val="001D1D9B"/>
    <w:rsid w:val="001D22F3"/>
    <w:rsid w:val="001D2812"/>
    <w:rsid w:val="001D5DAF"/>
    <w:rsid w:val="001D7FA1"/>
    <w:rsid w:val="001E0247"/>
    <w:rsid w:val="001E1313"/>
    <w:rsid w:val="001E2AAD"/>
    <w:rsid w:val="001E2F67"/>
    <w:rsid w:val="001E407B"/>
    <w:rsid w:val="001E5435"/>
    <w:rsid w:val="001E6859"/>
    <w:rsid w:val="001E7320"/>
    <w:rsid w:val="001E7AD2"/>
    <w:rsid w:val="001F0149"/>
    <w:rsid w:val="001F1299"/>
    <w:rsid w:val="001F24F9"/>
    <w:rsid w:val="001F25D3"/>
    <w:rsid w:val="001F35B5"/>
    <w:rsid w:val="001F40D5"/>
    <w:rsid w:val="001F57BE"/>
    <w:rsid w:val="001F5EAE"/>
    <w:rsid w:val="001F7D85"/>
    <w:rsid w:val="0020064C"/>
    <w:rsid w:val="00202FDB"/>
    <w:rsid w:val="002066E6"/>
    <w:rsid w:val="00207CAF"/>
    <w:rsid w:val="00207E0D"/>
    <w:rsid w:val="0021035F"/>
    <w:rsid w:val="00210576"/>
    <w:rsid w:val="002106D7"/>
    <w:rsid w:val="00213594"/>
    <w:rsid w:val="00214621"/>
    <w:rsid w:val="00215F1F"/>
    <w:rsid w:val="002160F5"/>
    <w:rsid w:val="00216D9E"/>
    <w:rsid w:val="00220CD7"/>
    <w:rsid w:val="00222390"/>
    <w:rsid w:val="00222BF9"/>
    <w:rsid w:val="00224174"/>
    <w:rsid w:val="002246AB"/>
    <w:rsid w:val="00225726"/>
    <w:rsid w:val="002277EF"/>
    <w:rsid w:val="00231644"/>
    <w:rsid w:val="00233278"/>
    <w:rsid w:val="00234D5E"/>
    <w:rsid w:val="002350F3"/>
    <w:rsid w:val="00235AB5"/>
    <w:rsid w:val="002367BA"/>
    <w:rsid w:val="002379E0"/>
    <w:rsid w:val="00237CEC"/>
    <w:rsid w:val="00237E2B"/>
    <w:rsid w:val="00240D34"/>
    <w:rsid w:val="002437D4"/>
    <w:rsid w:val="0024416F"/>
    <w:rsid w:val="002452EB"/>
    <w:rsid w:val="00245B2C"/>
    <w:rsid w:val="002462E3"/>
    <w:rsid w:val="00247918"/>
    <w:rsid w:val="00250ED7"/>
    <w:rsid w:val="002512F8"/>
    <w:rsid w:val="00253675"/>
    <w:rsid w:val="002571DE"/>
    <w:rsid w:val="002574E7"/>
    <w:rsid w:val="00260067"/>
    <w:rsid w:val="00260243"/>
    <w:rsid w:val="002611FB"/>
    <w:rsid w:val="00261E81"/>
    <w:rsid w:val="00262340"/>
    <w:rsid w:val="00263042"/>
    <w:rsid w:val="002633FC"/>
    <w:rsid w:val="0026342E"/>
    <w:rsid w:val="00263BB1"/>
    <w:rsid w:val="00263C25"/>
    <w:rsid w:val="002648C3"/>
    <w:rsid w:val="0026530F"/>
    <w:rsid w:val="00266C62"/>
    <w:rsid w:val="00266D28"/>
    <w:rsid w:val="00267022"/>
    <w:rsid w:val="0026779A"/>
    <w:rsid w:val="002701EB"/>
    <w:rsid w:val="00270BE0"/>
    <w:rsid w:val="00272CE5"/>
    <w:rsid w:val="00275B1E"/>
    <w:rsid w:val="0027683A"/>
    <w:rsid w:val="00276F76"/>
    <w:rsid w:val="00277A87"/>
    <w:rsid w:val="00280FF7"/>
    <w:rsid w:val="0028119E"/>
    <w:rsid w:val="00281232"/>
    <w:rsid w:val="002820B9"/>
    <w:rsid w:val="00283C09"/>
    <w:rsid w:val="00283C7C"/>
    <w:rsid w:val="00284D91"/>
    <w:rsid w:val="002851D0"/>
    <w:rsid w:val="00285838"/>
    <w:rsid w:val="00286477"/>
    <w:rsid w:val="00286C2E"/>
    <w:rsid w:val="00290837"/>
    <w:rsid w:val="00292233"/>
    <w:rsid w:val="00293122"/>
    <w:rsid w:val="00293FFF"/>
    <w:rsid w:val="002947C9"/>
    <w:rsid w:val="00296825"/>
    <w:rsid w:val="00296D5C"/>
    <w:rsid w:val="00297D28"/>
    <w:rsid w:val="002A04EA"/>
    <w:rsid w:val="002A0B94"/>
    <w:rsid w:val="002A0D69"/>
    <w:rsid w:val="002A12BE"/>
    <w:rsid w:val="002A1E63"/>
    <w:rsid w:val="002A20D7"/>
    <w:rsid w:val="002A3F90"/>
    <w:rsid w:val="002A49F4"/>
    <w:rsid w:val="002B0F05"/>
    <w:rsid w:val="002B1BC1"/>
    <w:rsid w:val="002B23B7"/>
    <w:rsid w:val="002B3841"/>
    <w:rsid w:val="002B3B18"/>
    <w:rsid w:val="002B45A8"/>
    <w:rsid w:val="002B4652"/>
    <w:rsid w:val="002B4EF1"/>
    <w:rsid w:val="002B7D95"/>
    <w:rsid w:val="002C1BAE"/>
    <w:rsid w:val="002C7FE2"/>
    <w:rsid w:val="002D0A32"/>
    <w:rsid w:val="002D32DC"/>
    <w:rsid w:val="002D3772"/>
    <w:rsid w:val="002D3BE7"/>
    <w:rsid w:val="002D3F56"/>
    <w:rsid w:val="002D46D7"/>
    <w:rsid w:val="002D49CF"/>
    <w:rsid w:val="002D5539"/>
    <w:rsid w:val="002D59B8"/>
    <w:rsid w:val="002D65C5"/>
    <w:rsid w:val="002D699E"/>
    <w:rsid w:val="002D75F2"/>
    <w:rsid w:val="002D75F6"/>
    <w:rsid w:val="002D7888"/>
    <w:rsid w:val="002E0899"/>
    <w:rsid w:val="002E3BDE"/>
    <w:rsid w:val="002E4A9B"/>
    <w:rsid w:val="002E4AB9"/>
    <w:rsid w:val="002E536E"/>
    <w:rsid w:val="002E5E8C"/>
    <w:rsid w:val="002E6D45"/>
    <w:rsid w:val="002E6E2C"/>
    <w:rsid w:val="002E77DE"/>
    <w:rsid w:val="002E7CCC"/>
    <w:rsid w:val="002F1C1A"/>
    <w:rsid w:val="002F2D5E"/>
    <w:rsid w:val="002F3E5F"/>
    <w:rsid w:val="002F51AD"/>
    <w:rsid w:val="002F5E69"/>
    <w:rsid w:val="002F6FE8"/>
    <w:rsid w:val="002F70B0"/>
    <w:rsid w:val="002F772D"/>
    <w:rsid w:val="002F7A35"/>
    <w:rsid w:val="002F7BD1"/>
    <w:rsid w:val="003012A1"/>
    <w:rsid w:val="003013F3"/>
    <w:rsid w:val="0030183B"/>
    <w:rsid w:val="00303367"/>
    <w:rsid w:val="003048B0"/>
    <w:rsid w:val="00305A0E"/>
    <w:rsid w:val="00306221"/>
    <w:rsid w:val="00310F56"/>
    <w:rsid w:val="00311D0F"/>
    <w:rsid w:val="00312C91"/>
    <w:rsid w:val="00313920"/>
    <w:rsid w:val="0031475E"/>
    <w:rsid w:val="00315158"/>
    <w:rsid w:val="0031528E"/>
    <w:rsid w:val="0031778C"/>
    <w:rsid w:val="00321581"/>
    <w:rsid w:val="00321606"/>
    <w:rsid w:val="00321AB8"/>
    <w:rsid w:val="0032217B"/>
    <w:rsid w:val="003238FC"/>
    <w:rsid w:val="00324C71"/>
    <w:rsid w:val="00324DE2"/>
    <w:rsid w:val="00325192"/>
    <w:rsid w:val="00325D57"/>
    <w:rsid w:val="0032766E"/>
    <w:rsid w:val="00327F20"/>
    <w:rsid w:val="003309C5"/>
    <w:rsid w:val="00330BB7"/>
    <w:rsid w:val="00332120"/>
    <w:rsid w:val="00332CF0"/>
    <w:rsid w:val="003353BC"/>
    <w:rsid w:val="0033595E"/>
    <w:rsid w:val="00337B65"/>
    <w:rsid w:val="003413EA"/>
    <w:rsid w:val="00341694"/>
    <w:rsid w:val="00341F32"/>
    <w:rsid w:val="00342FB1"/>
    <w:rsid w:val="003438BA"/>
    <w:rsid w:val="00343AF5"/>
    <w:rsid w:val="0034590D"/>
    <w:rsid w:val="00346EF3"/>
    <w:rsid w:val="00347F6A"/>
    <w:rsid w:val="00351DE7"/>
    <w:rsid w:val="00351ED3"/>
    <w:rsid w:val="003520BA"/>
    <w:rsid w:val="003530AD"/>
    <w:rsid w:val="00355DE3"/>
    <w:rsid w:val="003608EA"/>
    <w:rsid w:val="0036194A"/>
    <w:rsid w:val="00362EB8"/>
    <w:rsid w:val="00363445"/>
    <w:rsid w:val="003636FC"/>
    <w:rsid w:val="003650C8"/>
    <w:rsid w:val="0037287D"/>
    <w:rsid w:val="003735B9"/>
    <w:rsid w:val="00373D3B"/>
    <w:rsid w:val="00373D68"/>
    <w:rsid w:val="00376326"/>
    <w:rsid w:val="00376883"/>
    <w:rsid w:val="003770FF"/>
    <w:rsid w:val="003774C6"/>
    <w:rsid w:val="00377975"/>
    <w:rsid w:val="00377DA4"/>
    <w:rsid w:val="00381C03"/>
    <w:rsid w:val="0038307E"/>
    <w:rsid w:val="003839CB"/>
    <w:rsid w:val="00383C70"/>
    <w:rsid w:val="00383F57"/>
    <w:rsid w:val="00384313"/>
    <w:rsid w:val="00385861"/>
    <w:rsid w:val="00385D5C"/>
    <w:rsid w:val="00387D95"/>
    <w:rsid w:val="00390262"/>
    <w:rsid w:val="00390702"/>
    <w:rsid w:val="003908E4"/>
    <w:rsid w:val="003909F2"/>
    <w:rsid w:val="00390D14"/>
    <w:rsid w:val="0039259A"/>
    <w:rsid w:val="003944FC"/>
    <w:rsid w:val="0039457A"/>
    <w:rsid w:val="0039478A"/>
    <w:rsid w:val="00394825"/>
    <w:rsid w:val="00394B66"/>
    <w:rsid w:val="00394D63"/>
    <w:rsid w:val="0039524A"/>
    <w:rsid w:val="00395D5C"/>
    <w:rsid w:val="00396CCE"/>
    <w:rsid w:val="003A15BB"/>
    <w:rsid w:val="003A1947"/>
    <w:rsid w:val="003A1D29"/>
    <w:rsid w:val="003A2003"/>
    <w:rsid w:val="003A28CA"/>
    <w:rsid w:val="003A2D49"/>
    <w:rsid w:val="003A3669"/>
    <w:rsid w:val="003A3D91"/>
    <w:rsid w:val="003A7F7F"/>
    <w:rsid w:val="003B16ED"/>
    <w:rsid w:val="003B31C2"/>
    <w:rsid w:val="003B3653"/>
    <w:rsid w:val="003B3DE3"/>
    <w:rsid w:val="003B4B94"/>
    <w:rsid w:val="003B7349"/>
    <w:rsid w:val="003B7F1F"/>
    <w:rsid w:val="003C09AD"/>
    <w:rsid w:val="003C0ED4"/>
    <w:rsid w:val="003C3284"/>
    <w:rsid w:val="003C3521"/>
    <w:rsid w:val="003C3A50"/>
    <w:rsid w:val="003C73E9"/>
    <w:rsid w:val="003D0129"/>
    <w:rsid w:val="003D111F"/>
    <w:rsid w:val="003D123E"/>
    <w:rsid w:val="003D2B32"/>
    <w:rsid w:val="003D37CE"/>
    <w:rsid w:val="003D423E"/>
    <w:rsid w:val="003D62FE"/>
    <w:rsid w:val="003D631B"/>
    <w:rsid w:val="003D6B04"/>
    <w:rsid w:val="003D6F29"/>
    <w:rsid w:val="003D7009"/>
    <w:rsid w:val="003E0B80"/>
    <w:rsid w:val="003E18B1"/>
    <w:rsid w:val="003E3230"/>
    <w:rsid w:val="003E5261"/>
    <w:rsid w:val="003E5EEA"/>
    <w:rsid w:val="003E6456"/>
    <w:rsid w:val="003E6C0C"/>
    <w:rsid w:val="003E6FC1"/>
    <w:rsid w:val="003E7474"/>
    <w:rsid w:val="003F0A87"/>
    <w:rsid w:val="003F249B"/>
    <w:rsid w:val="003F2BC1"/>
    <w:rsid w:val="003F58E0"/>
    <w:rsid w:val="003F5BA5"/>
    <w:rsid w:val="003F5D25"/>
    <w:rsid w:val="003F5DDF"/>
    <w:rsid w:val="003F686A"/>
    <w:rsid w:val="003F68BA"/>
    <w:rsid w:val="004017C7"/>
    <w:rsid w:val="00402403"/>
    <w:rsid w:val="004025B0"/>
    <w:rsid w:val="0040266C"/>
    <w:rsid w:val="00402675"/>
    <w:rsid w:val="00402CA8"/>
    <w:rsid w:val="004059F7"/>
    <w:rsid w:val="0040682E"/>
    <w:rsid w:val="00407079"/>
    <w:rsid w:val="00412167"/>
    <w:rsid w:val="004146C1"/>
    <w:rsid w:val="00415107"/>
    <w:rsid w:val="004160B7"/>
    <w:rsid w:val="00416115"/>
    <w:rsid w:val="004165FE"/>
    <w:rsid w:val="00417AFD"/>
    <w:rsid w:val="00420361"/>
    <w:rsid w:val="00421A10"/>
    <w:rsid w:val="00422006"/>
    <w:rsid w:val="004232DB"/>
    <w:rsid w:val="0042331F"/>
    <w:rsid w:val="004242B9"/>
    <w:rsid w:val="004248DA"/>
    <w:rsid w:val="0042602D"/>
    <w:rsid w:val="00431B0F"/>
    <w:rsid w:val="00432253"/>
    <w:rsid w:val="00433520"/>
    <w:rsid w:val="00434DDD"/>
    <w:rsid w:val="0043568E"/>
    <w:rsid w:val="00436D7E"/>
    <w:rsid w:val="00437B5F"/>
    <w:rsid w:val="00437DB0"/>
    <w:rsid w:val="00440C7A"/>
    <w:rsid w:val="004423A6"/>
    <w:rsid w:val="004443FD"/>
    <w:rsid w:val="0044462D"/>
    <w:rsid w:val="004448F7"/>
    <w:rsid w:val="00445555"/>
    <w:rsid w:val="0044692A"/>
    <w:rsid w:val="00446F99"/>
    <w:rsid w:val="004500D4"/>
    <w:rsid w:val="0045217C"/>
    <w:rsid w:val="00452216"/>
    <w:rsid w:val="00456016"/>
    <w:rsid w:val="00457150"/>
    <w:rsid w:val="004579C4"/>
    <w:rsid w:val="00460B0C"/>
    <w:rsid w:val="00461113"/>
    <w:rsid w:val="004637A9"/>
    <w:rsid w:val="0046442F"/>
    <w:rsid w:val="00464B09"/>
    <w:rsid w:val="00466057"/>
    <w:rsid w:val="00471484"/>
    <w:rsid w:val="00471504"/>
    <w:rsid w:val="004725D8"/>
    <w:rsid w:val="00472CBE"/>
    <w:rsid w:val="00472E31"/>
    <w:rsid w:val="004738A7"/>
    <w:rsid w:val="00476A22"/>
    <w:rsid w:val="00477F37"/>
    <w:rsid w:val="0048178A"/>
    <w:rsid w:val="00481E1F"/>
    <w:rsid w:val="00482DEB"/>
    <w:rsid w:val="0048448C"/>
    <w:rsid w:val="00484907"/>
    <w:rsid w:val="00484B68"/>
    <w:rsid w:val="00485C74"/>
    <w:rsid w:val="00485D16"/>
    <w:rsid w:val="00485F97"/>
    <w:rsid w:val="00486A60"/>
    <w:rsid w:val="004870E8"/>
    <w:rsid w:val="00487D57"/>
    <w:rsid w:val="00487F65"/>
    <w:rsid w:val="00490E44"/>
    <w:rsid w:val="00490F56"/>
    <w:rsid w:val="00491205"/>
    <w:rsid w:val="00491298"/>
    <w:rsid w:val="004915E6"/>
    <w:rsid w:val="004918FF"/>
    <w:rsid w:val="00494D22"/>
    <w:rsid w:val="004960BF"/>
    <w:rsid w:val="0049615E"/>
    <w:rsid w:val="00496E03"/>
    <w:rsid w:val="004A27C2"/>
    <w:rsid w:val="004A416B"/>
    <w:rsid w:val="004A6171"/>
    <w:rsid w:val="004A66C6"/>
    <w:rsid w:val="004A76ED"/>
    <w:rsid w:val="004A7F46"/>
    <w:rsid w:val="004B0888"/>
    <w:rsid w:val="004B0AD0"/>
    <w:rsid w:val="004B1118"/>
    <w:rsid w:val="004B1CB5"/>
    <w:rsid w:val="004B419C"/>
    <w:rsid w:val="004B47D4"/>
    <w:rsid w:val="004B4BD8"/>
    <w:rsid w:val="004B6F5B"/>
    <w:rsid w:val="004C03D0"/>
    <w:rsid w:val="004C092C"/>
    <w:rsid w:val="004C1E67"/>
    <w:rsid w:val="004C2BC5"/>
    <w:rsid w:val="004C3F27"/>
    <w:rsid w:val="004C40DF"/>
    <w:rsid w:val="004C4412"/>
    <w:rsid w:val="004C4461"/>
    <w:rsid w:val="004C47CE"/>
    <w:rsid w:val="004C4B6D"/>
    <w:rsid w:val="004C4BF2"/>
    <w:rsid w:val="004C4CAB"/>
    <w:rsid w:val="004C5F87"/>
    <w:rsid w:val="004C6194"/>
    <w:rsid w:val="004D08F1"/>
    <w:rsid w:val="004D1560"/>
    <w:rsid w:val="004D331C"/>
    <w:rsid w:val="004D4A74"/>
    <w:rsid w:val="004D6364"/>
    <w:rsid w:val="004E062C"/>
    <w:rsid w:val="004E087F"/>
    <w:rsid w:val="004E0AEB"/>
    <w:rsid w:val="004E1777"/>
    <w:rsid w:val="004E1830"/>
    <w:rsid w:val="004E1E31"/>
    <w:rsid w:val="004E2AE7"/>
    <w:rsid w:val="004E32A9"/>
    <w:rsid w:val="004E34B7"/>
    <w:rsid w:val="004E4861"/>
    <w:rsid w:val="004E51C2"/>
    <w:rsid w:val="004E575E"/>
    <w:rsid w:val="004E585F"/>
    <w:rsid w:val="004E58B7"/>
    <w:rsid w:val="004E7062"/>
    <w:rsid w:val="004F01B0"/>
    <w:rsid w:val="004F2265"/>
    <w:rsid w:val="004F2845"/>
    <w:rsid w:val="004F2B5D"/>
    <w:rsid w:val="004F4041"/>
    <w:rsid w:val="004F4666"/>
    <w:rsid w:val="004F52DF"/>
    <w:rsid w:val="004F618A"/>
    <w:rsid w:val="004F69CC"/>
    <w:rsid w:val="004F6C8A"/>
    <w:rsid w:val="00500A75"/>
    <w:rsid w:val="00501B7C"/>
    <w:rsid w:val="005025C6"/>
    <w:rsid w:val="005038F6"/>
    <w:rsid w:val="0050428E"/>
    <w:rsid w:val="005056F4"/>
    <w:rsid w:val="00505F2B"/>
    <w:rsid w:val="005069C6"/>
    <w:rsid w:val="0051066F"/>
    <w:rsid w:val="00511348"/>
    <w:rsid w:val="00513D71"/>
    <w:rsid w:val="00514021"/>
    <w:rsid w:val="00514BDB"/>
    <w:rsid w:val="0051752B"/>
    <w:rsid w:val="00521474"/>
    <w:rsid w:val="005221D5"/>
    <w:rsid w:val="00523975"/>
    <w:rsid w:val="00523A29"/>
    <w:rsid w:val="00523D08"/>
    <w:rsid w:val="00526350"/>
    <w:rsid w:val="0052651A"/>
    <w:rsid w:val="0052747E"/>
    <w:rsid w:val="005302E2"/>
    <w:rsid w:val="0053064C"/>
    <w:rsid w:val="0053287D"/>
    <w:rsid w:val="00534990"/>
    <w:rsid w:val="00535B9D"/>
    <w:rsid w:val="00537A09"/>
    <w:rsid w:val="00541A3E"/>
    <w:rsid w:val="0054210F"/>
    <w:rsid w:val="00542D9B"/>
    <w:rsid w:val="00543B98"/>
    <w:rsid w:val="00545D0F"/>
    <w:rsid w:val="0054612F"/>
    <w:rsid w:val="00546DEB"/>
    <w:rsid w:val="00546E25"/>
    <w:rsid w:val="0054789F"/>
    <w:rsid w:val="00550CAF"/>
    <w:rsid w:val="00550FC1"/>
    <w:rsid w:val="00551CDB"/>
    <w:rsid w:val="00552400"/>
    <w:rsid w:val="00552959"/>
    <w:rsid w:val="0055532B"/>
    <w:rsid w:val="00555446"/>
    <w:rsid w:val="00555BB5"/>
    <w:rsid w:val="005565FE"/>
    <w:rsid w:val="005610B6"/>
    <w:rsid w:val="00561A87"/>
    <w:rsid w:val="005620F9"/>
    <w:rsid w:val="00564DBF"/>
    <w:rsid w:val="005653D9"/>
    <w:rsid w:val="005654A7"/>
    <w:rsid w:val="005669FC"/>
    <w:rsid w:val="00566CE1"/>
    <w:rsid w:val="00567A8B"/>
    <w:rsid w:val="00571851"/>
    <w:rsid w:val="0057403F"/>
    <w:rsid w:val="005749EC"/>
    <w:rsid w:val="005751F8"/>
    <w:rsid w:val="005760F5"/>
    <w:rsid w:val="0057721F"/>
    <w:rsid w:val="00577A97"/>
    <w:rsid w:val="00577DE1"/>
    <w:rsid w:val="0058057C"/>
    <w:rsid w:val="00580F03"/>
    <w:rsid w:val="00580F45"/>
    <w:rsid w:val="00581922"/>
    <w:rsid w:val="0058277B"/>
    <w:rsid w:val="00582C3C"/>
    <w:rsid w:val="0058416C"/>
    <w:rsid w:val="005841FC"/>
    <w:rsid w:val="005858B5"/>
    <w:rsid w:val="00585D5C"/>
    <w:rsid w:val="00585F8F"/>
    <w:rsid w:val="00590163"/>
    <w:rsid w:val="00592BE3"/>
    <w:rsid w:val="005934A8"/>
    <w:rsid w:val="005936FF"/>
    <w:rsid w:val="00594305"/>
    <w:rsid w:val="00595E06"/>
    <w:rsid w:val="0059662F"/>
    <w:rsid w:val="00596E2F"/>
    <w:rsid w:val="00596EC9"/>
    <w:rsid w:val="0059749F"/>
    <w:rsid w:val="005A1DC7"/>
    <w:rsid w:val="005A2856"/>
    <w:rsid w:val="005A2FAA"/>
    <w:rsid w:val="005A3EF2"/>
    <w:rsid w:val="005A4012"/>
    <w:rsid w:val="005A4EEB"/>
    <w:rsid w:val="005A6C9D"/>
    <w:rsid w:val="005A752F"/>
    <w:rsid w:val="005A7E57"/>
    <w:rsid w:val="005B022B"/>
    <w:rsid w:val="005B216B"/>
    <w:rsid w:val="005B3F11"/>
    <w:rsid w:val="005B3F22"/>
    <w:rsid w:val="005B4733"/>
    <w:rsid w:val="005B5304"/>
    <w:rsid w:val="005B5976"/>
    <w:rsid w:val="005B5AE5"/>
    <w:rsid w:val="005B5E6C"/>
    <w:rsid w:val="005B67AC"/>
    <w:rsid w:val="005B7045"/>
    <w:rsid w:val="005B70E3"/>
    <w:rsid w:val="005B7B43"/>
    <w:rsid w:val="005C0902"/>
    <w:rsid w:val="005C09C4"/>
    <w:rsid w:val="005C2574"/>
    <w:rsid w:val="005C2D44"/>
    <w:rsid w:val="005C441D"/>
    <w:rsid w:val="005C4921"/>
    <w:rsid w:val="005C5DDC"/>
    <w:rsid w:val="005C711D"/>
    <w:rsid w:val="005D2277"/>
    <w:rsid w:val="005D26A6"/>
    <w:rsid w:val="005D4A0D"/>
    <w:rsid w:val="005D5702"/>
    <w:rsid w:val="005D6D26"/>
    <w:rsid w:val="005D717D"/>
    <w:rsid w:val="005E05F4"/>
    <w:rsid w:val="005E206F"/>
    <w:rsid w:val="005E4349"/>
    <w:rsid w:val="005E5640"/>
    <w:rsid w:val="005E61F1"/>
    <w:rsid w:val="005E7108"/>
    <w:rsid w:val="005E7458"/>
    <w:rsid w:val="005F062B"/>
    <w:rsid w:val="005F13F3"/>
    <w:rsid w:val="005F2C8B"/>
    <w:rsid w:val="005F3F70"/>
    <w:rsid w:val="005F46A1"/>
    <w:rsid w:val="005F54E0"/>
    <w:rsid w:val="005F649E"/>
    <w:rsid w:val="005F7BFB"/>
    <w:rsid w:val="005F7CEF"/>
    <w:rsid w:val="005F7FF7"/>
    <w:rsid w:val="00601C7B"/>
    <w:rsid w:val="00602AB0"/>
    <w:rsid w:val="00603063"/>
    <w:rsid w:val="006036BD"/>
    <w:rsid w:val="00603FF4"/>
    <w:rsid w:val="006050A3"/>
    <w:rsid w:val="00605B09"/>
    <w:rsid w:val="00605B74"/>
    <w:rsid w:val="006105A3"/>
    <w:rsid w:val="00611FDC"/>
    <w:rsid w:val="0061279B"/>
    <w:rsid w:val="006138BB"/>
    <w:rsid w:val="006140D1"/>
    <w:rsid w:val="00614DBD"/>
    <w:rsid w:val="006168C7"/>
    <w:rsid w:val="00620931"/>
    <w:rsid w:val="00620CDE"/>
    <w:rsid w:val="00621BA4"/>
    <w:rsid w:val="00621C79"/>
    <w:rsid w:val="0062306E"/>
    <w:rsid w:val="006240DC"/>
    <w:rsid w:val="00624B44"/>
    <w:rsid w:val="006272AB"/>
    <w:rsid w:val="00627D52"/>
    <w:rsid w:val="006301C7"/>
    <w:rsid w:val="006314EA"/>
    <w:rsid w:val="00632438"/>
    <w:rsid w:val="00633A71"/>
    <w:rsid w:val="00635DF4"/>
    <w:rsid w:val="00635FA4"/>
    <w:rsid w:val="00636A5C"/>
    <w:rsid w:val="00636F6F"/>
    <w:rsid w:val="00640EC0"/>
    <w:rsid w:val="00641C37"/>
    <w:rsid w:val="00641E59"/>
    <w:rsid w:val="006430EA"/>
    <w:rsid w:val="00644871"/>
    <w:rsid w:val="00645C0D"/>
    <w:rsid w:val="006471E6"/>
    <w:rsid w:val="0064748E"/>
    <w:rsid w:val="00650A8A"/>
    <w:rsid w:val="00651820"/>
    <w:rsid w:val="00651D67"/>
    <w:rsid w:val="00652191"/>
    <w:rsid w:val="00652E07"/>
    <w:rsid w:val="0065352E"/>
    <w:rsid w:val="006537F0"/>
    <w:rsid w:val="00653B54"/>
    <w:rsid w:val="006540B6"/>
    <w:rsid w:val="00654995"/>
    <w:rsid w:val="006551E0"/>
    <w:rsid w:val="00655347"/>
    <w:rsid w:val="006601B5"/>
    <w:rsid w:val="00660628"/>
    <w:rsid w:val="00661158"/>
    <w:rsid w:val="00661B4F"/>
    <w:rsid w:val="00662C37"/>
    <w:rsid w:val="006637F4"/>
    <w:rsid w:val="006642A7"/>
    <w:rsid w:val="006654C4"/>
    <w:rsid w:val="0066714C"/>
    <w:rsid w:val="00670452"/>
    <w:rsid w:val="00670A0B"/>
    <w:rsid w:val="00673FFA"/>
    <w:rsid w:val="0067551E"/>
    <w:rsid w:val="00675533"/>
    <w:rsid w:val="00675CEF"/>
    <w:rsid w:val="00677924"/>
    <w:rsid w:val="00677AD0"/>
    <w:rsid w:val="006800AF"/>
    <w:rsid w:val="00680316"/>
    <w:rsid w:val="006806D6"/>
    <w:rsid w:val="00680936"/>
    <w:rsid w:val="00680CAB"/>
    <w:rsid w:val="00680ED6"/>
    <w:rsid w:val="00681794"/>
    <w:rsid w:val="00681CD1"/>
    <w:rsid w:val="006836F1"/>
    <w:rsid w:val="006843B2"/>
    <w:rsid w:val="0068517F"/>
    <w:rsid w:val="0068597A"/>
    <w:rsid w:val="00685BFA"/>
    <w:rsid w:val="00687013"/>
    <w:rsid w:val="00691180"/>
    <w:rsid w:val="00691CE4"/>
    <w:rsid w:val="00692B0E"/>
    <w:rsid w:val="006937A4"/>
    <w:rsid w:val="0069513C"/>
    <w:rsid w:val="00696437"/>
    <w:rsid w:val="006964FF"/>
    <w:rsid w:val="006A0C0F"/>
    <w:rsid w:val="006A0EEF"/>
    <w:rsid w:val="006A230F"/>
    <w:rsid w:val="006A3715"/>
    <w:rsid w:val="006A45FB"/>
    <w:rsid w:val="006A4EDC"/>
    <w:rsid w:val="006A5821"/>
    <w:rsid w:val="006A5AAB"/>
    <w:rsid w:val="006A5CC8"/>
    <w:rsid w:val="006A67EC"/>
    <w:rsid w:val="006A7005"/>
    <w:rsid w:val="006A7975"/>
    <w:rsid w:val="006B059D"/>
    <w:rsid w:val="006B09C4"/>
    <w:rsid w:val="006B0ADE"/>
    <w:rsid w:val="006B1C8A"/>
    <w:rsid w:val="006B2058"/>
    <w:rsid w:val="006B2B95"/>
    <w:rsid w:val="006B34E5"/>
    <w:rsid w:val="006B4855"/>
    <w:rsid w:val="006B5663"/>
    <w:rsid w:val="006B5A1E"/>
    <w:rsid w:val="006B68F9"/>
    <w:rsid w:val="006B7222"/>
    <w:rsid w:val="006B756A"/>
    <w:rsid w:val="006C062A"/>
    <w:rsid w:val="006C0F7D"/>
    <w:rsid w:val="006C2788"/>
    <w:rsid w:val="006C27F7"/>
    <w:rsid w:val="006C3068"/>
    <w:rsid w:val="006C4686"/>
    <w:rsid w:val="006C5FCA"/>
    <w:rsid w:val="006C61FF"/>
    <w:rsid w:val="006C6631"/>
    <w:rsid w:val="006D0D3F"/>
    <w:rsid w:val="006D0D68"/>
    <w:rsid w:val="006D1929"/>
    <w:rsid w:val="006D2099"/>
    <w:rsid w:val="006D2334"/>
    <w:rsid w:val="006D460D"/>
    <w:rsid w:val="006D4E9C"/>
    <w:rsid w:val="006D6605"/>
    <w:rsid w:val="006D75B5"/>
    <w:rsid w:val="006E0665"/>
    <w:rsid w:val="006E0A48"/>
    <w:rsid w:val="006E0C0D"/>
    <w:rsid w:val="006E1A26"/>
    <w:rsid w:val="006E20F4"/>
    <w:rsid w:val="006E218D"/>
    <w:rsid w:val="006E2BD1"/>
    <w:rsid w:val="006E2E3D"/>
    <w:rsid w:val="006E35FF"/>
    <w:rsid w:val="006E3CE2"/>
    <w:rsid w:val="006E48E6"/>
    <w:rsid w:val="006E4FF2"/>
    <w:rsid w:val="006F0218"/>
    <w:rsid w:val="006F1BD9"/>
    <w:rsid w:val="006F2469"/>
    <w:rsid w:val="006F3215"/>
    <w:rsid w:val="006F33E3"/>
    <w:rsid w:val="006F3B6E"/>
    <w:rsid w:val="006F44F8"/>
    <w:rsid w:val="006F4701"/>
    <w:rsid w:val="006F4C12"/>
    <w:rsid w:val="006F4EA3"/>
    <w:rsid w:val="006F51DB"/>
    <w:rsid w:val="00702BCC"/>
    <w:rsid w:val="0070312C"/>
    <w:rsid w:val="0070723B"/>
    <w:rsid w:val="0070778C"/>
    <w:rsid w:val="007079B5"/>
    <w:rsid w:val="00710EE3"/>
    <w:rsid w:val="007123AF"/>
    <w:rsid w:val="007141EF"/>
    <w:rsid w:val="007144F0"/>
    <w:rsid w:val="00714BC8"/>
    <w:rsid w:val="00715E0E"/>
    <w:rsid w:val="0071628A"/>
    <w:rsid w:val="007164DC"/>
    <w:rsid w:val="00720CBE"/>
    <w:rsid w:val="00721CFB"/>
    <w:rsid w:val="00722109"/>
    <w:rsid w:val="00722C25"/>
    <w:rsid w:val="0072350C"/>
    <w:rsid w:val="007246F9"/>
    <w:rsid w:val="00724A13"/>
    <w:rsid w:val="00725DD5"/>
    <w:rsid w:val="007265D2"/>
    <w:rsid w:val="00730CDE"/>
    <w:rsid w:val="00730CEB"/>
    <w:rsid w:val="00730EA1"/>
    <w:rsid w:val="00731747"/>
    <w:rsid w:val="007337F5"/>
    <w:rsid w:val="00734E13"/>
    <w:rsid w:val="0073559B"/>
    <w:rsid w:val="0073585C"/>
    <w:rsid w:val="00735BC6"/>
    <w:rsid w:val="00737CF1"/>
    <w:rsid w:val="0074199C"/>
    <w:rsid w:val="00742537"/>
    <w:rsid w:val="0074382E"/>
    <w:rsid w:val="0074618D"/>
    <w:rsid w:val="007463BA"/>
    <w:rsid w:val="007467BA"/>
    <w:rsid w:val="00746CBE"/>
    <w:rsid w:val="00747129"/>
    <w:rsid w:val="00747F75"/>
    <w:rsid w:val="00750D64"/>
    <w:rsid w:val="00750D8E"/>
    <w:rsid w:val="007520FB"/>
    <w:rsid w:val="00752AAA"/>
    <w:rsid w:val="00752C3B"/>
    <w:rsid w:val="00752F14"/>
    <w:rsid w:val="007542F0"/>
    <w:rsid w:val="00754DA9"/>
    <w:rsid w:val="0075597A"/>
    <w:rsid w:val="007563D4"/>
    <w:rsid w:val="00756D77"/>
    <w:rsid w:val="007574B8"/>
    <w:rsid w:val="00760A86"/>
    <w:rsid w:val="007624B9"/>
    <w:rsid w:val="007628CB"/>
    <w:rsid w:val="00763E17"/>
    <w:rsid w:val="007669D1"/>
    <w:rsid w:val="00766B84"/>
    <w:rsid w:val="0076798A"/>
    <w:rsid w:val="007711D5"/>
    <w:rsid w:val="00774B63"/>
    <w:rsid w:val="00775F18"/>
    <w:rsid w:val="0077743E"/>
    <w:rsid w:val="0077757F"/>
    <w:rsid w:val="007803B1"/>
    <w:rsid w:val="007808B1"/>
    <w:rsid w:val="00781544"/>
    <w:rsid w:val="00781787"/>
    <w:rsid w:val="00781EFF"/>
    <w:rsid w:val="007824F3"/>
    <w:rsid w:val="00783732"/>
    <w:rsid w:val="00784F0B"/>
    <w:rsid w:val="00786033"/>
    <w:rsid w:val="007864C4"/>
    <w:rsid w:val="00786C69"/>
    <w:rsid w:val="0078782E"/>
    <w:rsid w:val="007901F8"/>
    <w:rsid w:val="00790462"/>
    <w:rsid w:val="007906B0"/>
    <w:rsid w:val="00791091"/>
    <w:rsid w:val="007945A5"/>
    <w:rsid w:val="00794A4C"/>
    <w:rsid w:val="007977FB"/>
    <w:rsid w:val="007A017C"/>
    <w:rsid w:val="007A12B7"/>
    <w:rsid w:val="007A189B"/>
    <w:rsid w:val="007A2CE4"/>
    <w:rsid w:val="007A3726"/>
    <w:rsid w:val="007A4773"/>
    <w:rsid w:val="007A4EEF"/>
    <w:rsid w:val="007A6726"/>
    <w:rsid w:val="007A7343"/>
    <w:rsid w:val="007B08CC"/>
    <w:rsid w:val="007B18CF"/>
    <w:rsid w:val="007B19F8"/>
    <w:rsid w:val="007B2BB1"/>
    <w:rsid w:val="007B3130"/>
    <w:rsid w:val="007B4DC0"/>
    <w:rsid w:val="007C0D34"/>
    <w:rsid w:val="007C1C9F"/>
    <w:rsid w:val="007C1ED2"/>
    <w:rsid w:val="007C2236"/>
    <w:rsid w:val="007C38C1"/>
    <w:rsid w:val="007C475A"/>
    <w:rsid w:val="007C53AB"/>
    <w:rsid w:val="007C6C8C"/>
    <w:rsid w:val="007C7214"/>
    <w:rsid w:val="007C78AC"/>
    <w:rsid w:val="007C7F52"/>
    <w:rsid w:val="007D062F"/>
    <w:rsid w:val="007D08C2"/>
    <w:rsid w:val="007D0AD5"/>
    <w:rsid w:val="007D0B6B"/>
    <w:rsid w:val="007D0C15"/>
    <w:rsid w:val="007D12A8"/>
    <w:rsid w:val="007D680C"/>
    <w:rsid w:val="007D6909"/>
    <w:rsid w:val="007D7B3A"/>
    <w:rsid w:val="007E1113"/>
    <w:rsid w:val="007E1EF1"/>
    <w:rsid w:val="007E2843"/>
    <w:rsid w:val="007E2941"/>
    <w:rsid w:val="007E3A93"/>
    <w:rsid w:val="007E3E48"/>
    <w:rsid w:val="007E59E2"/>
    <w:rsid w:val="007E6826"/>
    <w:rsid w:val="007F0264"/>
    <w:rsid w:val="007F36AA"/>
    <w:rsid w:val="007F3E7E"/>
    <w:rsid w:val="007F3EA3"/>
    <w:rsid w:val="007F4D1A"/>
    <w:rsid w:val="007F4F1B"/>
    <w:rsid w:val="007F5351"/>
    <w:rsid w:val="007F7439"/>
    <w:rsid w:val="007F747F"/>
    <w:rsid w:val="008002DA"/>
    <w:rsid w:val="00800750"/>
    <w:rsid w:val="00801F6C"/>
    <w:rsid w:val="008024D7"/>
    <w:rsid w:val="0080314D"/>
    <w:rsid w:val="00805058"/>
    <w:rsid w:val="00805AA2"/>
    <w:rsid w:val="00805F89"/>
    <w:rsid w:val="00807A7E"/>
    <w:rsid w:val="0081119A"/>
    <w:rsid w:val="0081266B"/>
    <w:rsid w:val="008138B1"/>
    <w:rsid w:val="00813D39"/>
    <w:rsid w:val="00814EE7"/>
    <w:rsid w:val="008153CF"/>
    <w:rsid w:val="00815DCA"/>
    <w:rsid w:val="00820495"/>
    <w:rsid w:val="008210BE"/>
    <w:rsid w:val="00821DEA"/>
    <w:rsid w:val="00823355"/>
    <w:rsid w:val="00823C17"/>
    <w:rsid w:val="0082592C"/>
    <w:rsid w:val="0082765F"/>
    <w:rsid w:val="00827ACA"/>
    <w:rsid w:val="008329F0"/>
    <w:rsid w:val="00835034"/>
    <w:rsid w:val="00835AC9"/>
    <w:rsid w:val="00835EB6"/>
    <w:rsid w:val="00837CDD"/>
    <w:rsid w:val="00840305"/>
    <w:rsid w:val="00841C1E"/>
    <w:rsid w:val="00841E6E"/>
    <w:rsid w:val="00841FB1"/>
    <w:rsid w:val="0084238D"/>
    <w:rsid w:val="008425B9"/>
    <w:rsid w:val="00843FB1"/>
    <w:rsid w:val="008450FB"/>
    <w:rsid w:val="0084666B"/>
    <w:rsid w:val="0084679F"/>
    <w:rsid w:val="00846D71"/>
    <w:rsid w:val="00846E08"/>
    <w:rsid w:val="0084710D"/>
    <w:rsid w:val="00847734"/>
    <w:rsid w:val="00850AB5"/>
    <w:rsid w:val="0085273B"/>
    <w:rsid w:val="008548C0"/>
    <w:rsid w:val="00856254"/>
    <w:rsid w:val="0085716F"/>
    <w:rsid w:val="008601DE"/>
    <w:rsid w:val="00860475"/>
    <w:rsid w:val="00861878"/>
    <w:rsid w:val="00862DA6"/>
    <w:rsid w:val="00864274"/>
    <w:rsid w:val="00865A56"/>
    <w:rsid w:val="00865C98"/>
    <w:rsid w:val="00865DE3"/>
    <w:rsid w:val="008706DF"/>
    <w:rsid w:val="00870898"/>
    <w:rsid w:val="00871249"/>
    <w:rsid w:val="008715AE"/>
    <w:rsid w:val="00872F4A"/>
    <w:rsid w:val="00875025"/>
    <w:rsid w:val="0087512E"/>
    <w:rsid w:val="008755A5"/>
    <w:rsid w:val="00876BDB"/>
    <w:rsid w:val="008776FE"/>
    <w:rsid w:val="00877D43"/>
    <w:rsid w:val="00880CA8"/>
    <w:rsid w:val="0088273E"/>
    <w:rsid w:val="00882F41"/>
    <w:rsid w:val="00884166"/>
    <w:rsid w:val="008848EC"/>
    <w:rsid w:val="00884C7F"/>
    <w:rsid w:val="00886C8F"/>
    <w:rsid w:val="008904AC"/>
    <w:rsid w:val="00890651"/>
    <w:rsid w:val="00892952"/>
    <w:rsid w:val="00894C00"/>
    <w:rsid w:val="00895633"/>
    <w:rsid w:val="00896371"/>
    <w:rsid w:val="00897528"/>
    <w:rsid w:val="008A0141"/>
    <w:rsid w:val="008A02E7"/>
    <w:rsid w:val="008A0BE9"/>
    <w:rsid w:val="008A13E9"/>
    <w:rsid w:val="008A17C7"/>
    <w:rsid w:val="008A1B77"/>
    <w:rsid w:val="008A33EB"/>
    <w:rsid w:val="008A3D9F"/>
    <w:rsid w:val="008A3E0E"/>
    <w:rsid w:val="008A4A17"/>
    <w:rsid w:val="008B0AB0"/>
    <w:rsid w:val="008B1822"/>
    <w:rsid w:val="008B277A"/>
    <w:rsid w:val="008B2B00"/>
    <w:rsid w:val="008B39B0"/>
    <w:rsid w:val="008B6659"/>
    <w:rsid w:val="008B6D0A"/>
    <w:rsid w:val="008B7222"/>
    <w:rsid w:val="008C0172"/>
    <w:rsid w:val="008C1493"/>
    <w:rsid w:val="008C16A2"/>
    <w:rsid w:val="008C1FFE"/>
    <w:rsid w:val="008C63E7"/>
    <w:rsid w:val="008C6780"/>
    <w:rsid w:val="008C7C3B"/>
    <w:rsid w:val="008D17AE"/>
    <w:rsid w:val="008D2B58"/>
    <w:rsid w:val="008D4BEC"/>
    <w:rsid w:val="008D4CA1"/>
    <w:rsid w:val="008D5C91"/>
    <w:rsid w:val="008D5FFA"/>
    <w:rsid w:val="008D74B6"/>
    <w:rsid w:val="008D78CF"/>
    <w:rsid w:val="008E14A9"/>
    <w:rsid w:val="008E21CF"/>
    <w:rsid w:val="008E29CF"/>
    <w:rsid w:val="008E6CE2"/>
    <w:rsid w:val="008E7571"/>
    <w:rsid w:val="008F044F"/>
    <w:rsid w:val="008F0CE1"/>
    <w:rsid w:val="008F1347"/>
    <w:rsid w:val="008F2393"/>
    <w:rsid w:val="008F25F9"/>
    <w:rsid w:val="008F2A89"/>
    <w:rsid w:val="008F39F9"/>
    <w:rsid w:val="008F5247"/>
    <w:rsid w:val="008F5ED6"/>
    <w:rsid w:val="008F6B16"/>
    <w:rsid w:val="009013B7"/>
    <w:rsid w:val="009041F9"/>
    <w:rsid w:val="00904D78"/>
    <w:rsid w:val="00905074"/>
    <w:rsid w:val="00905FE5"/>
    <w:rsid w:val="00906363"/>
    <w:rsid w:val="009069D0"/>
    <w:rsid w:val="00906C6C"/>
    <w:rsid w:val="00910865"/>
    <w:rsid w:val="00911C81"/>
    <w:rsid w:val="00914781"/>
    <w:rsid w:val="00914EF9"/>
    <w:rsid w:val="009150D3"/>
    <w:rsid w:val="00915495"/>
    <w:rsid w:val="00916917"/>
    <w:rsid w:val="009204BF"/>
    <w:rsid w:val="0092553D"/>
    <w:rsid w:val="0092691F"/>
    <w:rsid w:val="00926EEE"/>
    <w:rsid w:val="00931589"/>
    <w:rsid w:val="00931A47"/>
    <w:rsid w:val="009324E3"/>
    <w:rsid w:val="00932CF5"/>
    <w:rsid w:val="00933880"/>
    <w:rsid w:val="00934035"/>
    <w:rsid w:val="00934829"/>
    <w:rsid w:val="00934D9B"/>
    <w:rsid w:val="009350A8"/>
    <w:rsid w:val="009358E0"/>
    <w:rsid w:val="00937138"/>
    <w:rsid w:val="00937C57"/>
    <w:rsid w:val="00940464"/>
    <w:rsid w:val="00940ECB"/>
    <w:rsid w:val="009420EF"/>
    <w:rsid w:val="00942B97"/>
    <w:rsid w:val="00942C1C"/>
    <w:rsid w:val="00943766"/>
    <w:rsid w:val="00944809"/>
    <w:rsid w:val="00944BA3"/>
    <w:rsid w:val="00944D15"/>
    <w:rsid w:val="009474D1"/>
    <w:rsid w:val="00950086"/>
    <w:rsid w:val="009509DA"/>
    <w:rsid w:val="0095296B"/>
    <w:rsid w:val="00952C76"/>
    <w:rsid w:val="009537DC"/>
    <w:rsid w:val="00953BF2"/>
    <w:rsid w:val="00954D0C"/>
    <w:rsid w:val="00954D59"/>
    <w:rsid w:val="00957831"/>
    <w:rsid w:val="00960295"/>
    <w:rsid w:val="00960B92"/>
    <w:rsid w:val="00960E6A"/>
    <w:rsid w:val="0096198D"/>
    <w:rsid w:val="0096266F"/>
    <w:rsid w:val="00962EF3"/>
    <w:rsid w:val="00963ACA"/>
    <w:rsid w:val="009641EC"/>
    <w:rsid w:val="00972963"/>
    <w:rsid w:val="00972ABF"/>
    <w:rsid w:val="00974FD9"/>
    <w:rsid w:val="009763C5"/>
    <w:rsid w:val="00980B94"/>
    <w:rsid w:val="009826CA"/>
    <w:rsid w:val="0098299E"/>
    <w:rsid w:val="009833B6"/>
    <w:rsid w:val="00984780"/>
    <w:rsid w:val="00985176"/>
    <w:rsid w:val="0098527D"/>
    <w:rsid w:val="00985996"/>
    <w:rsid w:val="00987733"/>
    <w:rsid w:val="00990859"/>
    <w:rsid w:val="009909A3"/>
    <w:rsid w:val="00990D56"/>
    <w:rsid w:val="0099236C"/>
    <w:rsid w:val="00993C7C"/>
    <w:rsid w:val="0099478D"/>
    <w:rsid w:val="009955A7"/>
    <w:rsid w:val="009968F1"/>
    <w:rsid w:val="00996F23"/>
    <w:rsid w:val="009975D9"/>
    <w:rsid w:val="009A0C2E"/>
    <w:rsid w:val="009A17ED"/>
    <w:rsid w:val="009A2150"/>
    <w:rsid w:val="009A454D"/>
    <w:rsid w:val="009A6970"/>
    <w:rsid w:val="009A7618"/>
    <w:rsid w:val="009A7A4E"/>
    <w:rsid w:val="009B08D8"/>
    <w:rsid w:val="009B0B07"/>
    <w:rsid w:val="009B0FFE"/>
    <w:rsid w:val="009B2AD1"/>
    <w:rsid w:val="009B668E"/>
    <w:rsid w:val="009B73BB"/>
    <w:rsid w:val="009C06C3"/>
    <w:rsid w:val="009C07FB"/>
    <w:rsid w:val="009C18D0"/>
    <w:rsid w:val="009C29D5"/>
    <w:rsid w:val="009C2EC6"/>
    <w:rsid w:val="009C52B2"/>
    <w:rsid w:val="009C6830"/>
    <w:rsid w:val="009C7A47"/>
    <w:rsid w:val="009D006F"/>
    <w:rsid w:val="009D0740"/>
    <w:rsid w:val="009D286A"/>
    <w:rsid w:val="009D2D76"/>
    <w:rsid w:val="009D355F"/>
    <w:rsid w:val="009D3CBC"/>
    <w:rsid w:val="009D4F79"/>
    <w:rsid w:val="009D575E"/>
    <w:rsid w:val="009D5AC5"/>
    <w:rsid w:val="009D635B"/>
    <w:rsid w:val="009D6C0C"/>
    <w:rsid w:val="009D76A5"/>
    <w:rsid w:val="009D7BD0"/>
    <w:rsid w:val="009E02F5"/>
    <w:rsid w:val="009E0A42"/>
    <w:rsid w:val="009E1390"/>
    <w:rsid w:val="009E1EE4"/>
    <w:rsid w:val="009E2BA4"/>
    <w:rsid w:val="009E44F7"/>
    <w:rsid w:val="009E55FE"/>
    <w:rsid w:val="009E5D15"/>
    <w:rsid w:val="009E5E6D"/>
    <w:rsid w:val="009E602D"/>
    <w:rsid w:val="009E7232"/>
    <w:rsid w:val="009E7E76"/>
    <w:rsid w:val="009F0305"/>
    <w:rsid w:val="009F0E40"/>
    <w:rsid w:val="009F1790"/>
    <w:rsid w:val="009F2470"/>
    <w:rsid w:val="009F28B8"/>
    <w:rsid w:val="009F4509"/>
    <w:rsid w:val="009F73FD"/>
    <w:rsid w:val="009F78B6"/>
    <w:rsid w:val="00A019F9"/>
    <w:rsid w:val="00A01C19"/>
    <w:rsid w:val="00A0260D"/>
    <w:rsid w:val="00A0264E"/>
    <w:rsid w:val="00A029C7"/>
    <w:rsid w:val="00A03243"/>
    <w:rsid w:val="00A054E8"/>
    <w:rsid w:val="00A055A2"/>
    <w:rsid w:val="00A061FE"/>
    <w:rsid w:val="00A0792F"/>
    <w:rsid w:val="00A07964"/>
    <w:rsid w:val="00A1056B"/>
    <w:rsid w:val="00A11828"/>
    <w:rsid w:val="00A124EA"/>
    <w:rsid w:val="00A12E71"/>
    <w:rsid w:val="00A13145"/>
    <w:rsid w:val="00A13F78"/>
    <w:rsid w:val="00A146D6"/>
    <w:rsid w:val="00A1491F"/>
    <w:rsid w:val="00A15499"/>
    <w:rsid w:val="00A15767"/>
    <w:rsid w:val="00A16673"/>
    <w:rsid w:val="00A172D4"/>
    <w:rsid w:val="00A21A4F"/>
    <w:rsid w:val="00A22FE2"/>
    <w:rsid w:val="00A23F6E"/>
    <w:rsid w:val="00A242F7"/>
    <w:rsid w:val="00A246B8"/>
    <w:rsid w:val="00A25551"/>
    <w:rsid w:val="00A304EC"/>
    <w:rsid w:val="00A32E37"/>
    <w:rsid w:val="00A34251"/>
    <w:rsid w:val="00A36959"/>
    <w:rsid w:val="00A36EB9"/>
    <w:rsid w:val="00A36EBB"/>
    <w:rsid w:val="00A403D2"/>
    <w:rsid w:val="00A40E0E"/>
    <w:rsid w:val="00A40ED3"/>
    <w:rsid w:val="00A41A86"/>
    <w:rsid w:val="00A41CED"/>
    <w:rsid w:val="00A42147"/>
    <w:rsid w:val="00A426E2"/>
    <w:rsid w:val="00A44186"/>
    <w:rsid w:val="00A44234"/>
    <w:rsid w:val="00A45BD6"/>
    <w:rsid w:val="00A45FF5"/>
    <w:rsid w:val="00A460B2"/>
    <w:rsid w:val="00A46B98"/>
    <w:rsid w:val="00A47575"/>
    <w:rsid w:val="00A475C5"/>
    <w:rsid w:val="00A47E71"/>
    <w:rsid w:val="00A51E55"/>
    <w:rsid w:val="00A5226D"/>
    <w:rsid w:val="00A52E99"/>
    <w:rsid w:val="00A53BDF"/>
    <w:rsid w:val="00A5609E"/>
    <w:rsid w:val="00A56520"/>
    <w:rsid w:val="00A5722F"/>
    <w:rsid w:val="00A57487"/>
    <w:rsid w:val="00A602D1"/>
    <w:rsid w:val="00A61221"/>
    <w:rsid w:val="00A62584"/>
    <w:rsid w:val="00A62845"/>
    <w:rsid w:val="00A6344E"/>
    <w:rsid w:val="00A6640D"/>
    <w:rsid w:val="00A66D86"/>
    <w:rsid w:val="00A67505"/>
    <w:rsid w:val="00A67BCF"/>
    <w:rsid w:val="00A701D4"/>
    <w:rsid w:val="00A709E4"/>
    <w:rsid w:val="00A73728"/>
    <w:rsid w:val="00A75697"/>
    <w:rsid w:val="00A757F8"/>
    <w:rsid w:val="00A76952"/>
    <w:rsid w:val="00A76E66"/>
    <w:rsid w:val="00A8034C"/>
    <w:rsid w:val="00A80873"/>
    <w:rsid w:val="00A80F3B"/>
    <w:rsid w:val="00A81B23"/>
    <w:rsid w:val="00A8207F"/>
    <w:rsid w:val="00A8245F"/>
    <w:rsid w:val="00A8314B"/>
    <w:rsid w:val="00A85911"/>
    <w:rsid w:val="00A871C8"/>
    <w:rsid w:val="00A878D1"/>
    <w:rsid w:val="00A87C1C"/>
    <w:rsid w:val="00A91E41"/>
    <w:rsid w:val="00A92D92"/>
    <w:rsid w:val="00A94270"/>
    <w:rsid w:val="00A95B75"/>
    <w:rsid w:val="00A95F5A"/>
    <w:rsid w:val="00A97C0A"/>
    <w:rsid w:val="00AA1B55"/>
    <w:rsid w:val="00AA2CE4"/>
    <w:rsid w:val="00AA33E4"/>
    <w:rsid w:val="00AA3562"/>
    <w:rsid w:val="00AA4A07"/>
    <w:rsid w:val="00AA55FE"/>
    <w:rsid w:val="00AA68F7"/>
    <w:rsid w:val="00AA753B"/>
    <w:rsid w:val="00AB002F"/>
    <w:rsid w:val="00AB0CC9"/>
    <w:rsid w:val="00AB311F"/>
    <w:rsid w:val="00AB3EE8"/>
    <w:rsid w:val="00AB4485"/>
    <w:rsid w:val="00AB47DC"/>
    <w:rsid w:val="00AB760E"/>
    <w:rsid w:val="00AB7A34"/>
    <w:rsid w:val="00AC03EE"/>
    <w:rsid w:val="00AC046C"/>
    <w:rsid w:val="00AC0BA1"/>
    <w:rsid w:val="00AC1D80"/>
    <w:rsid w:val="00AC2535"/>
    <w:rsid w:val="00AC41D9"/>
    <w:rsid w:val="00AC4F32"/>
    <w:rsid w:val="00AC5286"/>
    <w:rsid w:val="00AC5292"/>
    <w:rsid w:val="00AC5428"/>
    <w:rsid w:val="00AC5E06"/>
    <w:rsid w:val="00AC5E9C"/>
    <w:rsid w:val="00AC6E30"/>
    <w:rsid w:val="00AC7383"/>
    <w:rsid w:val="00AC76DE"/>
    <w:rsid w:val="00AC78C2"/>
    <w:rsid w:val="00AD062B"/>
    <w:rsid w:val="00AD1299"/>
    <w:rsid w:val="00AD36D5"/>
    <w:rsid w:val="00AD4AB9"/>
    <w:rsid w:val="00AD4B95"/>
    <w:rsid w:val="00AD5717"/>
    <w:rsid w:val="00AD5728"/>
    <w:rsid w:val="00AD68D9"/>
    <w:rsid w:val="00AD746C"/>
    <w:rsid w:val="00AE0C2C"/>
    <w:rsid w:val="00AE15DC"/>
    <w:rsid w:val="00AE22D0"/>
    <w:rsid w:val="00AE26DB"/>
    <w:rsid w:val="00AE2866"/>
    <w:rsid w:val="00AE2A70"/>
    <w:rsid w:val="00AE2FDA"/>
    <w:rsid w:val="00AE3864"/>
    <w:rsid w:val="00AE3D0F"/>
    <w:rsid w:val="00AE4A6D"/>
    <w:rsid w:val="00AE4E5F"/>
    <w:rsid w:val="00AE54EA"/>
    <w:rsid w:val="00AE5507"/>
    <w:rsid w:val="00AE6342"/>
    <w:rsid w:val="00AF10CF"/>
    <w:rsid w:val="00AF5C61"/>
    <w:rsid w:val="00AF5D61"/>
    <w:rsid w:val="00AF63B0"/>
    <w:rsid w:val="00AF6B09"/>
    <w:rsid w:val="00B00D02"/>
    <w:rsid w:val="00B0184C"/>
    <w:rsid w:val="00B01C1B"/>
    <w:rsid w:val="00B0258F"/>
    <w:rsid w:val="00B02B3C"/>
    <w:rsid w:val="00B02CD2"/>
    <w:rsid w:val="00B031C3"/>
    <w:rsid w:val="00B04291"/>
    <w:rsid w:val="00B07094"/>
    <w:rsid w:val="00B07A0F"/>
    <w:rsid w:val="00B1169C"/>
    <w:rsid w:val="00B11C77"/>
    <w:rsid w:val="00B134CB"/>
    <w:rsid w:val="00B13A02"/>
    <w:rsid w:val="00B14D96"/>
    <w:rsid w:val="00B21724"/>
    <w:rsid w:val="00B21ADB"/>
    <w:rsid w:val="00B24B9B"/>
    <w:rsid w:val="00B24BBD"/>
    <w:rsid w:val="00B252DD"/>
    <w:rsid w:val="00B259DB"/>
    <w:rsid w:val="00B25BEF"/>
    <w:rsid w:val="00B26BFE"/>
    <w:rsid w:val="00B27AED"/>
    <w:rsid w:val="00B27BBB"/>
    <w:rsid w:val="00B27CB4"/>
    <w:rsid w:val="00B30992"/>
    <w:rsid w:val="00B30DA7"/>
    <w:rsid w:val="00B31926"/>
    <w:rsid w:val="00B32B01"/>
    <w:rsid w:val="00B3338D"/>
    <w:rsid w:val="00B349DE"/>
    <w:rsid w:val="00B36E89"/>
    <w:rsid w:val="00B37908"/>
    <w:rsid w:val="00B401E5"/>
    <w:rsid w:val="00B40538"/>
    <w:rsid w:val="00B40FDA"/>
    <w:rsid w:val="00B41E13"/>
    <w:rsid w:val="00B42F79"/>
    <w:rsid w:val="00B43BC4"/>
    <w:rsid w:val="00B43DE4"/>
    <w:rsid w:val="00B43E1E"/>
    <w:rsid w:val="00B43ED7"/>
    <w:rsid w:val="00B456FF"/>
    <w:rsid w:val="00B4623B"/>
    <w:rsid w:val="00B46636"/>
    <w:rsid w:val="00B46A3B"/>
    <w:rsid w:val="00B46C2C"/>
    <w:rsid w:val="00B47159"/>
    <w:rsid w:val="00B47311"/>
    <w:rsid w:val="00B4786B"/>
    <w:rsid w:val="00B47DC2"/>
    <w:rsid w:val="00B501EF"/>
    <w:rsid w:val="00B527AE"/>
    <w:rsid w:val="00B531FF"/>
    <w:rsid w:val="00B532E2"/>
    <w:rsid w:val="00B57E69"/>
    <w:rsid w:val="00B60234"/>
    <w:rsid w:val="00B60469"/>
    <w:rsid w:val="00B633F9"/>
    <w:rsid w:val="00B64BA1"/>
    <w:rsid w:val="00B71F83"/>
    <w:rsid w:val="00B7209E"/>
    <w:rsid w:val="00B72A0A"/>
    <w:rsid w:val="00B72D42"/>
    <w:rsid w:val="00B745CC"/>
    <w:rsid w:val="00B756F3"/>
    <w:rsid w:val="00B75A60"/>
    <w:rsid w:val="00B75F2F"/>
    <w:rsid w:val="00B80632"/>
    <w:rsid w:val="00B81DED"/>
    <w:rsid w:val="00B82BA3"/>
    <w:rsid w:val="00B8505F"/>
    <w:rsid w:val="00B8671E"/>
    <w:rsid w:val="00B90B63"/>
    <w:rsid w:val="00B916CC"/>
    <w:rsid w:val="00B91DAB"/>
    <w:rsid w:val="00B91F9D"/>
    <w:rsid w:val="00B93E4C"/>
    <w:rsid w:val="00B94B47"/>
    <w:rsid w:val="00B97120"/>
    <w:rsid w:val="00BA0A86"/>
    <w:rsid w:val="00BA0F6F"/>
    <w:rsid w:val="00BA2B29"/>
    <w:rsid w:val="00BA2E97"/>
    <w:rsid w:val="00BA332B"/>
    <w:rsid w:val="00BA47D3"/>
    <w:rsid w:val="00BA519F"/>
    <w:rsid w:val="00BA53C7"/>
    <w:rsid w:val="00BA540C"/>
    <w:rsid w:val="00BA7333"/>
    <w:rsid w:val="00BA7DD0"/>
    <w:rsid w:val="00BA7FC1"/>
    <w:rsid w:val="00BB054A"/>
    <w:rsid w:val="00BB10F0"/>
    <w:rsid w:val="00BB4908"/>
    <w:rsid w:val="00BB5658"/>
    <w:rsid w:val="00BB67EE"/>
    <w:rsid w:val="00BB7580"/>
    <w:rsid w:val="00BC0651"/>
    <w:rsid w:val="00BC06A0"/>
    <w:rsid w:val="00BC1D8E"/>
    <w:rsid w:val="00BC1E16"/>
    <w:rsid w:val="00BC42EC"/>
    <w:rsid w:val="00BC6DEB"/>
    <w:rsid w:val="00BC7713"/>
    <w:rsid w:val="00BC7A68"/>
    <w:rsid w:val="00BD0544"/>
    <w:rsid w:val="00BD17BA"/>
    <w:rsid w:val="00BD194B"/>
    <w:rsid w:val="00BD29D2"/>
    <w:rsid w:val="00BD47EB"/>
    <w:rsid w:val="00BD4C95"/>
    <w:rsid w:val="00BD5BCA"/>
    <w:rsid w:val="00BD6CF6"/>
    <w:rsid w:val="00BD6EF6"/>
    <w:rsid w:val="00BE15F8"/>
    <w:rsid w:val="00BE2132"/>
    <w:rsid w:val="00BE2665"/>
    <w:rsid w:val="00BE2F41"/>
    <w:rsid w:val="00BE51A2"/>
    <w:rsid w:val="00BE5F88"/>
    <w:rsid w:val="00BE6E7E"/>
    <w:rsid w:val="00BE71B6"/>
    <w:rsid w:val="00BE7516"/>
    <w:rsid w:val="00BE7C66"/>
    <w:rsid w:val="00BE7EB9"/>
    <w:rsid w:val="00BF0DFF"/>
    <w:rsid w:val="00BF3794"/>
    <w:rsid w:val="00BF4348"/>
    <w:rsid w:val="00BF4A0F"/>
    <w:rsid w:val="00BF56FF"/>
    <w:rsid w:val="00BF581A"/>
    <w:rsid w:val="00BF6095"/>
    <w:rsid w:val="00C01E59"/>
    <w:rsid w:val="00C02D9C"/>
    <w:rsid w:val="00C03504"/>
    <w:rsid w:val="00C03757"/>
    <w:rsid w:val="00C042B9"/>
    <w:rsid w:val="00C044A1"/>
    <w:rsid w:val="00C05108"/>
    <w:rsid w:val="00C062FF"/>
    <w:rsid w:val="00C07EE6"/>
    <w:rsid w:val="00C11960"/>
    <w:rsid w:val="00C129CB"/>
    <w:rsid w:val="00C12AA3"/>
    <w:rsid w:val="00C167BE"/>
    <w:rsid w:val="00C167FB"/>
    <w:rsid w:val="00C176FD"/>
    <w:rsid w:val="00C201B2"/>
    <w:rsid w:val="00C221E8"/>
    <w:rsid w:val="00C222EA"/>
    <w:rsid w:val="00C23245"/>
    <w:rsid w:val="00C2352F"/>
    <w:rsid w:val="00C246DD"/>
    <w:rsid w:val="00C2508D"/>
    <w:rsid w:val="00C258FA"/>
    <w:rsid w:val="00C26482"/>
    <w:rsid w:val="00C2698D"/>
    <w:rsid w:val="00C27124"/>
    <w:rsid w:val="00C30443"/>
    <w:rsid w:val="00C31603"/>
    <w:rsid w:val="00C3165C"/>
    <w:rsid w:val="00C31E87"/>
    <w:rsid w:val="00C328C0"/>
    <w:rsid w:val="00C32917"/>
    <w:rsid w:val="00C34891"/>
    <w:rsid w:val="00C36017"/>
    <w:rsid w:val="00C366AB"/>
    <w:rsid w:val="00C4014C"/>
    <w:rsid w:val="00C428D1"/>
    <w:rsid w:val="00C4355E"/>
    <w:rsid w:val="00C4483B"/>
    <w:rsid w:val="00C44B25"/>
    <w:rsid w:val="00C47927"/>
    <w:rsid w:val="00C47929"/>
    <w:rsid w:val="00C500AF"/>
    <w:rsid w:val="00C51569"/>
    <w:rsid w:val="00C530B7"/>
    <w:rsid w:val="00C5324E"/>
    <w:rsid w:val="00C546EA"/>
    <w:rsid w:val="00C56179"/>
    <w:rsid w:val="00C56F60"/>
    <w:rsid w:val="00C57F01"/>
    <w:rsid w:val="00C61286"/>
    <w:rsid w:val="00C616CC"/>
    <w:rsid w:val="00C6334A"/>
    <w:rsid w:val="00C63C7D"/>
    <w:rsid w:val="00C64523"/>
    <w:rsid w:val="00C648BE"/>
    <w:rsid w:val="00C64A38"/>
    <w:rsid w:val="00C65424"/>
    <w:rsid w:val="00C65872"/>
    <w:rsid w:val="00C65D99"/>
    <w:rsid w:val="00C660FF"/>
    <w:rsid w:val="00C6610C"/>
    <w:rsid w:val="00C70789"/>
    <w:rsid w:val="00C71098"/>
    <w:rsid w:val="00C7206E"/>
    <w:rsid w:val="00C720AA"/>
    <w:rsid w:val="00C72FF2"/>
    <w:rsid w:val="00C7433B"/>
    <w:rsid w:val="00C743A6"/>
    <w:rsid w:val="00C74AC6"/>
    <w:rsid w:val="00C767A2"/>
    <w:rsid w:val="00C777BE"/>
    <w:rsid w:val="00C80281"/>
    <w:rsid w:val="00C815AE"/>
    <w:rsid w:val="00C81FEC"/>
    <w:rsid w:val="00C83309"/>
    <w:rsid w:val="00C844B1"/>
    <w:rsid w:val="00C84E95"/>
    <w:rsid w:val="00C85411"/>
    <w:rsid w:val="00C855E4"/>
    <w:rsid w:val="00C866CB"/>
    <w:rsid w:val="00C87210"/>
    <w:rsid w:val="00C87A2A"/>
    <w:rsid w:val="00C87DEA"/>
    <w:rsid w:val="00C92173"/>
    <w:rsid w:val="00C92AFD"/>
    <w:rsid w:val="00C943DB"/>
    <w:rsid w:val="00C9516E"/>
    <w:rsid w:val="00C97F36"/>
    <w:rsid w:val="00CA470E"/>
    <w:rsid w:val="00CA521A"/>
    <w:rsid w:val="00CA5988"/>
    <w:rsid w:val="00CA6CAA"/>
    <w:rsid w:val="00CB0060"/>
    <w:rsid w:val="00CB019D"/>
    <w:rsid w:val="00CB048F"/>
    <w:rsid w:val="00CB0863"/>
    <w:rsid w:val="00CB2446"/>
    <w:rsid w:val="00CB34FA"/>
    <w:rsid w:val="00CB49DC"/>
    <w:rsid w:val="00CB4E1D"/>
    <w:rsid w:val="00CB54E1"/>
    <w:rsid w:val="00CB5ECB"/>
    <w:rsid w:val="00CB6B52"/>
    <w:rsid w:val="00CC104E"/>
    <w:rsid w:val="00CC11D4"/>
    <w:rsid w:val="00CC1890"/>
    <w:rsid w:val="00CC2238"/>
    <w:rsid w:val="00CC2298"/>
    <w:rsid w:val="00CC275B"/>
    <w:rsid w:val="00CC2AA2"/>
    <w:rsid w:val="00CC35D6"/>
    <w:rsid w:val="00CC3A24"/>
    <w:rsid w:val="00CC3E1E"/>
    <w:rsid w:val="00CC44E5"/>
    <w:rsid w:val="00CC4C5D"/>
    <w:rsid w:val="00CC4DA8"/>
    <w:rsid w:val="00CC582B"/>
    <w:rsid w:val="00CC6151"/>
    <w:rsid w:val="00CC6E23"/>
    <w:rsid w:val="00CD0157"/>
    <w:rsid w:val="00CD0DFD"/>
    <w:rsid w:val="00CD1044"/>
    <w:rsid w:val="00CD134A"/>
    <w:rsid w:val="00CD14A9"/>
    <w:rsid w:val="00CD1554"/>
    <w:rsid w:val="00CD2166"/>
    <w:rsid w:val="00CD6DE5"/>
    <w:rsid w:val="00CE0646"/>
    <w:rsid w:val="00CE1462"/>
    <w:rsid w:val="00CE16C8"/>
    <w:rsid w:val="00CE1E01"/>
    <w:rsid w:val="00CE3708"/>
    <w:rsid w:val="00CE390F"/>
    <w:rsid w:val="00CE487B"/>
    <w:rsid w:val="00CE51A4"/>
    <w:rsid w:val="00CE5481"/>
    <w:rsid w:val="00CE6149"/>
    <w:rsid w:val="00CE79C9"/>
    <w:rsid w:val="00CE7D68"/>
    <w:rsid w:val="00CF11B5"/>
    <w:rsid w:val="00CF337B"/>
    <w:rsid w:val="00CF4896"/>
    <w:rsid w:val="00CF593B"/>
    <w:rsid w:val="00D0203C"/>
    <w:rsid w:val="00D02315"/>
    <w:rsid w:val="00D02665"/>
    <w:rsid w:val="00D04760"/>
    <w:rsid w:val="00D0487E"/>
    <w:rsid w:val="00D04A55"/>
    <w:rsid w:val="00D05BBB"/>
    <w:rsid w:val="00D05F64"/>
    <w:rsid w:val="00D06508"/>
    <w:rsid w:val="00D11191"/>
    <w:rsid w:val="00D12126"/>
    <w:rsid w:val="00D121A6"/>
    <w:rsid w:val="00D1273A"/>
    <w:rsid w:val="00D131C0"/>
    <w:rsid w:val="00D1343C"/>
    <w:rsid w:val="00D165EE"/>
    <w:rsid w:val="00D1705C"/>
    <w:rsid w:val="00D225AB"/>
    <w:rsid w:val="00D235C7"/>
    <w:rsid w:val="00D23CD4"/>
    <w:rsid w:val="00D24993"/>
    <w:rsid w:val="00D24C82"/>
    <w:rsid w:val="00D24E09"/>
    <w:rsid w:val="00D3082A"/>
    <w:rsid w:val="00D30CB5"/>
    <w:rsid w:val="00D30D03"/>
    <w:rsid w:val="00D32E42"/>
    <w:rsid w:val="00D333D0"/>
    <w:rsid w:val="00D334F9"/>
    <w:rsid w:val="00D3427A"/>
    <w:rsid w:val="00D344B1"/>
    <w:rsid w:val="00D34BEA"/>
    <w:rsid w:val="00D353B4"/>
    <w:rsid w:val="00D36316"/>
    <w:rsid w:val="00D3688C"/>
    <w:rsid w:val="00D36F28"/>
    <w:rsid w:val="00D3791F"/>
    <w:rsid w:val="00D40715"/>
    <w:rsid w:val="00D43113"/>
    <w:rsid w:val="00D43184"/>
    <w:rsid w:val="00D4368D"/>
    <w:rsid w:val="00D454E3"/>
    <w:rsid w:val="00D45CE0"/>
    <w:rsid w:val="00D46703"/>
    <w:rsid w:val="00D47820"/>
    <w:rsid w:val="00D47A82"/>
    <w:rsid w:val="00D47AA1"/>
    <w:rsid w:val="00D51C5F"/>
    <w:rsid w:val="00D53CE2"/>
    <w:rsid w:val="00D53E0A"/>
    <w:rsid w:val="00D54E40"/>
    <w:rsid w:val="00D55864"/>
    <w:rsid w:val="00D569B2"/>
    <w:rsid w:val="00D577ED"/>
    <w:rsid w:val="00D57AD3"/>
    <w:rsid w:val="00D6041F"/>
    <w:rsid w:val="00D615CC"/>
    <w:rsid w:val="00D61E18"/>
    <w:rsid w:val="00D6600E"/>
    <w:rsid w:val="00D662F7"/>
    <w:rsid w:val="00D67191"/>
    <w:rsid w:val="00D679A2"/>
    <w:rsid w:val="00D679FA"/>
    <w:rsid w:val="00D700FE"/>
    <w:rsid w:val="00D7035E"/>
    <w:rsid w:val="00D70719"/>
    <w:rsid w:val="00D70AE3"/>
    <w:rsid w:val="00D70C90"/>
    <w:rsid w:val="00D71755"/>
    <w:rsid w:val="00D71E1C"/>
    <w:rsid w:val="00D73E0A"/>
    <w:rsid w:val="00D74188"/>
    <w:rsid w:val="00D742EB"/>
    <w:rsid w:val="00D7491A"/>
    <w:rsid w:val="00D74B11"/>
    <w:rsid w:val="00D75116"/>
    <w:rsid w:val="00D751BB"/>
    <w:rsid w:val="00D7524A"/>
    <w:rsid w:val="00D76296"/>
    <w:rsid w:val="00D766EC"/>
    <w:rsid w:val="00D7744D"/>
    <w:rsid w:val="00D77A07"/>
    <w:rsid w:val="00D80210"/>
    <w:rsid w:val="00D809FD"/>
    <w:rsid w:val="00D812C9"/>
    <w:rsid w:val="00D818C7"/>
    <w:rsid w:val="00D81E2F"/>
    <w:rsid w:val="00D82353"/>
    <w:rsid w:val="00D82505"/>
    <w:rsid w:val="00D829CF"/>
    <w:rsid w:val="00D83A85"/>
    <w:rsid w:val="00D841BF"/>
    <w:rsid w:val="00D844A9"/>
    <w:rsid w:val="00D84735"/>
    <w:rsid w:val="00D84787"/>
    <w:rsid w:val="00D84BBC"/>
    <w:rsid w:val="00D850C1"/>
    <w:rsid w:val="00D85A4C"/>
    <w:rsid w:val="00D864E1"/>
    <w:rsid w:val="00D87300"/>
    <w:rsid w:val="00D87DB9"/>
    <w:rsid w:val="00D906AF"/>
    <w:rsid w:val="00D92459"/>
    <w:rsid w:val="00D929E8"/>
    <w:rsid w:val="00D92C93"/>
    <w:rsid w:val="00D92D4A"/>
    <w:rsid w:val="00D931C3"/>
    <w:rsid w:val="00D93595"/>
    <w:rsid w:val="00D93851"/>
    <w:rsid w:val="00D950FA"/>
    <w:rsid w:val="00D953FF"/>
    <w:rsid w:val="00D969DC"/>
    <w:rsid w:val="00D96C04"/>
    <w:rsid w:val="00D972D3"/>
    <w:rsid w:val="00D97751"/>
    <w:rsid w:val="00DA05D1"/>
    <w:rsid w:val="00DA179D"/>
    <w:rsid w:val="00DA1E2F"/>
    <w:rsid w:val="00DA23AE"/>
    <w:rsid w:val="00DA3F0C"/>
    <w:rsid w:val="00DA4871"/>
    <w:rsid w:val="00DA55FD"/>
    <w:rsid w:val="00DA560E"/>
    <w:rsid w:val="00DB14D1"/>
    <w:rsid w:val="00DB1B8E"/>
    <w:rsid w:val="00DB1ED1"/>
    <w:rsid w:val="00DB46DC"/>
    <w:rsid w:val="00DB51A5"/>
    <w:rsid w:val="00DB7555"/>
    <w:rsid w:val="00DB77C2"/>
    <w:rsid w:val="00DC1468"/>
    <w:rsid w:val="00DC17A7"/>
    <w:rsid w:val="00DC2121"/>
    <w:rsid w:val="00DC2594"/>
    <w:rsid w:val="00DC42EB"/>
    <w:rsid w:val="00DC4605"/>
    <w:rsid w:val="00DC7F7D"/>
    <w:rsid w:val="00DD056F"/>
    <w:rsid w:val="00DD0828"/>
    <w:rsid w:val="00DD08EC"/>
    <w:rsid w:val="00DD100C"/>
    <w:rsid w:val="00DD20D5"/>
    <w:rsid w:val="00DD2F08"/>
    <w:rsid w:val="00DD455D"/>
    <w:rsid w:val="00DD46A1"/>
    <w:rsid w:val="00DD47ED"/>
    <w:rsid w:val="00DD4C36"/>
    <w:rsid w:val="00DD4F05"/>
    <w:rsid w:val="00DD55F4"/>
    <w:rsid w:val="00DD715C"/>
    <w:rsid w:val="00DE1ACB"/>
    <w:rsid w:val="00DE219F"/>
    <w:rsid w:val="00DE2C87"/>
    <w:rsid w:val="00DE381E"/>
    <w:rsid w:val="00DE47CB"/>
    <w:rsid w:val="00DE484E"/>
    <w:rsid w:val="00DE4B07"/>
    <w:rsid w:val="00DE50B5"/>
    <w:rsid w:val="00DE7E07"/>
    <w:rsid w:val="00DF1464"/>
    <w:rsid w:val="00DF1B5B"/>
    <w:rsid w:val="00DF1CDE"/>
    <w:rsid w:val="00DF299A"/>
    <w:rsid w:val="00DF2A9C"/>
    <w:rsid w:val="00DF3DB9"/>
    <w:rsid w:val="00DF568F"/>
    <w:rsid w:val="00DF612E"/>
    <w:rsid w:val="00DF7337"/>
    <w:rsid w:val="00DF755A"/>
    <w:rsid w:val="00E00079"/>
    <w:rsid w:val="00E017B5"/>
    <w:rsid w:val="00E021CE"/>
    <w:rsid w:val="00E03918"/>
    <w:rsid w:val="00E0411D"/>
    <w:rsid w:val="00E06E40"/>
    <w:rsid w:val="00E06F96"/>
    <w:rsid w:val="00E07D14"/>
    <w:rsid w:val="00E1066F"/>
    <w:rsid w:val="00E10AF8"/>
    <w:rsid w:val="00E116BD"/>
    <w:rsid w:val="00E11F48"/>
    <w:rsid w:val="00E12184"/>
    <w:rsid w:val="00E13E8B"/>
    <w:rsid w:val="00E1469B"/>
    <w:rsid w:val="00E1496C"/>
    <w:rsid w:val="00E14D28"/>
    <w:rsid w:val="00E15C6A"/>
    <w:rsid w:val="00E1697D"/>
    <w:rsid w:val="00E20144"/>
    <w:rsid w:val="00E22515"/>
    <w:rsid w:val="00E23847"/>
    <w:rsid w:val="00E23A96"/>
    <w:rsid w:val="00E27434"/>
    <w:rsid w:val="00E27898"/>
    <w:rsid w:val="00E326DF"/>
    <w:rsid w:val="00E33C8D"/>
    <w:rsid w:val="00E33E5B"/>
    <w:rsid w:val="00E356AC"/>
    <w:rsid w:val="00E35F97"/>
    <w:rsid w:val="00E3602C"/>
    <w:rsid w:val="00E3780F"/>
    <w:rsid w:val="00E400ED"/>
    <w:rsid w:val="00E40462"/>
    <w:rsid w:val="00E41651"/>
    <w:rsid w:val="00E42511"/>
    <w:rsid w:val="00E42ED6"/>
    <w:rsid w:val="00E43159"/>
    <w:rsid w:val="00E432C8"/>
    <w:rsid w:val="00E434C3"/>
    <w:rsid w:val="00E43589"/>
    <w:rsid w:val="00E43F52"/>
    <w:rsid w:val="00E44350"/>
    <w:rsid w:val="00E44E9F"/>
    <w:rsid w:val="00E46E65"/>
    <w:rsid w:val="00E4766F"/>
    <w:rsid w:val="00E47C9A"/>
    <w:rsid w:val="00E47F29"/>
    <w:rsid w:val="00E50513"/>
    <w:rsid w:val="00E50906"/>
    <w:rsid w:val="00E51684"/>
    <w:rsid w:val="00E519DD"/>
    <w:rsid w:val="00E53BE9"/>
    <w:rsid w:val="00E544F1"/>
    <w:rsid w:val="00E54570"/>
    <w:rsid w:val="00E54869"/>
    <w:rsid w:val="00E54ADD"/>
    <w:rsid w:val="00E550A4"/>
    <w:rsid w:val="00E551FE"/>
    <w:rsid w:val="00E55262"/>
    <w:rsid w:val="00E558C0"/>
    <w:rsid w:val="00E5629B"/>
    <w:rsid w:val="00E56A02"/>
    <w:rsid w:val="00E56E01"/>
    <w:rsid w:val="00E61344"/>
    <w:rsid w:val="00E62314"/>
    <w:rsid w:val="00E635E5"/>
    <w:rsid w:val="00E654CF"/>
    <w:rsid w:val="00E65825"/>
    <w:rsid w:val="00E65896"/>
    <w:rsid w:val="00E65C92"/>
    <w:rsid w:val="00E67B35"/>
    <w:rsid w:val="00E70364"/>
    <w:rsid w:val="00E7252B"/>
    <w:rsid w:val="00E72E42"/>
    <w:rsid w:val="00E7442C"/>
    <w:rsid w:val="00E745EE"/>
    <w:rsid w:val="00E75DE6"/>
    <w:rsid w:val="00E77046"/>
    <w:rsid w:val="00E7789A"/>
    <w:rsid w:val="00E805AB"/>
    <w:rsid w:val="00E821EB"/>
    <w:rsid w:val="00E826A3"/>
    <w:rsid w:val="00E82E05"/>
    <w:rsid w:val="00E85005"/>
    <w:rsid w:val="00E85C2C"/>
    <w:rsid w:val="00E90391"/>
    <w:rsid w:val="00E90673"/>
    <w:rsid w:val="00E925D9"/>
    <w:rsid w:val="00E946CF"/>
    <w:rsid w:val="00E95595"/>
    <w:rsid w:val="00E96E31"/>
    <w:rsid w:val="00E97218"/>
    <w:rsid w:val="00EA42F0"/>
    <w:rsid w:val="00EA4818"/>
    <w:rsid w:val="00EA6E0F"/>
    <w:rsid w:val="00EB1ACC"/>
    <w:rsid w:val="00EB3A0A"/>
    <w:rsid w:val="00EB3E4B"/>
    <w:rsid w:val="00EB45FF"/>
    <w:rsid w:val="00EB6AE4"/>
    <w:rsid w:val="00EC1700"/>
    <w:rsid w:val="00EC3856"/>
    <w:rsid w:val="00EC4AD8"/>
    <w:rsid w:val="00EC5A4A"/>
    <w:rsid w:val="00EC5DB8"/>
    <w:rsid w:val="00ED12A3"/>
    <w:rsid w:val="00ED33B3"/>
    <w:rsid w:val="00ED3A96"/>
    <w:rsid w:val="00ED42EB"/>
    <w:rsid w:val="00ED4C9A"/>
    <w:rsid w:val="00ED5491"/>
    <w:rsid w:val="00EE1917"/>
    <w:rsid w:val="00EE25FA"/>
    <w:rsid w:val="00EE3C1A"/>
    <w:rsid w:val="00EE606E"/>
    <w:rsid w:val="00EE7694"/>
    <w:rsid w:val="00EF03F2"/>
    <w:rsid w:val="00EF0546"/>
    <w:rsid w:val="00EF170D"/>
    <w:rsid w:val="00EF20EF"/>
    <w:rsid w:val="00EF2279"/>
    <w:rsid w:val="00EF34E3"/>
    <w:rsid w:val="00EF3E0D"/>
    <w:rsid w:val="00EF54BF"/>
    <w:rsid w:val="00EF5943"/>
    <w:rsid w:val="00EF6836"/>
    <w:rsid w:val="00EF7368"/>
    <w:rsid w:val="00F001B1"/>
    <w:rsid w:val="00F01473"/>
    <w:rsid w:val="00F0260E"/>
    <w:rsid w:val="00F02A4D"/>
    <w:rsid w:val="00F02F8A"/>
    <w:rsid w:val="00F0504C"/>
    <w:rsid w:val="00F051D4"/>
    <w:rsid w:val="00F05782"/>
    <w:rsid w:val="00F06B9F"/>
    <w:rsid w:val="00F11808"/>
    <w:rsid w:val="00F11EF7"/>
    <w:rsid w:val="00F1300F"/>
    <w:rsid w:val="00F13087"/>
    <w:rsid w:val="00F13EC1"/>
    <w:rsid w:val="00F14494"/>
    <w:rsid w:val="00F17434"/>
    <w:rsid w:val="00F17E63"/>
    <w:rsid w:val="00F20CDC"/>
    <w:rsid w:val="00F20F5A"/>
    <w:rsid w:val="00F22F8A"/>
    <w:rsid w:val="00F23A1A"/>
    <w:rsid w:val="00F24DA0"/>
    <w:rsid w:val="00F25375"/>
    <w:rsid w:val="00F260F3"/>
    <w:rsid w:val="00F30954"/>
    <w:rsid w:val="00F30A02"/>
    <w:rsid w:val="00F32EBF"/>
    <w:rsid w:val="00F3375A"/>
    <w:rsid w:val="00F366D7"/>
    <w:rsid w:val="00F37289"/>
    <w:rsid w:val="00F37AA2"/>
    <w:rsid w:val="00F40309"/>
    <w:rsid w:val="00F406E3"/>
    <w:rsid w:val="00F4382F"/>
    <w:rsid w:val="00F44A58"/>
    <w:rsid w:val="00F51002"/>
    <w:rsid w:val="00F519C3"/>
    <w:rsid w:val="00F52094"/>
    <w:rsid w:val="00F53254"/>
    <w:rsid w:val="00F5496C"/>
    <w:rsid w:val="00F554DB"/>
    <w:rsid w:val="00F566F4"/>
    <w:rsid w:val="00F60A94"/>
    <w:rsid w:val="00F6133C"/>
    <w:rsid w:val="00F64577"/>
    <w:rsid w:val="00F65F77"/>
    <w:rsid w:val="00F66412"/>
    <w:rsid w:val="00F67ACB"/>
    <w:rsid w:val="00F67F5C"/>
    <w:rsid w:val="00F706FD"/>
    <w:rsid w:val="00F70DEA"/>
    <w:rsid w:val="00F72175"/>
    <w:rsid w:val="00F72E6D"/>
    <w:rsid w:val="00F73AAB"/>
    <w:rsid w:val="00F73B49"/>
    <w:rsid w:val="00F74774"/>
    <w:rsid w:val="00F755E1"/>
    <w:rsid w:val="00F75B99"/>
    <w:rsid w:val="00F75D6A"/>
    <w:rsid w:val="00F76CFE"/>
    <w:rsid w:val="00F77A31"/>
    <w:rsid w:val="00F80140"/>
    <w:rsid w:val="00F81C95"/>
    <w:rsid w:val="00F82292"/>
    <w:rsid w:val="00F8349B"/>
    <w:rsid w:val="00F84745"/>
    <w:rsid w:val="00F90EBA"/>
    <w:rsid w:val="00F91A3B"/>
    <w:rsid w:val="00F91FA8"/>
    <w:rsid w:val="00F921BB"/>
    <w:rsid w:val="00F92878"/>
    <w:rsid w:val="00F94B67"/>
    <w:rsid w:val="00F95352"/>
    <w:rsid w:val="00F96099"/>
    <w:rsid w:val="00F96EA0"/>
    <w:rsid w:val="00F977A3"/>
    <w:rsid w:val="00FA0364"/>
    <w:rsid w:val="00FA0849"/>
    <w:rsid w:val="00FA0E00"/>
    <w:rsid w:val="00FA12F2"/>
    <w:rsid w:val="00FA2009"/>
    <w:rsid w:val="00FA234F"/>
    <w:rsid w:val="00FA2B63"/>
    <w:rsid w:val="00FA35FB"/>
    <w:rsid w:val="00FA35FD"/>
    <w:rsid w:val="00FA39C5"/>
    <w:rsid w:val="00FA3E6A"/>
    <w:rsid w:val="00FA43BD"/>
    <w:rsid w:val="00FA5506"/>
    <w:rsid w:val="00FA59D3"/>
    <w:rsid w:val="00FA5A47"/>
    <w:rsid w:val="00FA5D83"/>
    <w:rsid w:val="00FA6F80"/>
    <w:rsid w:val="00FA74E8"/>
    <w:rsid w:val="00FA77A5"/>
    <w:rsid w:val="00FB016D"/>
    <w:rsid w:val="00FB06F7"/>
    <w:rsid w:val="00FB0846"/>
    <w:rsid w:val="00FB0DC4"/>
    <w:rsid w:val="00FB0E11"/>
    <w:rsid w:val="00FB1B97"/>
    <w:rsid w:val="00FB23B4"/>
    <w:rsid w:val="00FB3953"/>
    <w:rsid w:val="00FB3A04"/>
    <w:rsid w:val="00FB4EE4"/>
    <w:rsid w:val="00FB4F9D"/>
    <w:rsid w:val="00FB56F6"/>
    <w:rsid w:val="00FB597E"/>
    <w:rsid w:val="00FB5AC8"/>
    <w:rsid w:val="00FB63C2"/>
    <w:rsid w:val="00FB6411"/>
    <w:rsid w:val="00FB73F6"/>
    <w:rsid w:val="00FB79CA"/>
    <w:rsid w:val="00FC00BF"/>
    <w:rsid w:val="00FC04A2"/>
    <w:rsid w:val="00FC08C1"/>
    <w:rsid w:val="00FC1A72"/>
    <w:rsid w:val="00FC2487"/>
    <w:rsid w:val="00FC5ADD"/>
    <w:rsid w:val="00FC5BE5"/>
    <w:rsid w:val="00FC5E82"/>
    <w:rsid w:val="00FC6C49"/>
    <w:rsid w:val="00FC6F7F"/>
    <w:rsid w:val="00FC7F67"/>
    <w:rsid w:val="00FD083C"/>
    <w:rsid w:val="00FD169C"/>
    <w:rsid w:val="00FD1861"/>
    <w:rsid w:val="00FD3583"/>
    <w:rsid w:val="00FD663A"/>
    <w:rsid w:val="00FE11E7"/>
    <w:rsid w:val="00FE187E"/>
    <w:rsid w:val="00FE1E69"/>
    <w:rsid w:val="00FE1EE5"/>
    <w:rsid w:val="00FE225B"/>
    <w:rsid w:val="00FE37DD"/>
    <w:rsid w:val="00FE4874"/>
    <w:rsid w:val="00FE6429"/>
    <w:rsid w:val="00FF0985"/>
    <w:rsid w:val="00FF1B63"/>
    <w:rsid w:val="00FF1DA8"/>
    <w:rsid w:val="00FF512F"/>
    <w:rsid w:val="00FF67C9"/>
    <w:rsid w:val="00FF721F"/>
    <w:rsid w:val="00FF7B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72F17"/>
  <w15:docId w15:val="{AAF2A17B-DD6E-4D0C-BF52-C6B97EBE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2A4D"/>
    <w:rPr>
      <w:sz w:val="24"/>
      <w:szCs w:val="24"/>
    </w:rPr>
  </w:style>
  <w:style w:type="paragraph" w:styleId="Nadpis2">
    <w:name w:val="heading 2"/>
    <w:basedOn w:val="Normln"/>
    <w:next w:val="Normln"/>
    <w:link w:val="Nadpis2Char"/>
    <w:qFormat/>
    <w:rsid w:val="00F64577"/>
    <w:pPr>
      <w:keepNext/>
      <w:ind w:left="1247"/>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F02A4D"/>
    <w:pPr>
      <w:jc w:val="center"/>
    </w:pPr>
    <w:rPr>
      <w:b/>
      <w:bCs/>
      <w:sz w:val="28"/>
    </w:rPr>
  </w:style>
  <w:style w:type="paragraph" w:styleId="Zkladntext2">
    <w:name w:val="Body Text 2"/>
    <w:basedOn w:val="Normln"/>
    <w:link w:val="Zkladntext2Char"/>
    <w:semiHidden/>
    <w:rsid w:val="00F02A4D"/>
    <w:pPr>
      <w:jc w:val="both"/>
    </w:pPr>
    <w:rPr>
      <w:i/>
      <w:iCs/>
    </w:rPr>
  </w:style>
  <w:style w:type="paragraph" w:styleId="Zkladntext3">
    <w:name w:val="Body Text 3"/>
    <w:basedOn w:val="Normln"/>
    <w:link w:val="Zkladntext3Char"/>
    <w:semiHidden/>
    <w:rsid w:val="00F02A4D"/>
    <w:pPr>
      <w:jc w:val="both"/>
    </w:pPr>
  </w:style>
  <w:style w:type="paragraph" w:styleId="Zhlav">
    <w:name w:val="header"/>
    <w:basedOn w:val="Normln"/>
    <w:semiHidden/>
    <w:rsid w:val="00F02A4D"/>
    <w:pPr>
      <w:tabs>
        <w:tab w:val="center" w:pos="4536"/>
        <w:tab w:val="right" w:pos="9072"/>
      </w:tabs>
    </w:pPr>
  </w:style>
  <w:style w:type="character" w:styleId="slostrnky">
    <w:name w:val="page number"/>
    <w:basedOn w:val="Standardnpsmoodstavce"/>
    <w:semiHidden/>
    <w:rsid w:val="00F02A4D"/>
  </w:style>
  <w:style w:type="paragraph" w:styleId="Zkladntextodsazen">
    <w:name w:val="Body Text Indent"/>
    <w:basedOn w:val="Normln"/>
    <w:link w:val="ZkladntextodsazenChar"/>
    <w:uiPriority w:val="99"/>
    <w:unhideWhenUsed/>
    <w:rsid w:val="00B81DED"/>
    <w:pPr>
      <w:spacing w:after="120"/>
      <w:ind w:left="283"/>
    </w:pPr>
  </w:style>
  <w:style w:type="character" w:customStyle="1" w:styleId="ZkladntextodsazenChar">
    <w:name w:val="Základní text odsazený Char"/>
    <w:basedOn w:val="Standardnpsmoodstavce"/>
    <w:link w:val="Zkladntextodsazen"/>
    <w:uiPriority w:val="99"/>
    <w:rsid w:val="00B81DED"/>
    <w:rPr>
      <w:sz w:val="24"/>
      <w:szCs w:val="24"/>
    </w:rPr>
  </w:style>
  <w:style w:type="character" w:customStyle="1" w:styleId="Zkladntext2Char">
    <w:name w:val="Základní text 2 Char"/>
    <w:basedOn w:val="Standardnpsmoodstavce"/>
    <w:link w:val="Zkladntext2"/>
    <w:semiHidden/>
    <w:rsid w:val="002F70B0"/>
    <w:rPr>
      <w:i/>
      <w:iCs/>
      <w:sz w:val="24"/>
      <w:szCs w:val="24"/>
    </w:rPr>
  </w:style>
  <w:style w:type="character" w:customStyle="1" w:styleId="ZkladntextChar">
    <w:name w:val="Základní text Char"/>
    <w:basedOn w:val="Standardnpsmoodstavce"/>
    <w:link w:val="Zkladntext"/>
    <w:semiHidden/>
    <w:rsid w:val="00DE7E07"/>
    <w:rPr>
      <w:b/>
      <w:bCs/>
      <w:sz w:val="28"/>
      <w:szCs w:val="24"/>
    </w:rPr>
  </w:style>
  <w:style w:type="character" w:customStyle="1" w:styleId="Zkladntext3Char">
    <w:name w:val="Základní text 3 Char"/>
    <w:basedOn w:val="Standardnpsmoodstavce"/>
    <w:link w:val="Zkladntext3"/>
    <w:semiHidden/>
    <w:rsid w:val="00DE7E07"/>
    <w:rPr>
      <w:sz w:val="24"/>
      <w:szCs w:val="24"/>
    </w:rPr>
  </w:style>
  <w:style w:type="paragraph" w:styleId="Odstavecseseznamem">
    <w:name w:val="List Paragraph"/>
    <w:basedOn w:val="Normln"/>
    <w:uiPriority w:val="34"/>
    <w:qFormat/>
    <w:rsid w:val="00E46E65"/>
    <w:pPr>
      <w:ind w:left="708"/>
    </w:pPr>
  </w:style>
  <w:style w:type="character" w:styleId="Hypertextovodkaz">
    <w:name w:val="Hyperlink"/>
    <w:basedOn w:val="Standardnpsmoodstavce"/>
    <w:uiPriority w:val="99"/>
    <w:unhideWhenUsed/>
    <w:rsid w:val="000C7B46"/>
    <w:rPr>
      <w:color w:val="0000FF" w:themeColor="hyperlink"/>
      <w:u w:val="single"/>
    </w:rPr>
  </w:style>
  <w:style w:type="paragraph" w:styleId="Textbubliny">
    <w:name w:val="Balloon Text"/>
    <w:basedOn w:val="Normln"/>
    <w:link w:val="TextbublinyChar"/>
    <w:uiPriority w:val="99"/>
    <w:semiHidden/>
    <w:unhideWhenUsed/>
    <w:rsid w:val="00F755E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55E1"/>
    <w:rPr>
      <w:rFonts w:ascii="Segoe UI" w:hAnsi="Segoe UI" w:cs="Segoe UI"/>
      <w:sz w:val="18"/>
      <w:szCs w:val="18"/>
    </w:rPr>
  </w:style>
  <w:style w:type="character" w:customStyle="1" w:styleId="Nadpis2Char">
    <w:name w:val="Nadpis 2 Char"/>
    <w:basedOn w:val="Standardnpsmoodstavce"/>
    <w:link w:val="Nadpis2"/>
    <w:rsid w:val="00F64577"/>
    <w:rPr>
      <w:b/>
      <w:bCs/>
      <w:sz w:val="24"/>
      <w:szCs w:val="24"/>
    </w:rPr>
  </w:style>
  <w:style w:type="character" w:customStyle="1" w:styleId="Zkladntext2Tun">
    <w:name w:val="Základní text (2) + Tučné"/>
    <w:rsid w:val="0004794E"/>
    <w:rPr>
      <w:rFonts w:ascii="Calibri" w:eastAsia="Calibri" w:hAnsi="Calibri" w:cs="Calibri" w:hint="default"/>
      <w:b/>
      <w:bCs/>
      <w:color w:val="000000"/>
      <w:spacing w:val="0"/>
      <w:w w:val="100"/>
      <w:position w:val="0"/>
      <w:sz w:val="22"/>
      <w:szCs w:val="22"/>
      <w:u w:val="single"/>
      <w:shd w:val="clear" w:color="auto" w:fill="FFFFFF"/>
      <w:lang w:val="cs-CZ" w:eastAsia="cs-CZ" w:bidi="cs-CZ"/>
    </w:rPr>
  </w:style>
  <w:style w:type="character" w:customStyle="1" w:styleId="Zkladntext4">
    <w:name w:val="Základní text (4)_"/>
    <w:link w:val="Zkladntext40"/>
    <w:locked/>
    <w:rsid w:val="0004794E"/>
    <w:rPr>
      <w:b/>
      <w:bCs/>
      <w:shd w:val="clear" w:color="auto" w:fill="FFFFFF"/>
    </w:rPr>
  </w:style>
  <w:style w:type="paragraph" w:customStyle="1" w:styleId="Zkladntext40">
    <w:name w:val="Základní text (4)"/>
    <w:basedOn w:val="Normln"/>
    <w:link w:val="Zkladntext4"/>
    <w:rsid w:val="0004794E"/>
    <w:pPr>
      <w:widowControl w:val="0"/>
      <w:shd w:val="clear" w:color="auto" w:fill="FFFFFF"/>
      <w:spacing w:before="240" w:after="120" w:line="0" w:lineRule="atLeast"/>
    </w:pPr>
    <w:rPr>
      <w:b/>
      <w:bCs/>
      <w:sz w:val="20"/>
      <w:szCs w:val="20"/>
    </w:rPr>
  </w:style>
  <w:style w:type="character" w:customStyle="1" w:styleId="Zkladntext30">
    <w:name w:val="Základní text (3)_"/>
    <w:link w:val="Zkladntext31"/>
    <w:locked/>
    <w:rsid w:val="0004794E"/>
    <w:rPr>
      <w:rFonts w:ascii="Calibri" w:eastAsia="Calibri" w:hAnsi="Calibri" w:cs="Calibri"/>
      <w:b/>
      <w:bCs/>
      <w:shd w:val="clear" w:color="auto" w:fill="FFFFFF"/>
    </w:rPr>
  </w:style>
  <w:style w:type="paragraph" w:customStyle="1" w:styleId="Zkladntext31">
    <w:name w:val="Základní text (3)"/>
    <w:basedOn w:val="Normln"/>
    <w:link w:val="Zkladntext30"/>
    <w:rsid w:val="0004794E"/>
    <w:pPr>
      <w:widowControl w:val="0"/>
      <w:shd w:val="clear" w:color="auto" w:fill="FFFFFF"/>
      <w:spacing w:after="660" w:line="0" w:lineRule="atLeast"/>
      <w:jc w:val="center"/>
    </w:pPr>
    <w:rPr>
      <w:rFonts w:ascii="Calibri" w:eastAsia="Calibri" w:hAnsi="Calibri" w:cs="Calibri"/>
      <w:b/>
      <w:bCs/>
      <w:sz w:val="20"/>
      <w:szCs w:val="20"/>
    </w:rPr>
  </w:style>
  <w:style w:type="character" w:customStyle="1" w:styleId="Zkladntext4Nekurzva">
    <w:name w:val="Základní text (4) + Ne kurzíva"/>
    <w:rsid w:val="0004794E"/>
    <w:rPr>
      <w:rFonts w:ascii="Calibri" w:eastAsia="Calibri" w:hAnsi="Calibri" w:cs="Calibri" w:hint="default"/>
      <w:b w:val="0"/>
      <w:bCs w:val="0"/>
      <w:i/>
      <w:iCs/>
      <w:color w:val="000000"/>
      <w:spacing w:val="0"/>
      <w:w w:val="100"/>
      <w:position w:val="0"/>
      <w:shd w:val="clear" w:color="auto" w:fill="FFFFFF"/>
      <w:lang w:val="cs-CZ" w:eastAsia="cs-CZ" w:bidi="cs-CZ"/>
    </w:rPr>
  </w:style>
  <w:style w:type="character" w:customStyle="1" w:styleId="Nadpis2Netun">
    <w:name w:val="Nadpis #2 + Ne tučné"/>
    <w:rsid w:val="000226A5"/>
    <w:rPr>
      <w:rFonts w:ascii="Calibri" w:eastAsia="Calibri" w:hAnsi="Calibri" w:cs="Calibri"/>
      <w:b/>
      <w:bCs/>
      <w:color w:val="000000"/>
      <w:spacing w:val="0"/>
      <w:w w:val="100"/>
      <w:position w:val="0"/>
      <w:sz w:val="18"/>
      <w:szCs w:val="18"/>
      <w:shd w:val="clear" w:color="auto" w:fill="FFFFFF"/>
      <w:lang w:val="cs-CZ" w:eastAsia="cs-CZ" w:bidi="cs-CZ"/>
    </w:rPr>
  </w:style>
  <w:style w:type="character" w:customStyle="1" w:styleId="Zkladntext210">
    <w:name w:val="Základní text (2) + 10"/>
    <w:aliases w:val="5 pt,Tučné"/>
    <w:rsid w:val="00034387"/>
    <w:rPr>
      <w:rFonts w:ascii="Calibri" w:eastAsia="Calibri" w:hAnsi="Calibri" w:cs="Calibri"/>
      <w:color w:val="000000"/>
      <w:spacing w:val="0"/>
      <w:w w:val="100"/>
      <w:position w:val="0"/>
      <w:sz w:val="19"/>
      <w:szCs w:val="19"/>
      <w:shd w:val="clear" w:color="auto" w:fill="FFFFFF"/>
      <w:lang w:val="cs-CZ" w:eastAsia="cs-CZ" w:bidi="cs-CZ"/>
    </w:rPr>
  </w:style>
  <w:style w:type="character" w:customStyle="1" w:styleId="Zkladntext410pt">
    <w:name w:val="Základní text (4) + 10 pt"/>
    <w:aliases w:val="Ne tučné"/>
    <w:rsid w:val="00034387"/>
    <w:rPr>
      <w:b/>
      <w:bCs/>
      <w:color w:val="000000"/>
      <w:spacing w:val="0"/>
      <w:w w:val="100"/>
      <w:position w:val="0"/>
      <w:sz w:val="20"/>
      <w:szCs w:val="20"/>
      <w:shd w:val="clear" w:color="auto" w:fill="FFFFFF"/>
      <w:lang w:val="cs-CZ" w:eastAsia="cs-CZ" w:bidi="cs-CZ"/>
    </w:rPr>
  </w:style>
  <w:style w:type="character" w:customStyle="1" w:styleId="Zkladntext2105ptTun">
    <w:name w:val="Základní text (2) + 10;5 pt;Tučné"/>
    <w:rsid w:val="0003438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cs-CZ" w:eastAsia="cs-CZ" w:bidi="cs-CZ"/>
    </w:rPr>
  </w:style>
  <w:style w:type="character" w:customStyle="1" w:styleId="Zkladntext20">
    <w:name w:val="Základní text (2)_"/>
    <w:link w:val="Zkladntext21"/>
    <w:locked/>
    <w:rsid w:val="00752AAA"/>
    <w:rPr>
      <w:b/>
      <w:bCs/>
      <w:shd w:val="clear" w:color="auto" w:fill="FFFFFF"/>
    </w:rPr>
  </w:style>
  <w:style w:type="paragraph" w:customStyle="1" w:styleId="Zkladntext21">
    <w:name w:val="Základní text (2)"/>
    <w:basedOn w:val="Normln"/>
    <w:link w:val="Zkladntext20"/>
    <w:rsid w:val="00752AAA"/>
    <w:pPr>
      <w:widowControl w:val="0"/>
      <w:shd w:val="clear" w:color="auto" w:fill="FFFFFF"/>
      <w:spacing w:after="180" w:line="295" w:lineRule="exact"/>
    </w:pPr>
    <w:rPr>
      <w:b/>
      <w:bCs/>
      <w:sz w:val="20"/>
      <w:szCs w:val="20"/>
    </w:rPr>
  </w:style>
  <w:style w:type="character" w:customStyle="1" w:styleId="Nadpis3">
    <w:name w:val="Nadpis #3_"/>
    <w:link w:val="Nadpis30"/>
    <w:locked/>
    <w:rsid w:val="00B4786B"/>
    <w:rPr>
      <w:rFonts w:ascii="Calibri" w:eastAsia="Calibri" w:hAnsi="Calibri" w:cs="Calibri"/>
      <w:b/>
      <w:bCs/>
      <w:sz w:val="22"/>
      <w:szCs w:val="22"/>
      <w:shd w:val="clear" w:color="auto" w:fill="FFFFFF"/>
    </w:rPr>
  </w:style>
  <w:style w:type="paragraph" w:customStyle="1" w:styleId="Nadpis30">
    <w:name w:val="Nadpis #3"/>
    <w:basedOn w:val="Normln"/>
    <w:link w:val="Nadpis3"/>
    <w:rsid w:val="00B4786B"/>
    <w:pPr>
      <w:widowControl w:val="0"/>
      <w:shd w:val="clear" w:color="auto" w:fill="FFFFFF"/>
      <w:spacing w:before="780" w:after="300" w:line="0" w:lineRule="atLeast"/>
      <w:jc w:val="both"/>
      <w:outlineLvl w:val="2"/>
    </w:pPr>
    <w:rPr>
      <w:rFonts w:ascii="Calibri" w:eastAsia="Calibri" w:hAnsi="Calibri" w:cs="Calibri"/>
      <w:b/>
      <w:bCs/>
      <w:sz w:val="22"/>
      <w:szCs w:val="22"/>
    </w:rPr>
  </w:style>
  <w:style w:type="character" w:customStyle="1" w:styleId="Nadpis3Netun">
    <w:name w:val="Nadpis #3 + Ne tučné"/>
    <w:rsid w:val="00B4786B"/>
    <w:rPr>
      <w:rFonts w:ascii="Calibri" w:eastAsia="Calibri" w:hAnsi="Calibri" w:cs="Calibri"/>
      <w:b/>
      <w:bCs/>
      <w:color w:val="000000"/>
      <w:spacing w:val="0"/>
      <w:w w:val="100"/>
      <w:position w:val="0"/>
      <w:sz w:val="22"/>
      <w:szCs w:val="22"/>
      <w:shd w:val="clear" w:color="auto" w:fill="FFFFFF"/>
      <w:lang w:val="cs-CZ" w:eastAsia="cs-CZ" w:bidi="cs-CZ"/>
    </w:rPr>
  </w:style>
  <w:style w:type="character" w:customStyle="1" w:styleId="Obsah">
    <w:name w:val="Obsah_"/>
    <w:link w:val="Obsah0"/>
    <w:rsid w:val="00F366D7"/>
    <w:rPr>
      <w:rFonts w:ascii="Arial" w:eastAsia="Arial" w:hAnsi="Arial" w:cs="Arial"/>
      <w:sz w:val="22"/>
      <w:szCs w:val="22"/>
      <w:shd w:val="clear" w:color="auto" w:fill="FFFFFF"/>
    </w:rPr>
  </w:style>
  <w:style w:type="paragraph" w:customStyle="1" w:styleId="Obsah0">
    <w:name w:val="Obsah"/>
    <w:basedOn w:val="Normln"/>
    <w:link w:val="Obsah"/>
    <w:rsid w:val="00F366D7"/>
    <w:pPr>
      <w:widowControl w:val="0"/>
      <w:shd w:val="clear" w:color="auto" w:fill="FFFFFF"/>
      <w:spacing w:before="180" w:line="250" w:lineRule="exact"/>
      <w:jc w:val="both"/>
    </w:pPr>
    <w:rPr>
      <w:rFonts w:ascii="Arial" w:eastAsia="Arial" w:hAnsi="Arial" w:cs="Arial"/>
      <w:sz w:val="22"/>
      <w:szCs w:val="22"/>
    </w:rPr>
  </w:style>
  <w:style w:type="paragraph" w:customStyle="1" w:styleId="Default">
    <w:name w:val="Default"/>
    <w:rsid w:val="00CE1E01"/>
    <w:pPr>
      <w:autoSpaceDE w:val="0"/>
      <w:autoSpaceDN w:val="0"/>
      <w:adjustRightInd w:val="0"/>
    </w:pPr>
    <w:rPr>
      <w:color w:val="000000"/>
      <w:sz w:val="24"/>
      <w:szCs w:val="24"/>
    </w:rPr>
  </w:style>
  <w:style w:type="character" w:customStyle="1" w:styleId="TitulekobrzkuExact">
    <w:name w:val="Titulek obrázku Exact"/>
    <w:basedOn w:val="Standardnpsmoodstavce"/>
    <w:link w:val="Titulekobrzku"/>
    <w:rsid w:val="00CA6CAA"/>
    <w:rPr>
      <w:sz w:val="18"/>
      <w:szCs w:val="18"/>
      <w:shd w:val="clear" w:color="auto" w:fill="FFFFFF"/>
    </w:rPr>
  </w:style>
  <w:style w:type="character" w:customStyle="1" w:styleId="Zkladntext8">
    <w:name w:val="Základní text (8)_"/>
    <w:basedOn w:val="Standardnpsmoodstavce"/>
    <w:link w:val="Zkladntext80"/>
    <w:rsid w:val="00CA6CAA"/>
    <w:rPr>
      <w:sz w:val="16"/>
      <w:szCs w:val="16"/>
      <w:shd w:val="clear" w:color="auto" w:fill="FFFFFF"/>
    </w:rPr>
  </w:style>
  <w:style w:type="paragraph" w:customStyle="1" w:styleId="Titulekobrzku">
    <w:name w:val="Titulek obrázku"/>
    <w:basedOn w:val="Normln"/>
    <w:link w:val="TitulekobrzkuExact"/>
    <w:rsid w:val="00CA6CAA"/>
    <w:pPr>
      <w:widowControl w:val="0"/>
      <w:shd w:val="clear" w:color="auto" w:fill="FFFFFF"/>
      <w:spacing w:line="206" w:lineRule="exact"/>
    </w:pPr>
    <w:rPr>
      <w:sz w:val="18"/>
      <w:szCs w:val="18"/>
    </w:rPr>
  </w:style>
  <w:style w:type="paragraph" w:customStyle="1" w:styleId="Zkladntext80">
    <w:name w:val="Základní text (8)"/>
    <w:basedOn w:val="Normln"/>
    <w:link w:val="Zkladntext8"/>
    <w:rsid w:val="00CA6CAA"/>
    <w:pPr>
      <w:widowControl w:val="0"/>
      <w:shd w:val="clear" w:color="auto" w:fill="FFFFFF"/>
      <w:spacing w:before="600" w:line="221" w:lineRule="exact"/>
    </w:pPr>
    <w:rPr>
      <w:sz w:val="16"/>
      <w:szCs w:val="16"/>
    </w:rPr>
  </w:style>
  <w:style w:type="character" w:customStyle="1" w:styleId="Zkladntext3Netun">
    <w:name w:val="Základní text (3) + Ne tučné"/>
    <w:rsid w:val="00521474"/>
    <w:rPr>
      <w:rFonts w:ascii="Constantia" w:eastAsia="Constantia" w:hAnsi="Constantia" w:cs="Constantia"/>
      <w:b/>
      <w:bCs/>
      <w:i w:val="0"/>
      <w:iCs w:val="0"/>
      <w:smallCaps w:val="0"/>
      <w:strike w:val="0"/>
      <w:color w:val="000000"/>
      <w:spacing w:val="0"/>
      <w:w w:val="100"/>
      <w:position w:val="0"/>
      <w:sz w:val="22"/>
      <w:szCs w:val="22"/>
      <w:u w:val="none"/>
      <w:shd w:val="clear" w:color="auto" w:fill="FFFFFF"/>
      <w:lang w:val="cs-CZ" w:eastAsia="cs-CZ" w:bidi="cs-CZ"/>
    </w:rPr>
  </w:style>
  <w:style w:type="paragraph" w:styleId="Zpat">
    <w:name w:val="footer"/>
    <w:basedOn w:val="Normln"/>
    <w:link w:val="ZpatChar"/>
    <w:uiPriority w:val="99"/>
    <w:unhideWhenUsed/>
    <w:rsid w:val="00A87C1C"/>
    <w:pPr>
      <w:tabs>
        <w:tab w:val="center" w:pos="4536"/>
        <w:tab w:val="right" w:pos="9072"/>
      </w:tabs>
    </w:pPr>
  </w:style>
  <w:style w:type="character" w:customStyle="1" w:styleId="ZpatChar">
    <w:name w:val="Zápatí Char"/>
    <w:basedOn w:val="Standardnpsmoodstavce"/>
    <w:link w:val="Zpat"/>
    <w:uiPriority w:val="99"/>
    <w:rsid w:val="00A87C1C"/>
    <w:rPr>
      <w:sz w:val="24"/>
      <w:szCs w:val="24"/>
    </w:rPr>
  </w:style>
  <w:style w:type="character" w:customStyle="1" w:styleId="Zkladntext2Exact">
    <w:name w:val="Základní text (2) Exact"/>
    <w:rsid w:val="00635DF4"/>
    <w:rPr>
      <w:rFonts w:ascii="Times New Roman" w:eastAsia="Times New Roman" w:hAnsi="Times New Roman" w:cs="Times New Roman"/>
      <w:b w:val="0"/>
      <w:bCs w:val="0"/>
      <w:i w:val="0"/>
      <w:iCs w:val="0"/>
      <w:smallCaps w:val="0"/>
      <w:strike w:val="0"/>
      <w:sz w:val="22"/>
      <w:szCs w:val="22"/>
      <w:u w:val="none"/>
    </w:rPr>
  </w:style>
  <w:style w:type="character" w:customStyle="1" w:styleId="Zkladntext2115ptTun">
    <w:name w:val="Základní text (2) + 11;5 pt;Tučné"/>
    <w:basedOn w:val="Zkladntext20"/>
    <w:rsid w:val="00B90B6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cs-CZ" w:eastAsia="cs-CZ" w:bidi="cs-CZ"/>
    </w:rPr>
  </w:style>
  <w:style w:type="character" w:customStyle="1" w:styleId="Zkladntext811ptNetun">
    <w:name w:val="Základní text (8) + 11 pt;Ne tučné"/>
    <w:basedOn w:val="Zkladntext8"/>
    <w:rsid w:val="00B90B63"/>
    <w:rPr>
      <w:rFonts w:ascii="Times New Roman" w:eastAsia="Times New Roman" w:hAnsi="Times New Roman" w:cs="Times New Roman"/>
      <w:b/>
      <w:bCs/>
      <w:color w:val="000000"/>
      <w:spacing w:val="0"/>
      <w:w w:val="100"/>
      <w:position w:val="0"/>
      <w:sz w:val="22"/>
      <w:szCs w:val="22"/>
      <w:shd w:val="clear" w:color="auto" w:fill="FFFFFF"/>
      <w:lang w:val="cs-CZ" w:eastAsia="cs-CZ" w:bidi="cs-CZ"/>
    </w:rPr>
  </w:style>
  <w:style w:type="character" w:styleId="Siln">
    <w:name w:val="Strong"/>
    <w:uiPriority w:val="22"/>
    <w:qFormat/>
    <w:rsid w:val="0038307E"/>
    <w:rPr>
      <w:b/>
      <w:bCs/>
    </w:rPr>
  </w:style>
  <w:style w:type="character" w:customStyle="1" w:styleId="Zkladntext2Kurzva">
    <w:name w:val="Základní text (2) + Kurzíva"/>
    <w:basedOn w:val="Zkladntext20"/>
    <w:rsid w:val="0001359F"/>
    <w:rPr>
      <w:rFonts w:ascii="Times New Roman" w:eastAsia="Times New Roman" w:hAnsi="Times New Roman" w:cs="Times New Roman"/>
      <w:b w:val="0"/>
      <w:bCs w:val="0"/>
      <w:i/>
      <w:iCs/>
      <w:color w:val="000000"/>
      <w:spacing w:val="0"/>
      <w:w w:val="100"/>
      <w:position w:val="0"/>
      <w:sz w:val="24"/>
      <w:szCs w:val="24"/>
      <w:shd w:val="clear" w:color="auto" w:fill="FFFFFF"/>
      <w:lang w:val="cs-CZ" w:eastAsia="cs-CZ" w:bidi="cs-CZ"/>
    </w:rPr>
  </w:style>
  <w:style w:type="character" w:customStyle="1" w:styleId="Nadpis1">
    <w:name w:val="Nadpis #1_"/>
    <w:basedOn w:val="Standardnpsmoodstavce"/>
    <w:link w:val="Nadpis10"/>
    <w:rsid w:val="006F0218"/>
    <w:rPr>
      <w:rFonts w:ascii="Arial" w:eastAsia="Arial" w:hAnsi="Arial" w:cs="Arial"/>
      <w:b/>
      <w:bCs/>
      <w:i/>
      <w:iCs/>
      <w:sz w:val="19"/>
      <w:szCs w:val="19"/>
      <w:shd w:val="clear" w:color="auto" w:fill="FFFFFF"/>
    </w:rPr>
  </w:style>
  <w:style w:type="paragraph" w:customStyle="1" w:styleId="Nadpis10">
    <w:name w:val="Nadpis #1"/>
    <w:basedOn w:val="Normln"/>
    <w:link w:val="Nadpis1"/>
    <w:rsid w:val="006F0218"/>
    <w:pPr>
      <w:widowControl w:val="0"/>
      <w:shd w:val="clear" w:color="auto" w:fill="FFFFFF"/>
      <w:spacing w:before="180" w:after="180" w:line="235" w:lineRule="exact"/>
      <w:ind w:hanging="380"/>
      <w:jc w:val="both"/>
      <w:outlineLvl w:val="0"/>
    </w:pPr>
    <w:rPr>
      <w:rFonts w:ascii="Arial" w:eastAsia="Arial" w:hAnsi="Arial" w:cs="Arial"/>
      <w:b/>
      <w:bCs/>
      <w:i/>
      <w:iCs/>
      <w:sz w:val="19"/>
      <w:szCs w:val="19"/>
    </w:rPr>
  </w:style>
  <w:style w:type="paragraph" w:styleId="Bezmezer">
    <w:name w:val="No Spacing"/>
    <w:basedOn w:val="Normln"/>
    <w:uiPriority w:val="1"/>
    <w:qFormat/>
    <w:rsid w:val="007542F0"/>
    <w:pPr>
      <w:spacing w:before="100" w:beforeAutospacing="1" w:after="100" w:afterAutospacing="1"/>
    </w:pPr>
  </w:style>
  <w:style w:type="character" w:customStyle="1" w:styleId="Zkladntext212ptTun">
    <w:name w:val="Základní text (2) + 12 pt;Tučné"/>
    <w:rsid w:val="003F249B"/>
    <w:rPr>
      <w:rFonts w:ascii="Times New Roman" w:eastAsia="Times New Roman" w:hAnsi="Times New Roman" w:cs="Times New Roman"/>
      <w:b/>
      <w:bCs/>
      <w:color w:val="000000"/>
      <w:spacing w:val="0"/>
      <w:w w:val="100"/>
      <w:position w:val="0"/>
      <w:sz w:val="24"/>
      <w:szCs w:val="24"/>
      <w:shd w:val="clear" w:color="auto" w:fill="FFFFFF"/>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26889">
      <w:bodyDiv w:val="1"/>
      <w:marLeft w:val="0"/>
      <w:marRight w:val="0"/>
      <w:marTop w:val="0"/>
      <w:marBottom w:val="0"/>
      <w:divBdr>
        <w:top w:val="none" w:sz="0" w:space="0" w:color="auto"/>
        <w:left w:val="none" w:sz="0" w:space="0" w:color="auto"/>
        <w:bottom w:val="none" w:sz="0" w:space="0" w:color="auto"/>
        <w:right w:val="none" w:sz="0" w:space="0" w:color="auto"/>
      </w:divBdr>
    </w:div>
    <w:div w:id="132011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F7E75-9CED-4532-9EAE-CDEF1B04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2216</Words>
  <Characters>12335</Characters>
  <Application>Microsoft Office Word</Application>
  <DocSecurity>0</DocSecurity>
  <Lines>102</Lines>
  <Paragraphs>29</Paragraphs>
  <ScaleCrop>false</ScaleCrop>
  <HeadingPairs>
    <vt:vector size="2" baseType="variant">
      <vt:variant>
        <vt:lpstr>Název</vt:lpstr>
      </vt:variant>
      <vt:variant>
        <vt:i4>1</vt:i4>
      </vt:variant>
    </vt:vector>
  </HeadingPairs>
  <TitlesOfParts>
    <vt:vector size="1" baseType="lpstr">
      <vt:lpstr>Přehled žádostí o poskytování informací podle zákona č</vt:lpstr>
    </vt:vector>
  </TitlesOfParts>
  <Company>OUP1</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Přehled žádostí o poskytování informací podle zákona č</dc:title>
  <dc:creator>Doubravová Emilie</dc:creator>
  <cp:lastModifiedBy>Doubravová Emilie</cp:lastModifiedBy>
  <cp:revision>55</cp:revision>
  <cp:lastPrinted>2019-01-29T09:39:00Z</cp:lastPrinted>
  <dcterms:created xsi:type="dcterms:W3CDTF">2023-11-20T15:14:00Z</dcterms:created>
  <dcterms:modified xsi:type="dcterms:W3CDTF">2023-11-21T09:59:00Z</dcterms:modified>
</cp:coreProperties>
</file>