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292233" w:rsidRPr="00292233" w:rsidRDefault="004D6364" w:rsidP="0054612F">
      <w:pPr>
        <w:contextualSpacing/>
        <w:jc w:val="both"/>
        <w:rPr>
          <w:b/>
        </w:rPr>
      </w:pPr>
      <w:r>
        <w:rPr>
          <w:b/>
          <w:bCs/>
        </w:rPr>
        <w:t>105</w:t>
      </w:r>
      <w:r w:rsidR="00A81B23" w:rsidRPr="00292233">
        <w:rPr>
          <w:b/>
          <w:bCs/>
        </w:rPr>
        <w:t>.</w:t>
      </w:r>
      <w:r w:rsidR="00DE7E07" w:rsidRPr="00292233">
        <w:rPr>
          <w:b/>
          <w:bCs/>
        </w:rPr>
        <w:t xml:space="preserve"> Žádost o poskytnutí informace </w:t>
      </w:r>
      <w:r w:rsidR="00651D67" w:rsidRPr="00292233">
        <w:rPr>
          <w:b/>
          <w:bCs/>
        </w:rPr>
        <w:t xml:space="preserve">– </w:t>
      </w:r>
      <w:r>
        <w:rPr>
          <w:b/>
          <w:bCs/>
        </w:rPr>
        <w:t>nebytové jednotky 1592/101, 1592/103, 1592/104, Mezibranská 1592/17, Praha 1</w:t>
      </w:r>
    </w:p>
    <w:p w:rsidR="00CF593B" w:rsidRDefault="00CF593B" w:rsidP="00CF593B">
      <w:pPr>
        <w:pStyle w:val="Zkladntext3"/>
      </w:pPr>
      <w:r>
        <w:t>Otázky a odpovědi:</w:t>
      </w:r>
    </w:p>
    <w:p w:rsidR="00FF67C9" w:rsidRPr="00B94B47" w:rsidRDefault="00892952" w:rsidP="00FF0985">
      <w:pPr>
        <w:jc w:val="both"/>
        <w:rPr>
          <w:bCs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AE5507">
        <w:rPr>
          <w:i/>
        </w:rPr>
        <w:t>:</w:t>
      </w:r>
      <w:r w:rsidR="00A242F7">
        <w:rPr>
          <w:b/>
          <w:bCs/>
        </w:rPr>
        <w:t xml:space="preserve"> </w:t>
      </w:r>
    </w:p>
    <w:p w:rsidR="004D6364" w:rsidRDefault="004D6364" w:rsidP="004D63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Žádám o poskytnutí následujících informací u nebytový jednotek 1592/101, 1592/103, 1592/104: </w:t>
      </w:r>
    </w:p>
    <w:p w:rsidR="004D6364" w:rsidRDefault="004D6364" w:rsidP="004D6364">
      <w:pPr>
        <w:pStyle w:val="Default"/>
        <w:spacing w:after="44"/>
        <w:rPr>
          <w:i/>
        </w:rPr>
      </w:pPr>
      <w:r>
        <w:rPr>
          <w:sz w:val="23"/>
          <w:szCs w:val="23"/>
        </w:rPr>
        <w:t xml:space="preserve">• </w:t>
      </w:r>
      <w:r w:rsidRPr="004D6364">
        <w:rPr>
          <w:i/>
        </w:rPr>
        <w:t>Jsou povoleny mříže u vstupu do jednotek?</w:t>
      </w:r>
    </w:p>
    <w:p w:rsidR="004D6364" w:rsidRPr="004D6364" w:rsidRDefault="004D6364" w:rsidP="00A41CED">
      <w:pPr>
        <w:pStyle w:val="Default"/>
        <w:spacing w:after="44"/>
        <w:jc w:val="both"/>
        <w:rPr>
          <w:i/>
        </w:rPr>
      </w:pPr>
      <w:r>
        <w:t>Mříže u vstupu do jednotek byly instalovány ještě před privatizací domu – záznam ani objednávka nedohledána.</w:t>
      </w:r>
      <w:r w:rsidRPr="004D6364">
        <w:rPr>
          <w:i/>
        </w:rPr>
        <w:t xml:space="preserve"> </w:t>
      </w:r>
    </w:p>
    <w:p w:rsidR="004D6364" w:rsidRDefault="004D6364" w:rsidP="004D6364">
      <w:pPr>
        <w:pStyle w:val="Default"/>
        <w:spacing w:after="44"/>
        <w:rPr>
          <w:i/>
        </w:rPr>
      </w:pPr>
      <w:r w:rsidRPr="004D6364">
        <w:rPr>
          <w:i/>
        </w:rPr>
        <w:t>• Jsou vstupní dveře do jednotek požární a jsou zrestaurované?</w:t>
      </w:r>
    </w:p>
    <w:p w:rsidR="004D6364" w:rsidRPr="004D6364" w:rsidRDefault="004D6364" w:rsidP="004D6364">
      <w:pPr>
        <w:pStyle w:val="Default"/>
        <w:spacing w:after="44"/>
        <w:rPr>
          <w:i/>
        </w:rPr>
      </w:pPr>
      <w:r w:rsidRPr="004D6364">
        <w:rPr>
          <w:i/>
        </w:rPr>
        <w:t xml:space="preserve"> </w:t>
      </w:r>
      <w:r>
        <w:rPr>
          <w:i/>
        </w:rPr>
        <w:t>Z</w:t>
      </w:r>
      <w:r>
        <w:t>áznam ani objednávka nedohledána.</w:t>
      </w:r>
      <w:r w:rsidRPr="004D6364">
        <w:rPr>
          <w:i/>
        </w:rPr>
        <w:t xml:space="preserve"> </w:t>
      </w:r>
    </w:p>
    <w:p w:rsidR="004D6364" w:rsidRDefault="004D6364" w:rsidP="00A41CED">
      <w:pPr>
        <w:pStyle w:val="Default"/>
        <w:spacing w:after="44"/>
        <w:jc w:val="both"/>
        <w:rPr>
          <w:i/>
        </w:rPr>
      </w:pPr>
      <w:r w:rsidRPr="004D6364">
        <w:rPr>
          <w:i/>
        </w:rPr>
        <w:t xml:space="preserve"> • Je v některé jednotce povolena klimatizace? Pokud ano, odpovídá hlučnosti dnešním normám ČSN? </w:t>
      </w:r>
    </w:p>
    <w:p w:rsidR="004D6364" w:rsidRPr="004D6364" w:rsidRDefault="004D6364" w:rsidP="004D6364">
      <w:pPr>
        <w:pStyle w:val="Default"/>
        <w:spacing w:after="44"/>
        <w:jc w:val="both"/>
        <w:rPr>
          <w:i/>
        </w:rPr>
      </w:pPr>
      <w:r>
        <w:t xml:space="preserve">Povolení klimatizace nedohledáno, OTMS eviduje jedinou objednávku z ledna 2014, která se týkala vypracování technického posudku v nebytových prostorech (nebyly definovány), o zprávu jsme požádali spol. </w:t>
      </w:r>
      <w:proofErr w:type="spellStart"/>
      <w:r>
        <w:t>Topo</w:t>
      </w:r>
      <w:proofErr w:type="spellEnd"/>
      <w:r>
        <w:t xml:space="preserve"> s.r.o., pokud ji má v archívu - záznam prozatím nedohledán.</w:t>
      </w:r>
      <w:r w:rsidRPr="004D6364">
        <w:rPr>
          <w:i/>
        </w:rPr>
        <w:t xml:space="preserve"> </w:t>
      </w:r>
    </w:p>
    <w:p w:rsidR="004D6364" w:rsidRDefault="004D6364" w:rsidP="00A41CED">
      <w:pPr>
        <w:pStyle w:val="Default"/>
        <w:spacing w:after="44"/>
        <w:jc w:val="both"/>
        <w:rPr>
          <w:i/>
        </w:rPr>
      </w:pPr>
      <w:r w:rsidRPr="004D6364">
        <w:rPr>
          <w:i/>
        </w:rPr>
        <w:t>• Došlo v některé nebytové jednotce k zásahům do nosný</w:t>
      </w:r>
      <w:r>
        <w:rPr>
          <w:i/>
        </w:rPr>
        <w:t xml:space="preserve">ch konstrukcí? Byly tyto zásahy </w:t>
      </w:r>
      <w:r w:rsidRPr="004D6364">
        <w:rPr>
          <w:i/>
        </w:rPr>
        <w:t>povoleny stavebním úřadem a byly dodány statické podklady?</w:t>
      </w:r>
    </w:p>
    <w:p w:rsidR="00A41CED" w:rsidRPr="00A41CED" w:rsidRDefault="00A41CED" w:rsidP="004D6364">
      <w:pPr>
        <w:pStyle w:val="Default"/>
        <w:spacing w:after="44"/>
      </w:pPr>
      <w:r w:rsidRPr="00A41CED">
        <w:t>Předáno stavebnímu úřadu k</w:t>
      </w:r>
      <w:r>
        <w:t> </w:t>
      </w:r>
      <w:r w:rsidRPr="00A41CED">
        <w:t>zodpovězení</w:t>
      </w:r>
      <w:r>
        <w:t>, odpověď bude zaslána později.</w:t>
      </w:r>
    </w:p>
    <w:p w:rsidR="004D6364" w:rsidRPr="004D6364" w:rsidRDefault="004D6364" w:rsidP="004D6364">
      <w:pPr>
        <w:pStyle w:val="Default"/>
        <w:rPr>
          <w:i/>
        </w:rPr>
      </w:pPr>
      <w:r w:rsidRPr="004D6364">
        <w:rPr>
          <w:i/>
        </w:rPr>
        <w:t>• Je možné nebytové prostory užívat i přes noc?</w:t>
      </w:r>
    </w:p>
    <w:p w:rsidR="004D6364" w:rsidRDefault="00A41CED" w:rsidP="004D6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Každý pronajatý prostor lze užívat dle nájemní smlouvy, omezení jako u prodejen nebo restaurací s otvírací dobou není. </w:t>
      </w:r>
    </w:p>
    <w:p w:rsidR="004D6364" w:rsidRDefault="004D6364" w:rsidP="004D636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Dále žádáme o: </w:t>
      </w:r>
    </w:p>
    <w:p w:rsidR="004D6364" w:rsidRDefault="004D6364" w:rsidP="00A41CED">
      <w:pPr>
        <w:pStyle w:val="Default"/>
        <w:spacing w:after="44"/>
        <w:jc w:val="both"/>
        <w:rPr>
          <w:i/>
        </w:rPr>
      </w:pPr>
      <w:r>
        <w:rPr>
          <w:sz w:val="23"/>
          <w:szCs w:val="23"/>
        </w:rPr>
        <w:t xml:space="preserve">• </w:t>
      </w:r>
      <w:r w:rsidRPr="004D6364">
        <w:rPr>
          <w:i/>
        </w:rPr>
        <w:t>Výsledky rekolaudace nebytového prostoru 1592/104 před vypsáním výběrového řízení na nového uživatele</w:t>
      </w:r>
    </w:p>
    <w:p w:rsidR="00A41CED" w:rsidRPr="00A41CED" w:rsidRDefault="00A41CED" w:rsidP="00A41CED">
      <w:pPr>
        <w:pStyle w:val="Default"/>
        <w:spacing w:after="44"/>
        <w:jc w:val="both"/>
      </w:pPr>
      <w:r>
        <w:t>Výsledek rekolaudace není, neboť jsme žádnou rekolaudaci prostoru 1592/104 jako vlastník neprovedli, skončila ve fázi studie.</w:t>
      </w:r>
    </w:p>
    <w:p w:rsidR="00A41CED" w:rsidRDefault="004D6364" w:rsidP="00A41CED">
      <w:pPr>
        <w:pStyle w:val="Default"/>
        <w:spacing w:after="44"/>
        <w:jc w:val="both"/>
        <w:rPr>
          <w:i/>
        </w:rPr>
      </w:pPr>
      <w:r w:rsidRPr="004D6364">
        <w:rPr>
          <w:i/>
        </w:rPr>
        <w:t xml:space="preserve">• Potvrzení a souhlas památkářů k okenním klimatizačním jednotkám a k venkovním </w:t>
      </w:r>
      <w:proofErr w:type="spellStart"/>
      <w:r w:rsidRPr="004D6364">
        <w:rPr>
          <w:i/>
        </w:rPr>
        <w:t>pozinkovým</w:t>
      </w:r>
      <w:proofErr w:type="spellEnd"/>
      <w:r w:rsidRPr="004D6364">
        <w:rPr>
          <w:i/>
        </w:rPr>
        <w:t xml:space="preserve"> potrubím v nebytovém prostoru 1592/104</w:t>
      </w:r>
    </w:p>
    <w:p w:rsidR="004D6364" w:rsidRPr="004D6364" w:rsidRDefault="00A41CED" w:rsidP="004D6364">
      <w:pPr>
        <w:pStyle w:val="Default"/>
        <w:spacing w:after="44"/>
        <w:rPr>
          <w:i/>
        </w:rPr>
      </w:pPr>
      <w:r w:rsidRPr="00A41CED">
        <w:t>Záznam nedohledán</w:t>
      </w:r>
      <w:r>
        <w:rPr>
          <w:i/>
        </w:rPr>
        <w:t>.</w:t>
      </w:r>
    </w:p>
    <w:p w:rsidR="00A41CED" w:rsidRDefault="004D6364" w:rsidP="00A41CED">
      <w:pPr>
        <w:pStyle w:val="Default"/>
        <w:spacing w:after="44"/>
        <w:jc w:val="both"/>
        <w:rPr>
          <w:i/>
        </w:rPr>
      </w:pPr>
      <w:r w:rsidRPr="004D6364">
        <w:rPr>
          <w:i/>
        </w:rPr>
        <w:t>• Informaci: bylo stavebním úřadem povoleno navýšení sanitárních zařízení v jednotkách 1592/103 a 1592/104?</w:t>
      </w:r>
    </w:p>
    <w:p w:rsidR="00A41CED" w:rsidRPr="00A41CED" w:rsidRDefault="00A41CED" w:rsidP="00A41CED">
      <w:pPr>
        <w:pStyle w:val="Default"/>
        <w:spacing w:after="44"/>
      </w:pPr>
      <w:r w:rsidRPr="00A41CED">
        <w:t>Informaci k navýšení sanitárních zařízení</w:t>
      </w:r>
      <w:r w:rsidR="004D6364" w:rsidRPr="00A41CED">
        <w:t xml:space="preserve"> </w:t>
      </w:r>
      <w:r w:rsidRPr="00A41CED">
        <w:t>v jednotkách 1592/103 a 1592/104 přímo explicitně nemáme</w:t>
      </w:r>
      <w:r>
        <w:t>, poslední kolaudace části 2. patra na ordinaci z </w:t>
      </w:r>
      <w:proofErr w:type="gramStart"/>
      <w:r>
        <w:t>20.12.2001</w:t>
      </w:r>
      <w:proofErr w:type="gramEnd"/>
      <w:r>
        <w:t xml:space="preserve"> obsahuje celkově 3x WC, 1x technická místnost s úklidem, informace je dostupná ve stavebním archivu.</w:t>
      </w:r>
    </w:p>
    <w:p w:rsidR="004D6364" w:rsidRDefault="004D6364" w:rsidP="004D6364">
      <w:pPr>
        <w:pStyle w:val="Default"/>
        <w:spacing w:after="44"/>
        <w:rPr>
          <w:i/>
        </w:rPr>
      </w:pPr>
      <w:r w:rsidRPr="004D6364">
        <w:rPr>
          <w:i/>
        </w:rPr>
        <w:t xml:space="preserve"> • Stavební dokumentaci související se stoupačkami </w:t>
      </w:r>
    </w:p>
    <w:p w:rsidR="00A41CED" w:rsidRPr="00A41CED" w:rsidRDefault="00A41CED" w:rsidP="004D6364">
      <w:pPr>
        <w:pStyle w:val="Default"/>
        <w:spacing w:after="44"/>
      </w:pPr>
      <w:r>
        <w:t>Stavební dokumentaci jsme neobjednávali minimálně od roku 2008 – záznam nedohledán.</w:t>
      </w:r>
    </w:p>
    <w:p w:rsidR="004D6364" w:rsidRDefault="004D6364" w:rsidP="00E44E9F">
      <w:pPr>
        <w:pStyle w:val="Default"/>
        <w:spacing w:after="44"/>
        <w:jc w:val="both"/>
        <w:rPr>
          <w:i/>
        </w:rPr>
      </w:pPr>
      <w:r w:rsidRPr="004D6364">
        <w:rPr>
          <w:i/>
        </w:rPr>
        <w:t xml:space="preserve">• Jaká firma prováděla práce v nebytovém prostoru 102/1592 při výskytu dřevomorky v minulých letech? </w:t>
      </w:r>
    </w:p>
    <w:p w:rsidR="00A41CED" w:rsidRPr="00A41CED" w:rsidRDefault="00A41CED" w:rsidP="00E44E9F">
      <w:pPr>
        <w:pStyle w:val="Default"/>
        <w:spacing w:after="44"/>
        <w:jc w:val="both"/>
      </w:pPr>
      <w:r>
        <w:t>Jméno společnosti provádějící práce při výskytu dřevomorky v prostoru 1592/102 – objednávka ani jiný záznam nedohledán</w:t>
      </w:r>
      <w:r w:rsidR="00E44E9F">
        <w:t>.</w:t>
      </w:r>
    </w:p>
    <w:p w:rsidR="004D6364" w:rsidRDefault="004D6364" w:rsidP="004D6364">
      <w:pPr>
        <w:pStyle w:val="Default"/>
        <w:spacing w:after="44"/>
        <w:rPr>
          <w:i/>
        </w:rPr>
      </w:pPr>
      <w:r w:rsidRPr="004D6364">
        <w:rPr>
          <w:i/>
        </w:rPr>
        <w:t>• Zaslání smlouvy o dílo související s dřevomorkou/vlhkostí v nebytovém prostoru 102/1592</w:t>
      </w:r>
    </w:p>
    <w:p w:rsidR="00E44E9F" w:rsidRPr="00A41CED" w:rsidRDefault="00E44E9F" w:rsidP="00E44E9F">
      <w:pPr>
        <w:pStyle w:val="Default"/>
        <w:spacing w:after="44"/>
        <w:jc w:val="both"/>
      </w:pPr>
      <w:r>
        <w:t>Jméno společnosti provádějící práce při výskytu dřevomorky v prostoru 1592/102 – objednávka ani jiný záznam nedohledán.</w:t>
      </w:r>
    </w:p>
    <w:p w:rsidR="004D6364" w:rsidRDefault="004D6364" w:rsidP="004D6364">
      <w:pPr>
        <w:pStyle w:val="Default"/>
        <w:spacing w:after="44"/>
        <w:rPr>
          <w:i/>
        </w:rPr>
      </w:pPr>
      <w:r w:rsidRPr="004D6364">
        <w:rPr>
          <w:i/>
        </w:rPr>
        <w:t>• Informaci: kde se v domě nachází nosné konstrukce?</w:t>
      </w:r>
    </w:p>
    <w:p w:rsidR="00E44E9F" w:rsidRPr="00E44E9F" w:rsidRDefault="00E44E9F" w:rsidP="004D6364">
      <w:pPr>
        <w:pStyle w:val="Default"/>
        <w:spacing w:after="44"/>
      </w:pPr>
      <w:r w:rsidRPr="00E44E9F">
        <w:lastRenderedPageBreak/>
        <w:t>Prostudovat s architektem nebo stavebním inženýrem plány domu, které jsou k </w:t>
      </w:r>
      <w:proofErr w:type="spellStart"/>
      <w:r w:rsidRPr="00E44E9F">
        <w:t>dispoziciv</w:t>
      </w:r>
      <w:proofErr w:type="spellEnd"/>
      <w:r w:rsidRPr="00E44E9F">
        <w:t xml:space="preserve"> archívu Prahy 1.</w:t>
      </w:r>
    </w:p>
    <w:p w:rsidR="004D6364" w:rsidRDefault="004D6364" w:rsidP="004D6364">
      <w:pPr>
        <w:pStyle w:val="Default"/>
        <w:spacing w:after="44"/>
        <w:rPr>
          <w:i/>
        </w:rPr>
      </w:pPr>
      <w:r w:rsidRPr="004D6364">
        <w:rPr>
          <w:i/>
        </w:rPr>
        <w:t xml:space="preserve">• Prohlášení vlastníka </w:t>
      </w:r>
    </w:p>
    <w:p w:rsidR="00E44E9F" w:rsidRPr="00E44E9F" w:rsidRDefault="00E44E9F" w:rsidP="004D6364">
      <w:pPr>
        <w:pStyle w:val="Default"/>
        <w:spacing w:after="44"/>
      </w:pPr>
      <w:r>
        <w:t>Chybějící prohlášení vlastníka je možné najít na katastru nemovitostí.</w:t>
      </w:r>
    </w:p>
    <w:p w:rsidR="00E44E9F" w:rsidRDefault="004D6364" w:rsidP="00AE26DB">
      <w:pPr>
        <w:pStyle w:val="Default"/>
        <w:jc w:val="both"/>
        <w:rPr>
          <w:i/>
        </w:rPr>
      </w:pPr>
      <w:r w:rsidRPr="004D6364">
        <w:rPr>
          <w:i/>
        </w:rPr>
        <w:t>• Smlouvu uzavřenou s nebytovým prostorem č. 1592/103 v čitelném provedení (předchozí zaslanou smlouvu není možné přečíst)</w:t>
      </w:r>
      <w:r w:rsidR="00E44E9F">
        <w:rPr>
          <w:i/>
        </w:rPr>
        <w:t>.</w:t>
      </w:r>
    </w:p>
    <w:p w:rsidR="004D6364" w:rsidRPr="00E44E9F" w:rsidRDefault="00E44E9F" w:rsidP="004D6364">
      <w:pPr>
        <w:pStyle w:val="Default"/>
      </w:pPr>
      <w:r w:rsidRPr="00E44E9F">
        <w:t>Smlouva byla poskytnuta.</w:t>
      </w:r>
      <w:r w:rsidR="004D6364" w:rsidRPr="00E44E9F">
        <w:t xml:space="preserve"> </w:t>
      </w:r>
    </w:p>
    <w:p w:rsidR="004D6364" w:rsidRDefault="004D6364" w:rsidP="004D6364">
      <w:pPr>
        <w:pStyle w:val="Default"/>
        <w:rPr>
          <w:sz w:val="23"/>
          <w:szCs w:val="23"/>
        </w:rPr>
      </w:pPr>
    </w:p>
    <w:p w:rsidR="00487F65" w:rsidRPr="00487F65" w:rsidRDefault="00A029C7" w:rsidP="003A7F7F">
      <w:pPr>
        <w:jc w:val="both"/>
      </w:pPr>
      <w:r w:rsidRPr="00B40FDA">
        <w:t>(žádost</w:t>
      </w:r>
      <w:r w:rsidR="00196A57">
        <w:t xml:space="preserve"> </w:t>
      </w:r>
      <w:r w:rsidRPr="00B40FDA">
        <w:t xml:space="preserve">byla podána dne </w:t>
      </w:r>
      <w:proofErr w:type="gramStart"/>
      <w:r w:rsidR="00E44E9F">
        <w:t>14</w:t>
      </w:r>
      <w:r w:rsidRPr="00B40FDA">
        <w:t>.</w:t>
      </w:r>
      <w:r w:rsidR="00FB4F9D">
        <w:t>0</w:t>
      </w:r>
      <w:r w:rsidR="00E44E9F">
        <w:t>8</w:t>
      </w:r>
      <w:r w:rsidRPr="00B40FDA">
        <w:t>.20</w:t>
      </w:r>
      <w:r>
        <w:t>2</w:t>
      </w:r>
      <w:r w:rsidR="00FB4F9D">
        <w:t>3</w:t>
      </w:r>
      <w:proofErr w:type="gramEnd"/>
      <w:r w:rsidR="00325192">
        <w:t xml:space="preserve"> a</w:t>
      </w:r>
      <w:r w:rsidR="00196A57">
        <w:t xml:space="preserve"> </w:t>
      </w:r>
      <w:r w:rsidR="00487F65">
        <w:t xml:space="preserve"> vyřízen</w:t>
      </w:r>
      <w:r w:rsidR="00325192">
        <w:t>a</w:t>
      </w:r>
      <w:r w:rsidR="00487F65">
        <w:t xml:space="preserve"> dne </w:t>
      </w:r>
      <w:r w:rsidR="007864C4">
        <w:t>2</w:t>
      </w:r>
      <w:r w:rsidR="00E44E9F">
        <w:t>8</w:t>
      </w:r>
      <w:r w:rsidR="00196A57">
        <w:t>.0</w:t>
      </w:r>
      <w:r w:rsidR="00E44E9F">
        <w:t>8</w:t>
      </w:r>
      <w:r w:rsidR="00196A57">
        <w:t>.2023</w:t>
      </w:r>
      <w:r>
        <w:t xml:space="preserve"> </w:t>
      </w:r>
      <w:r w:rsidRPr="00B40FDA">
        <w:t>– řeš</w:t>
      </w:r>
      <w:r>
        <w:t>il</w:t>
      </w:r>
      <w:r w:rsidR="00E44E9F">
        <w:t xml:space="preserve"> Odbor technické </w:t>
      </w:r>
      <w:r w:rsidR="003A7F7F">
        <w:br/>
      </w:r>
      <w:r w:rsidR="00E44E9F">
        <w:t xml:space="preserve">a majetkové správy - </w:t>
      </w:r>
      <w:r w:rsidR="007864C4">
        <w:t xml:space="preserve"> </w:t>
      </w:r>
      <w:r w:rsidR="00E44E9F">
        <w:t>obytů a nebytových prostor</w:t>
      </w:r>
      <w:r w:rsidR="00487F65">
        <w:t xml:space="preserve">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487F65" w:rsidRPr="00487F65" w:rsidRDefault="00487F65" w:rsidP="00487F65"/>
    <w:p w:rsidR="00EF54BF" w:rsidRPr="006A67EC" w:rsidRDefault="00E44E9F" w:rsidP="00292233">
      <w:pPr>
        <w:jc w:val="both"/>
        <w:rPr>
          <w:b/>
        </w:rPr>
      </w:pPr>
      <w:r>
        <w:rPr>
          <w:b/>
        </w:rPr>
        <w:t>106</w:t>
      </w:r>
      <w:r w:rsidR="00015AFF" w:rsidRPr="006105A3">
        <w:rPr>
          <w:b/>
        </w:rPr>
        <w:t xml:space="preserve">. Žádost o poskytnutí informace </w:t>
      </w:r>
      <w:r w:rsidR="00EC1700" w:rsidRPr="006105A3">
        <w:rPr>
          <w:b/>
        </w:rPr>
        <w:t>–</w:t>
      </w:r>
      <w:r w:rsidR="00EF54BF">
        <w:rPr>
          <w:b/>
        </w:rPr>
        <w:t xml:space="preserve"> </w:t>
      </w:r>
      <w:r w:rsidR="009B08D8">
        <w:rPr>
          <w:b/>
        </w:rPr>
        <w:t xml:space="preserve">seznam </w:t>
      </w:r>
      <w:bookmarkStart w:id="0" w:name="_GoBack"/>
      <w:bookmarkEnd w:id="0"/>
      <w:r w:rsidR="00BD6CF6">
        <w:rPr>
          <w:b/>
        </w:rPr>
        <w:t>obecních garáží na území Městské části Praha 1</w:t>
      </w:r>
    </w:p>
    <w:p w:rsidR="00487F65" w:rsidRPr="00487F65" w:rsidRDefault="00DE7E07" w:rsidP="00487F65">
      <w:r>
        <w:t>Otázky a odpovědi:</w:t>
      </w:r>
      <w:r w:rsidR="00487F65">
        <w:rPr>
          <w:i/>
        </w:rPr>
        <w:t xml:space="preserve"> </w:t>
      </w:r>
    </w:p>
    <w:p w:rsidR="006105A3" w:rsidRPr="00EF54BF" w:rsidRDefault="00DE7E07" w:rsidP="006105A3">
      <w:pPr>
        <w:rPr>
          <w:rFonts w:eastAsia="Roboto-Regular"/>
          <w:i/>
          <w:sz w:val="22"/>
          <w:szCs w:val="22"/>
        </w:rPr>
      </w:pPr>
      <w:r w:rsidRPr="00EF54BF">
        <w:rPr>
          <w:i/>
        </w:rPr>
        <w:t>Žádost o poskytnutí informace</w:t>
      </w:r>
      <w:r w:rsidR="00BD6CF6">
        <w:rPr>
          <w:i/>
        </w:rPr>
        <w:t xml:space="preserve"> – seznam obecních garáží na území MČ Praha 1</w:t>
      </w:r>
      <w:r w:rsidR="00B134CB" w:rsidRPr="00EF54BF">
        <w:rPr>
          <w:i/>
        </w:rPr>
        <w:t>:</w:t>
      </w:r>
      <w:r w:rsidR="00B13A02" w:rsidRPr="00EF54BF">
        <w:rPr>
          <w:rFonts w:eastAsia="Roboto-Regular"/>
          <w:i/>
          <w:sz w:val="22"/>
          <w:szCs w:val="22"/>
        </w:rPr>
        <w:t xml:space="preserve"> </w:t>
      </w:r>
    </w:p>
    <w:p w:rsidR="00292233" w:rsidRPr="00BD6CF6" w:rsidRDefault="00BD6CF6" w:rsidP="00292233">
      <w:pPr>
        <w:jc w:val="both"/>
      </w:pPr>
      <w:r w:rsidRPr="00BD6CF6">
        <w:t>Požadovaný seznam byl poskytnut.</w:t>
      </w:r>
    </w:p>
    <w:p w:rsidR="00BD6CF6" w:rsidRDefault="00BD6CF6" w:rsidP="001006A3">
      <w:pPr>
        <w:jc w:val="both"/>
        <w:rPr>
          <w:i/>
        </w:rPr>
      </w:pPr>
    </w:p>
    <w:p w:rsidR="00FA6F80" w:rsidRPr="008D4CA1" w:rsidRDefault="00FA6F80" w:rsidP="001006A3">
      <w:pPr>
        <w:jc w:val="both"/>
      </w:pPr>
      <w:r w:rsidRPr="00B40FDA">
        <w:t xml:space="preserve">(žádost byla podána dne </w:t>
      </w:r>
      <w:proofErr w:type="gramStart"/>
      <w:r w:rsidR="006A67EC">
        <w:t>1</w:t>
      </w:r>
      <w:r w:rsidR="00BD6CF6">
        <w:t>5</w:t>
      </w:r>
      <w:r w:rsidR="001006A3">
        <w:t>.</w:t>
      </w:r>
      <w:r w:rsidRPr="00B40FDA">
        <w:t>0</w:t>
      </w:r>
      <w:r w:rsidR="00BD6CF6">
        <w:t>8</w:t>
      </w:r>
      <w:r w:rsidRPr="00B40FDA">
        <w:t>.20</w:t>
      </w:r>
      <w:r>
        <w:t>2</w:t>
      </w:r>
      <w:r w:rsidR="001006A3">
        <w:t>3</w:t>
      </w:r>
      <w:proofErr w:type="gramEnd"/>
      <w:r w:rsidR="001006A3">
        <w:t xml:space="preserve"> a vyřízena dne </w:t>
      </w:r>
      <w:r w:rsidR="006A67EC">
        <w:t>2</w:t>
      </w:r>
      <w:r w:rsidR="00BD6CF6">
        <w:t>2</w:t>
      </w:r>
      <w:r w:rsidR="001006A3">
        <w:t>.0</w:t>
      </w:r>
      <w:r w:rsidR="00BD6CF6">
        <w:t>8</w:t>
      </w:r>
      <w:r w:rsidR="001006A3">
        <w:t>.2023</w:t>
      </w:r>
      <w:r>
        <w:t xml:space="preserve">  </w:t>
      </w:r>
      <w:r w:rsidRPr="00B40FDA">
        <w:t>– řeš</w:t>
      </w:r>
      <w:r w:rsidR="001006A3">
        <w:t>il</w:t>
      </w:r>
      <w:r w:rsidR="006A67EC">
        <w:t xml:space="preserve"> Odbor technické </w:t>
      </w:r>
      <w:r w:rsidR="008D4CA1">
        <w:br/>
      </w:r>
      <w:r w:rsidR="006A67EC">
        <w:t xml:space="preserve">a majetkové správy </w:t>
      </w:r>
      <w:r w:rsidR="006A67EC" w:rsidRPr="00B40FDA">
        <w:t>–</w:t>
      </w:r>
      <w:r w:rsidR="00A45BD6">
        <w:t xml:space="preserve"> </w:t>
      </w:r>
      <w:r w:rsidR="006A67EC">
        <w:t>o</w:t>
      </w:r>
      <w:r w:rsidR="006105A3">
        <w:t xml:space="preserve">ddělení </w:t>
      </w:r>
      <w:r w:rsidR="006A67EC">
        <w:t>bytů a nebytových prostor</w:t>
      </w:r>
      <w:r w:rsidR="006105A3">
        <w:t xml:space="preserve">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6A67EC" w:rsidRPr="006A67EC" w:rsidRDefault="00BD6CF6" w:rsidP="006A67E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107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="003F2BC1">
        <w:rPr>
          <w:b/>
          <w:bCs/>
        </w:rPr>
        <w:t>symboly Ukrajiny na oknech VŠ  UMPRUM – náměstí Jana Palacha, Praha 1</w:t>
      </w:r>
    </w:p>
    <w:p w:rsidR="00585D5C" w:rsidRDefault="00585D5C" w:rsidP="00585D5C">
      <w:pPr>
        <w:pStyle w:val="Zkladntext3"/>
      </w:pPr>
      <w:r>
        <w:t>Otázky a odpovědi:</w:t>
      </w:r>
    </w:p>
    <w:p w:rsidR="003F2BC1" w:rsidRPr="003F2BC1" w:rsidRDefault="004E062C" w:rsidP="003F2BC1">
      <w:pPr>
        <w:autoSpaceDE w:val="0"/>
        <w:autoSpaceDN w:val="0"/>
        <w:adjustRightInd w:val="0"/>
        <w:jc w:val="both"/>
        <w:rPr>
          <w:i/>
        </w:rPr>
      </w:pPr>
      <w:r w:rsidRPr="00F24DA0">
        <w:rPr>
          <w:i/>
        </w:rPr>
        <w:t>Žádost o poskytnutí informace</w:t>
      </w:r>
      <w:r w:rsidR="003F2BC1">
        <w:rPr>
          <w:i/>
        </w:rPr>
        <w:t xml:space="preserve"> </w:t>
      </w:r>
      <w:r w:rsidR="003F2BC1">
        <w:t>–</w:t>
      </w:r>
      <w:r w:rsidR="00585D5C" w:rsidRPr="00585D5C">
        <w:rPr>
          <w:i/>
        </w:rPr>
        <w:t xml:space="preserve"> </w:t>
      </w:r>
      <w:r w:rsidR="003F2BC1">
        <w:rPr>
          <w:bCs/>
          <w:i/>
        </w:rPr>
        <w:t>k</w:t>
      </w:r>
      <w:r w:rsidR="003F2BC1" w:rsidRPr="003F2BC1">
        <w:rPr>
          <w:bCs/>
          <w:i/>
        </w:rPr>
        <w:t xml:space="preserve">dy zmizí </w:t>
      </w:r>
      <w:proofErr w:type="spellStart"/>
      <w:r w:rsidR="003F2BC1" w:rsidRPr="003F2BC1">
        <w:rPr>
          <w:bCs/>
          <w:i/>
        </w:rPr>
        <w:t>chazarofašistické</w:t>
      </w:r>
      <w:proofErr w:type="spellEnd"/>
      <w:r w:rsidR="003F2BC1" w:rsidRPr="003F2BC1">
        <w:rPr>
          <w:bCs/>
          <w:i/>
        </w:rPr>
        <w:t xml:space="preserve"> </w:t>
      </w:r>
      <w:r w:rsidR="003F2BC1" w:rsidRPr="003F2BC1">
        <w:rPr>
          <w:bCs/>
          <w:i/>
        </w:rPr>
        <w:t xml:space="preserve">symboly Ukrajiny </w:t>
      </w:r>
      <w:r w:rsidR="003F2BC1" w:rsidRPr="003F2BC1">
        <w:rPr>
          <w:bCs/>
          <w:i/>
        </w:rPr>
        <w:t>z</w:t>
      </w:r>
      <w:r w:rsidR="003F2BC1" w:rsidRPr="003F2BC1">
        <w:rPr>
          <w:bCs/>
          <w:i/>
        </w:rPr>
        <w:t xml:space="preserve"> ok</w:t>
      </w:r>
      <w:r w:rsidR="003F2BC1" w:rsidRPr="003F2BC1">
        <w:rPr>
          <w:bCs/>
          <w:i/>
        </w:rPr>
        <w:t>en</w:t>
      </w:r>
      <w:r w:rsidR="003F2BC1" w:rsidRPr="003F2BC1">
        <w:rPr>
          <w:bCs/>
          <w:i/>
        </w:rPr>
        <w:t xml:space="preserve"> VŠ  UMPRUM</w:t>
      </w:r>
      <w:r w:rsidR="003F2BC1">
        <w:rPr>
          <w:bCs/>
          <w:i/>
        </w:rPr>
        <w:t xml:space="preserve"> na</w:t>
      </w:r>
      <w:r w:rsidR="003F2BC1" w:rsidRPr="003F2BC1">
        <w:rPr>
          <w:bCs/>
          <w:i/>
        </w:rPr>
        <w:t xml:space="preserve"> náměstí Jana Palacha</w:t>
      </w:r>
      <w:r w:rsidR="003F2BC1">
        <w:rPr>
          <w:bCs/>
          <w:i/>
        </w:rPr>
        <w:t>, Praha 1.</w:t>
      </w:r>
    </w:p>
    <w:p w:rsidR="00D92459" w:rsidRPr="003F2BC1" w:rsidRDefault="003F2BC1" w:rsidP="00BC42EC">
      <w:pPr>
        <w:jc w:val="both"/>
      </w:pPr>
      <w:r>
        <w:t>Žadatel byl vyrozuměn, že požadované informace</w:t>
      </w:r>
      <w:r w:rsidRPr="003F2BC1">
        <w:t xml:space="preserve"> </w:t>
      </w:r>
      <w:r>
        <w:t xml:space="preserve">se nevztahují k působnosti povinného subjektu, a proto byla žádost v souladu s § 14 odst. 5 písm. c) </w:t>
      </w:r>
      <w:proofErr w:type="spellStart"/>
      <w:r>
        <w:t>InfZ</w:t>
      </w:r>
      <w:proofErr w:type="spellEnd"/>
      <w:r>
        <w:t xml:space="preserve"> </w:t>
      </w:r>
      <w:r w:rsidRPr="003F2BC1">
        <w:rPr>
          <w:u w:val="single"/>
        </w:rPr>
        <w:t>odložena.</w:t>
      </w:r>
    </w:p>
    <w:p w:rsidR="003F2BC1" w:rsidRDefault="003F2BC1" w:rsidP="00BC42EC">
      <w:pPr>
        <w:jc w:val="both"/>
      </w:pPr>
    </w:p>
    <w:p w:rsidR="00FA2B63" w:rsidRPr="0059749F" w:rsidRDefault="003E6C0C" w:rsidP="00BC42EC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D92459">
        <w:t>1</w:t>
      </w:r>
      <w:r w:rsidR="003F2BC1">
        <w:t>5</w:t>
      </w:r>
      <w:r w:rsidR="00FA2B63">
        <w:t>.</w:t>
      </w:r>
      <w:r w:rsidR="00DF612E">
        <w:t>0</w:t>
      </w:r>
      <w:r w:rsidR="003F2BC1">
        <w:t>8</w:t>
      </w:r>
      <w:r w:rsidR="00FA2B63">
        <w:t>.20</w:t>
      </w:r>
      <w:r w:rsidR="00673FFA">
        <w:t>2</w:t>
      </w:r>
      <w:r w:rsidR="00DF612E">
        <w:t>3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3F2BC1">
        <w:t>16</w:t>
      </w:r>
      <w:r w:rsidR="005620F9">
        <w:t>.</w:t>
      </w:r>
      <w:r w:rsidR="00DF612E">
        <w:t>0</w:t>
      </w:r>
      <w:r w:rsidR="003F2BC1">
        <w:t>8</w:t>
      </w:r>
      <w:r w:rsidR="005620F9">
        <w:t>.</w:t>
      </w:r>
      <w:r>
        <w:t>202</w:t>
      </w:r>
      <w:r w:rsidR="00DF612E">
        <w:t>3</w:t>
      </w:r>
      <w:r>
        <w:t xml:space="preserve"> </w:t>
      </w:r>
      <w:r w:rsidR="00FA2B63">
        <w:t>– řešil</w:t>
      </w:r>
      <w:r w:rsidR="003F2BC1">
        <w:t>o</w:t>
      </w:r>
      <w:r w:rsidR="0059749F">
        <w:t xml:space="preserve"> </w:t>
      </w:r>
      <w:r w:rsidR="003F2BC1">
        <w:t xml:space="preserve">Oddělení právní, kontroly a stížností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38307E" w:rsidRPr="0038307E" w:rsidRDefault="003F2BC1" w:rsidP="0002230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108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 w:rsidR="00D24C82" w:rsidRPr="00805058">
        <w:rPr>
          <w:b/>
        </w:rPr>
        <w:t xml:space="preserve"> </w:t>
      </w:r>
      <w:r w:rsidR="0002230D">
        <w:rPr>
          <w:b/>
        </w:rPr>
        <w:t>zda nedochází k porušení jednacího řádu ze strany odboru majetku státní správy</w:t>
      </w:r>
    </w:p>
    <w:p w:rsidR="00805058" w:rsidRPr="00805058" w:rsidRDefault="00097B46" w:rsidP="00805058">
      <w:r>
        <w:t>Otázky a odpovědi:</w:t>
      </w:r>
    </w:p>
    <w:p w:rsidR="00805058" w:rsidRPr="00BA2B29" w:rsidRDefault="00AC76DE" w:rsidP="00805058">
      <w:pPr>
        <w:rPr>
          <w:i/>
        </w:rPr>
      </w:pPr>
      <w:r w:rsidRPr="00BA2B29">
        <w:rPr>
          <w:i/>
        </w:rPr>
        <w:t>Žádost o poskytnutí informace</w:t>
      </w:r>
      <w:r w:rsidR="005069C6" w:rsidRPr="00BA2B29">
        <w:rPr>
          <w:i/>
        </w:rPr>
        <w:t>:</w:t>
      </w:r>
    </w:p>
    <w:p w:rsidR="0002230D" w:rsidRPr="0002230D" w:rsidRDefault="0002230D" w:rsidP="0002230D">
      <w:pPr>
        <w:pStyle w:val="Odstavecseseznamem"/>
        <w:numPr>
          <w:ilvl w:val="0"/>
          <w:numId w:val="24"/>
        </w:numPr>
        <w:spacing w:after="200" w:line="276" w:lineRule="auto"/>
        <w:contextualSpacing/>
        <w:rPr>
          <w:rFonts w:cstheme="minorHAnsi"/>
          <w:i/>
        </w:rPr>
      </w:pPr>
      <w:r w:rsidRPr="0002230D">
        <w:rPr>
          <w:rFonts w:cstheme="minorHAnsi"/>
          <w:i/>
        </w:rPr>
        <w:t xml:space="preserve">Zda nedochází k porušení jednacího řádu ze strany odboru majetku statní zprávy, který neplní Usnesení Rady a nezodpovědně o půl roku zdržuje termín splnění? </w:t>
      </w:r>
    </w:p>
    <w:p w:rsidR="0002230D" w:rsidRPr="0002230D" w:rsidRDefault="0002230D" w:rsidP="0002230D">
      <w:pPr>
        <w:shd w:val="clear" w:color="auto" w:fill="FFFFFF"/>
        <w:ind w:left="360"/>
        <w:rPr>
          <w:i/>
        </w:rPr>
      </w:pPr>
      <w:r w:rsidRPr="0002230D">
        <w:rPr>
          <w:rFonts w:ascii="Arial" w:hAnsi="Arial" w:cs="Arial"/>
          <w:i/>
          <w:color w:val="000000"/>
          <w:sz w:val="20"/>
          <w:szCs w:val="20"/>
        </w:rPr>
        <w:t xml:space="preserve">Usnesení Rady MČ </w:t>
      </w:r>
      <w:proofErr w:type="gramStart"/>
      <w:r w:rsidRPr="0002230D">
        <w:rPr>
          <w:rFonts w:ascii="Arial" w:hAnsi="Arial" w:cs="Arial"/>
          <w:i/>
          <w:color w:val="000000"/>
          <w:sz w:val="20"/>
          <w:szCs w:val="20"/>
        </w:rPr>
        <w:t>P.1 z Ledna</w:t>
      </w:r>
      <w:proofErr w:type="gramEnd"/>
      <w:r w:rsidRPr="0002230D">
        <w:rPr>
          <w:rFonts w:ascii="Arial" w:hAnsi="Arial" w:cs="Arial"/>
          <w:i/>
          <w:color w:val="000000"/>
          <w:sz w:val="20"/>
          <w:szCs w:val="20"/>
        </w:rPr>
        <w:t xml:space="preserve"> 2023 bod 3.</w:t>
      </w:r>
      <w:r w:rsidRPr="0002230D">
        <w:rPr>
          <w:i/>
        </w:rPr>
        <w:t xml:space="preserve"> ukládá zpracovat a předložit Radě městské části Praha 1 </w:t>
      </w:r>
      <w:r w:rsidRPr="0002230D">
        <w:rPr>
          <w:b/>
          <w:bCs/>
          <w:i/>
        </w:rPr>
        <w:t>ke 30.6.2023</w:t>
      </w:r>
      <w:r w:rsidRPr="0002230D">
        <w:rPr>
          <w:i/>
        </w:rPr>
        <w:t xml:space="preserve"> k projednání technické řešení pro nosiče plakátovacích ploch včetně vytipování vhodných lokalit k umístění těchto nově řešených ploch. </w:t>
      </w:r>
    </w:p>
    <w:p w:rsidR="0002230D" w:rsidRPr="0002230D" w:rsidRDefault="0002230D" w:rsidP="0002230D">
      <w:pPr>
        <w:shd w:val="clear" w:color="auto" w:fill="FFFFFF"/>
        <w:ind w:left="360"/>
        <w:rPr>
          <w:bCs/>
          <w:i/>
          <w:color w:val="000000" w:themeColor="text1"/>
        </w:rPr>
      </w:pPr>
      <w:r w:rsidRPr="0002230D">
        <w:rPr>
          <w:i/>
          <w:color w:val="000000" w:themeColor="text1"/>
        </w:rPr>
        <w:t xml:space="preserve">Dále dle bodu 4. </w:t>
      </w:r>
      <w:r w:rsidRPr="0002230D">
        <w:rPr>
          <w:b/>
          <w:i/>
          <w:color w:val="000000" w:themeColor="text1"/>
        </w:rPr>
        <w:t xml:space="preserve">do </w:t>
      </w:r>
      <w:proofErr w:type="gramStart"/>
      <w:r w:rsidRPr="0002230D">
        <w:rPr>
          <w:b/>
          <w:bCs/>
          <w:i/>
          <w:color w:val="000000" w:themeColor="text1"/>
        </w:rPr>
        <w:t>31.07.</w:t>
      </w:r>
      <w:r w:rsidRPr="0002230D">
        <w:rPr>
          <w:bCs/>
          <w:i/>
          <w:color w:val="000000" w:themeColor="text1"/>
        </w:rPr>
        <w:t xml:space="preserve"> </w:t>
      </w:r>
      <w:r w:rsidRPr="0002230D">
        <w:rPr>
          <w:b/>
          <w:bCs/>
          <w:i/>
          <w:color w:val="000000" w:themeColor="text1"/>
        </w:rPr>
        <w:t>2023</w:t>
      </w:r>
      <w:proofErr w:type="gramEnd"/>
      <w:r w:rsidRPr="0002230D">
        <w:rPr>
          <w:b/>
          <w:bCs/>
          <w:i/>
          <w:color w:val="000000" w:themeColor="text1"/>
        </w:rPr>
        <w:t xml:space="preserve"> </w:t>
      </w:r>
      <w:r w:rsidRPr="0002230D">
        <w:rPr>
          <w:i/>
        </w:rPr>
        <w:t xml:space="preserve">zpracovat a předložit Radě městské části Praha 1 k projednání návrh podmínek výběrového řízení na využití plakátovacích ploch pro kulturní a nekomerční účely. </w:t>
      </w:r>
      <w:proofErr w:type="gramStart"/>
      <w:r w:rsidRPr="0002230D">
        <w:rPr>
          <w:b/>
          <w:bCs/>
          <w:i/>
          <w:color w:val="000000" w:themeColor="text1"/>
        </w:rPr>
        <w:t>Zodpovídá :</w:t>
      </w:r>
      <w:r w:rsidRPr="0002230D">
        <w:rPr>
          <w:bCs/>
          <w:i/>
          <w:color w:val="000000" w:themeColor="text1"/>
        </w:rPr>
        <w:t xml:space="preserve"> vedoucí</w:t>
      </w:r>
      <w:proofErr w:type="gramEnd"/>
      <w:r w:rsidRPr="0002230D">
        <w:rPr>
          <w:bCs/>
          <w:i/>
          <w:color w:val="000000" w:themeColor="text1"/>
        </w:rPr>
        <w:t xml:space="preserve"> odboru OTMS Mgr. Petr Vaněk</w:t>
      </w:r>
    </w:p>
    <w:p w:rsidR="0002230D" w:rsidRPr="0002230D" w:rsidRDefault="0002230D" w:rsidP="0002230D">
      <w:pPr>
        <w:shd w:val="clear" w:color="auto" w:fill="FFFFFF"/>
        <w:ind w:left="360"/>
        <w:rPr>
          <w:i/>
        </w:rPr>
      </w:pPr>
    </w:p>
    <w:p w:rsidR="0002230D" w:rsidRPr="0002230D" w:rsidRDefault="0002230D" w:rsidP="0002230D">
      <w:pPr>
        <w:shd w:val="clear" w:color="auto" w:fill="FFFFFF"/>
        <w:ind w:left="360"/>
        <w:jc w:val="both"/>
        <w:rPr>
          <w:b/>
          <w:bCs/>
          <w:i/>
        </w:rPr>
      </w:pPr>
      <w:r w:rsidRPr="0002230D">
        <w:rPr>
          <w:b/>
          <w:bCs/>
          <w:i/>
        </w:rPr>
        <w:t xml:space="preserve">Již před 2 měsíci technický odbor OTMS měl podat žádost na OPP MHMP. Dnes je již polovina Srpna a na dotaz asociace APNR kdy můžeme očekávat podání žádostí, jejíž vyřízení trvá až 60 sní, pan Sýkora odpověděl „až </w:t>
      </w:r>
      <w:proofErr w:type="gramStart"/>
      <w:r w:rsidRPr="0002230D">
        <w:rPr>
          <w:b/>
          <w:bCs/>
          <w:i/>
        </w:rPr>
        <w:t>bude , tak</w:t>
      </w:r>
      <w:proofErr w:type="gramEnd"/>
      <w:r w:rsidRPr="0002230D">
        <w:rPr>
          <w:b/>
          <w:bCs/>
          <w:i/>
        </w:rPr>
        <w:t xml:space="preserve"> bude“. </w:t>
      </w:r>
    </w:p>
    <w:p w:rsidR="0002230D" w:rsidRPr="002609CC" w:rsidRDefault="0002230D" w:rsidP="0002230D">
      <w:pPr>
        <w:shd w:val="clear" w:color="auto" w:fill="FFFFFF"/>
        <w:ind w:left="360"/>
        <w:rPr>
          <w:b/>
          <w:bCs/>
        </w:rPr>
      </w:pPr>
    </w:p>
    <w:p w:rsidR="0002230D" w:rsidRPr="00291E8E" w:rsidRDefault="0002230D" w:rsidP="0002230D">
      <w:pPr>
        <w:shd w:val="clear" w:color="auto" w:fill="FFFFFF"/>
        <w:rPr>
          <w:rFonts w:ascii="Arial" w:hAnsi="Arial" w:cs="Arial"/>
          <w:color w:val="000000"/>
        </w:rPr>
      </w:pPr>
    </w:p>
    <w:p w:rsidR="0002230D" w:rsidRPr="0002230D" w:rsidRDefault="0002230D" w:rsidP="0002230D">
      <w:pPr>
        <w:pStyle w:val="Odstavecseseznamem"/>
        <w:numPr>
          <w:ilvl w:val="0"/>
          <w:numId w:val="24"/>
        </w:numPr>
        <w:shd w:val="clear" w:color="auto" w:fill="FFFFFF"/>
        <w:contextualSpacing/>
        <w:rPr>
          <w:rFonts w:ascii="Arial" w:hAnsi="Arial" w:cs="Arial"/>
          <w:i/>
          <w:color w:val="000000"/>
        </w:rPr>
      </w:pPr>
      <w:r w:rsidRPr="0002230D">
        <w:rPr>
          <w:i/>
        </w:rPr>
        <w:lastRenderedPageBreak/>
        <w:t>Jak se realizuje usnesení Rady hlavního města Prahy č. 965 ze dne 3. května 2021 k pořízení taxativního soupisu lokalit legálních plakátovacích ploch a jak se naplňuje výzva starostům MČ o maximální součinností v jeho realizaci. Prosím o uvedení konkrétních kroků.</w:t>
      </w:r>
    </w:p>
    <w:p w:rsidR="0002230D" w:rsidRPr="0002230D" w:rsidRDefault="0002230D" w:rsidP="0002230D">
      <w:pPr>
        <w:pStyle w:val="Odstavecseseznamem"/>
        <w:shd w:val="clear" w:color="auto" w:fill="FFFFFF"/>
        <w:rPr>
          <w:rFonts w:ascii="Arial" w:hAnsi="Arial" w:cs="Arial"/>
          <w:i/>
          <w:color w:val="000000"/>
        </w:rPr>
      </w:pPr>
    </w:p>
    <w:p w:rsidR="0002230D" w:rsidRPr="0002230D" w:rsidRDefault="0002230D" w:rsidP="0002230D">
      <w:pPr>
        <w:pStyle w:val="Odstavecseseznamem"/>
        <w:shd w:val="clear" w:color="auto" w:fill="FFFFFF"/>
        <w:rPr>
          <w:rFonts w:ascii="Arial" w:hAnsi="Arial" w:cs="Arial"/>
          <w:i/>
          <w:color w:val="000000"/>
        </w:rPr>
      </w:pPr>
      <w:r w:rsidRPr="0002230D">
        <w:rPr>
          <w:i/>
        </w:rPr>
        <w:t xml:space="preserve">Citace z Usnesení Rady MČ Praha 1 č. UR20_0710 ze dne </w:t>
      </w:r>
      <w:proofErr w:type="gramStart"/>
      <w:r w:rsidRPr="0002230D">
        <w:rPr>
          <w:i/>
        </w:rPr>
        <w:t>23.06.2020</w:t>
      </w:r>
      <w:proofErr w:type="gramEnd"/>
      <w:r w:rsidRPr="0002230D">
        <w:rPr>
          <w:i/>
        </w:rPr>
        <w:t>:</w:t>
      </w:r>
    </w:p>
    <w:p w:rsidR="0002230D" w:rsidRPr="0002230D" w:rsidRDefault="0002230D" w:rsidP="0002230D">
      <w:pPr>
        <w:pStyle w:val="Odstavecseseznamem"/>
        <w:numPr>
          <w:ilvl w:val="0"/>
          <w:numId w:val="25"/>
        </w:numPr>
        <w:shd w:val="clear" w:color="auto" w:fill="FFFFFF"/>
        <w:contextualSpacing/>
        <w:rPr>
          <w:i/>
        </w:rPr>
      </w:pPr>
      <w:r w:rsidRPr="0002230D">
        <w:rPr>
          <w:i/>
        </w:rPr>
        <w:t xml:space="preserve">bere na vědomí • zápis z jednání Komise obecního majetku ze dne 3. června 2020, bod 8 • usnesení Rady MČ Praha 1 č. UR20_0710 ze dne </w:t>
      </w:r>
      <w:proofErr w:type="gramStart"/>
      <w:r w:rsidRPr="0002230D">
        <w:rPr>
          <w:i/>
        </w:rPr>
        <w:t>23.06.2020</w:t>
      </w:r>
      <w:proofErr w:type="gramEnd"/>
      <w:r w:rsidRPr="0002230D">
        <w:rPr>
          <w:i/>
        </w:rPr>
        <w:t xml:space="preserve"> • usnesení Rady hlavního města Prahy č. 965 ze dne 3. května 2021 k pořízení taxativního soupisu lokalit legálních plakátovacích ploch</w:t>
      </w:r>
    </w:p>
    <w:p w:rsidR="0002230D" w:rsidRPr="0002230D" w:rsidRDefault="0002230D" w:rsidP="0002230D">
      <w:pPr>
        <w:pStyle w:val="Odstavecseseznamem"/>
        <w:shd w:val="clear" w:color="auto" w:fill="FFFFFF"/>
        <w:ind w:left="1080"/>
        <w:rPr>
          <w:rFonts w:ascii="Arial" w:hAnsi="Arial" w:cs="Arial"/>
          <w:i/>
          <w:color w:val="000000"/>
        </w:rPr>
      </w:pPr>
    </w:p>
    <w:p w:rsidR="0002230D" w:rsidRDefault="0002230D" w:rsidP="0002230D">
      <w:pPr>
        <w:pStyle w:val="Odstavecseseznamem"/>
        <w:numPr>
          <w:ilvl w:val="0"/>
          <w:numId w:val="24"/>
        </w:numPr>
        <w:spacing w:after="200" w:line="276" w:lineRule="auto"/>
        <w:contextualSpacing/>
        <w:rPr>
          <w:b/>
          <w:bCs/>
          <w:i/>
        </w:rPr>
      </w:pPr>
      <w:r w:rsidRPr="0002230D">
        <w:rPr>
          <w:i/>
        </w:rPr>
        <w:t xml:space="preserve">Cílem APNR je koordinovat realizaci CELOPRAŽSKÉHO projektu LIKVIDACI REKLAMNÍHO SMOGU V PRAZE na MHMP a MČ Prahy. Termín 31.7 byl stanoven v souvislostí s termínem dokončení Taxativního seznamu reklamních ploch v PPR a PPZ na MHMP do Září 2023. A proto si dovolujeme </w:t>
      </w:r>
      <w:r w:rsidRPr="0002230D">
        <w:rPr>
          <w:b/>
          <w:bCs/>
          <w:i/>
        </w:rPr>
        <w:t>požádat MČ o REALNÍ NÁHRADNÍ TERMÍN JENŽ BUDE SKUTEČNĚ DODRŽEN.</w:t>
      </w:r>
    </w:p>
    <w:p w:rsidR="00434DDD" w:rsidRDefault="00434DDD" w:rsidP="00434DDD">
      <w:pPr>
        <w:spacing w:after="200" w:line="276" w:lineRule="auto"/>
        <w:contextualSpacing/>
        <w:rPr>
          <w:bCs/>
        </w:rPr>
      </w:pPr>
      <w:r w:rsidRPr="00434DDD">
        <w:rPr>
          <w:bCs/>
        </w:rPr>
        <w:t xml:space="preserve">K porušení </w:t>
      </w:r>
      <w:r>
        <w:rPr>
          <w:bCs/>
        </w:rPr>
        <w:t xml:space="preserve">usnesení rady MČ a daných termínů nedochází, byly řádně a včas prodlouženy do </w:t>
      </w:r>
      <w:proofErr w:type="gramStart"/>
      <w:r>
        <w:rPr>
          <w:bCs/>
        </w:rPr>
        <w:t>30.9.2023</w:t>
      </w:r>
      <w:proofErr w:type="gramEnd"/>
      <w:r>
        <w:rPr>
          <w:bCs/>
        </w:rPr>
        <w:t xml:space="preserve"> a tím byly také současně sjednoceny. Nelze konstatovat, že OTMS „půl roku zdržuje termín splnění“. </w:t>
      </w:r>
    </w:p>
    <w:p w:rsidR="00434DDD" w:rsidRDefault="00434DDD" w:rsidP="00434DDD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V návaznosti na jednání u radního Herese v polovině června 2023, kde byly vyjasněny podrobnosti věci, OTMS provedlo revizi plakátovacích ploch, resp. místa pro jejich umístění. Ověřilo dotazem vaše tvrzení, že lze využít původní rozhodnutí OPP o umístění „desek“, i když byly již odstraněny. To se neukázalo zcela jednoznačné a bylo sděleno, že je zapotřebí vše vyžádat znovu. OTMS proto dokončilo soupis ploch, který považuje za pracovní, dokud nebude ze strany OPP MHMP a RMČ P1 potvrzeno, že takto vše lze realizovat a tento pracovní postup jsme vám zaslali již </w:t>
      </w:r>
      <w:proofErr w:type="gramStart"/>
      <w:r>
        <w:rPr>
          <w:bCs/>
        </w:rPr>
        <w:t>4.8.2023</w:t>
      </w:r>
      <w:proofErr w:type="gramEnd"/>
      <w:r>
        <w:rPr>
          <w:bCs/>
        </w:rPr>
        <w:t xml:space="preserve"> elektronicky.</w:t>
      </w:r>
    </w:p>
    <w:p w:rsidR="00CA521A" w:rsidRPr="00434DDD" w:rsidRDefault="00CA521A" w:rsidP="00434DDD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>Máme k dispozici cenovou nabídku z 11.8 od dodavatele zpracování návrhu a jeho projednání na MHMP OPP na jednotný vzhled plakátovacích ploch s termínem splnění do 1 měsíce po obdržení písemné objednávky. Zpracování objednávky probíhá.</w:t>
      </w:r>
      <w:r w:rsidR="006C4686">
        <w:rPr>
          <w:bCs/>
        </w:rPr>
        <w:t xml:space="preserve"> Tzn. v optimálním případě bude vše splněno v termínech, které byly stanoveny v rámci prodloužení – do </w:t>
      </w:r>
      <w:proofErr w:type="gramStart"/>
      <w:r w:rsidR="006C4686">
        <w:rPr>
          <w:bCs/>
        </w:rPr>
        <w:t>30.9.2023</w:t>
      </w:r>
      <w:proofErr w:type="gramEnd"/>
      <w:r w:rsidR="006C4686">
        <w:rPr>
          <w:bCs/>
        </w:rPr>
        <w:t xml:space="preserve">. Dodržení tohoto termínu však nemůžeme na 100% potvrdit, vynasnažíme se, aby splněn byl. </w:t>
      </w:r>
      <w:r>
        <w:rPr>
          <w:bCs/>
        </w:rPr>
        <w:t xml:space="preserve"> </w:t>
      </w:r>
    </w:p>
    <w:p w:rsidR="006C4686" w:rsidRDefault="006C4686" w:rsidP="00B259DB">
      <w:pPr>
        <w:jc w:val="both"/>
      </w:pPr>
    </w:p>
    <w:p w:rsidR="00D344B1" w:rsidRDefault="00D344B1" w:rsidP="00B259DB">
      <w:pPr>
        <w:jc w:val="both"/>
      </w:pPr>
      <w:r w:rsidRPr="00B40FDA">
        <w:t xml:space="preserve">(žádost byla podána dne </w:t>
      </w:r>
      <w:proofErr w:type="gramStart"/>
      <w:r w:rsidR="0038307E">
        <w:t>1</w:t>
      </w:r>
      <w:r w:rsidR="009D6C0C">
        <w:t>4</w:t>
      </w:r>
      <w:r w:rsidR="007F747F">
        <w:t>.</w:t>
      </w:r>
      <w:r w:rsidR="00220CD7">
        <w:t>0</w:t>
      </w:r>
      <w:r w:rsidR="009D6C0C">
        <w:t>8</w:t>
      </w:r>
      <w:r w:rsidRPr="00B40FDA">
        <w:t>.20</w:t>
      </w:r>
      <w:r>
        <w:t>2</w:t>
      </w:r>
      <w:r w:rsidR="00220CD7">
        <w:t>3</w:t>
      </w:r>
      <w:proofErr w:type="gramEnd"/>
      <w:r>
        <w:t xml:space="preserve"> a vyřízena dne </w:t>
      </w:r>
      <w:r w:rsidR="009D6C0C">
        <w:t>18</w:t>
      </w:r>
      <w:r>
        <w:t>.</w:t>
      </w:r>
      <w:r w:rsidR="00220CD7">
        <w:t>0</w:t>
      </w:r>
      <w:r w:rsidR="009D6C0C">
        <w:t>8</w:t>
      </w:r>
      <w:r>
        <w:t>.202</w:t>
      </w:r>
      <w:r w:rsidR="00220CD7">
        <w:t>3</w:t>
      </w:r>
      <w:r>
        <w:t xml:space="preserve"> </w:t>
      </w:r>
      <w:r w:rsidRPr="00B40FDA">
        <w:t>– řeš</w:t>
      </w:r>
      <w:r w:rsidR="000A6C7F">
        <w:t>il</w:t>
      </w:r>
      <w:r w:rsidR="009D6C0C">
        <w:t xml:space="preserve"> Odbor technické </w:t>
      </w:r>
      <w:r w:rsidR="009D6C0C">
        <w:br/>
        <w:t xml:space="preserve">a majetkové správy </w:t>
      </w:r>
      <w:r w:rsidR="009D6C0C" w:rsidRPr="00B40FDA">
        <w:t>–</w:t>
      </w:r>
      <w:r w:rsidR="000A6C7F">
        <w:t xml:space="preserve"> </w:t>
      </w:r>
      <w:r w:rsidR="009D6C0C">
        <w:t>o</w:t>
      </w:r>
      <w:r w:rsidR="007F747F">
        <w:t xml:space="preserve">ddělení </w:t>
      </w:r>
      <w:r w:rsidR="009D6C0C">
        <w:t>s</w:t>
      </w:r>
      <w:r w:rsidR="007F747F">
        <w:t>práv</w:t>
      </w:r>
      <w:r w:rsidR="009D6C0C">
        <w:t>y nemovitostí</w:t>
      </w:r>
      <w:r w:rsidR="007F747F">
        <w:t xml:space="preserve">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38307E" w:rsidRDefault="0038307E" w:rsidP="006551E0">
      <w:pPr>
        <w:pStyle w:val="Zkladntext3"/>
      </w:pPr>
    </w:p>
    <w:p w:rsidR="0016401B" w:rsidRDefault="0016401B" w:rsidP="0016401B"/>
    <w:p w:rsidR="00592BE3" w:rsidRDefault="00592BE3" w:rsidP="008D4CA1">
      <w:pPr>
        <w:pStyle w:val="Zkladntext3"/>
        <w:rPr>
          <w:i/>
        </w:rPr>
      </w:pPr>
    </w:p>
    <w:p w:rsidR="00054F21" w:rsidRDefault="00054F21" w:rsidP="00054F21">
      <w:pPr>
        <w:pStyle w:val="Zkladntext3"/>
      </w:pPr>
    </w:p>
    <w:p w:rsidR="001F5EAE" w:rsidRDefault="001F5EAE" w:rsidP="00AA68F7">
      <w:pPr>
        <w:autoSpaceDE w:val="0"/>
        <w:autoSpaceDN w:val="0"/>
        <w:adjustRightInd w:val="0"/>
        <w:jc w:val="both"/>
      </w:pPr>
    </w:p>
    <w:sectPr w:rsidR="001F5EAE" w:rsidSect="00F0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64" w:rsidRDefault="004D6364">
      <w:r>
        <w:separator/>
      </w:r>
    </w:p>
  </w:endnote>
  <w:endnote w:type="continuationSeparator" w:id="0">
    <w:p w:rsidR="004D6364" w:rsidRDefault="004D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64" w:rsidRDefault="004D6364">
      <w:r>
        <w:separator/>
      </w:r>
    </w:p>
  </w:footnote>
  <w:footnote w:type="continuationSeparator" w:id="0">
    <w:p w:rsidR="004D6364" w:rsidRDefault="004D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8D8">
      <w:rPr>
        <w:rStyle w:val="slostrnky"/>
        <w:noProof/>
      </w:rPr>
      <w:t>2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30"/>
    <w:multiLevelType w:val="multilevel"/>
    <w:tmpl w:val="1C44CB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0169"/>
    <w:multiLevelType w:val="multilevel"/>
    <w:tmpl w:val="D2E681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C9765F"/>
    <w:multiLevelType w:val="hybridMultilevel"/>
    <w:tmpl w:val="8A9E6902"/>
    <w:lvl w:ilvl="0" w:tplc="028E3D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C18"/>
    <w:multiLevelType w:val="hybridMultilevel"/>
    <w:tmpl w:val="CD04A764"/>
    <w:lvl w:ilvl="0" w:tplc="E41E150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5807"/>
    <w:multiLevelType w:val="hybridMultilevel"/>
    <w:tmpl w:val="1864061A"/>
    <w:lvl w:ilvl="0" w:tplc="34ECC356">
      <w:start w:val="3"/>
      <w:numFmt w:val="decimal"/>
      <w:lvlText w:val="%1)"/>
      <w:lvlJc w:val="left"/>
      <w:pPr>
        <w:ind w:left="502" w:hanging="360"/>
      </w:pPr>
      <w:rPr>
        <w:rFonts w:eastAsia="Microsoft Sans Serif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1F11B5"/>
    <w:multiLevelType w:val="hybridMultilevel"/>
    <w:tmpl w:val="FF7E2B44"/>
    <w:lvl w:ilvl="0" w:tplc="85F82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E66AF"/>
    <w:multiLevelType w:val="multilevel"/>
    <w:tmpl w:val="3FD4F9D0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50930"/>
    <w:multiLevelType w:val="hybridMultilevel"/>
    <w:tmpl w:val="CE066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B1762"/>
    <w:multiLevelType w:val="hybridMultilevel"/>
    <w:tmpl w:val="E8906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A1F7B"/>
    <w:multiLevelType w:val="hybridMultilevel"/>
    <w:tmpl w:val="7388B930"/>
    <w:lvl w:ilvl="0" w:tplc="097A0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14FB"/>
    <w:multiLevelType w:val="hybridMultilevel"/>
    <w:tmpl w:val="01DC9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E3089"/>
    <w:multiLevelType w:val="hybridMultilevel"/>
    <w:tmpl w:val="6F30F7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737FE"/>
    <w:multiLevelType w:val="hybridMultilevel"/>
    <w:tmpl w:val="EF4E188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6496D"/>
    <w:multiLevelType w:val="hybridMultilevel"/>
    <w:tmpl w:val="25A24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C3C92"/>
    <w:multiLevelType w:val="multilevel"/>
    <w:tmpl w:val="7688E55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BE380D"/>
    <w:multiLevelType w:val="hybridMultilevel"/>
    <w:tmpl w:val="490CB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30DCE"/>
    <w:multiLevelType w:val="hybridMultilevel"/>
    <w:tmpl w:val="512A1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D0217"/>
    <w:multiLevelType w:val="hybridMultilevel"/>
    <w:tmpl w:val="BADE5F86"/>
    <w:lvl w:ilvl="0" w:tplc="3972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11DCE"/>
    <w:multiLevelType w:val="multilevel"/>
    <w:tmpl w:val="D08AE042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233983"/>
    <w:multiLevelType w:val="hybridMultilevel"/>
    <w:tmpl w:val="9192F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631D2"/>
    <w:multiLevelType w:val="hybridMultilevel"/>
    <w:tmpl w:val="E358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A4127"/>
    <w:multiLevelType w:val="multilevel"/>
    <w:tmpl w:val="EEBC5042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D5F74EC"/>
    <w:multiLevelType w:val="multilevel"/>
    <w:tmpl w:val="500A17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E4D1537"/>
    <w:multiLevelType w:val="hybridMultilevel"/>
    <w:tmpl w:val="5DD42242"/>
    <w:lvl w:ilvl="0" w:tplc="E8189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F3D9E"/>
    <w:multiLevelType w:val="multilevel"/>
    <w:tmpl w:val="075E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8"/>
  </w:num>
  <w:num w:numId="5">
    <w:abstractNumId w:val="0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3"/>
  </w:num>
  <w:num w:numId="9">
    <w:abstractNumId w:val="5"/>
  </w:num>
  <w:num w:numId="10">
    <w:abstractNumId w:val="6"/>
  </w:num>
  <w:num w:numId="11">
    <w:abstractNumId w:val="1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2"/>
  </w:num>
  <w:num w:numId="15">
    <w:abstractNumId w:val="10"/>
  </w:num>
  <w:num w:numId="16">
    <w:abstractNumId w:val="11"/>
  </w:num>
  <w:num w:numId="17">
    <w:abstractNumId w:val="19"/>
  </w:num>
  <w:num w:numId="18">
    <w:abstractNumId w:val="16"/>
  </w:num>
  <w:num w:numId="19">
    <w:abstractNumId w:val="3"/>
  </w:num>
  <w:num w:numId="20">
    <w:abstractNumId w:val="13"/>
  </w:num>
  <w:num w:numId="21">
    <w:abstractNumId w:val="9"/>
  </w:num>
  <w:num w:numId="22">
    <w:abstractNumId w:val="24"/>
  </w:num>
  <w:num w:numId="23">
    <w:abstractNumId w:val="14"/>
  </w:num>
  <w:num w:numId="24">
    <w:abstractNumId w:val="8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90A"/>
    <w:rsid w:val="00005F8C"/>
    <w:rsid w:val="00006496"/>
    <w:rsid w:val="00010BBE"/>
    <w:rsid w:val="00010CB9"/>
    <w:rsid w:val="0001359F"/>
    <w:rsid w:val="00014135"/>
    <w:rsid w:val="00015AFF"/>
    <w:rsid w:val="0001710F"/>
    <w:rsid w:val="00017E18"/>
    <w:rsid w:val="00020978"/>
    <w:rsid w:val="00021182"/>
    <w:rsid w:val="000213E0"/>
    <w:rsid w:val="0002230D"/>
    <w:rsid w:val="000226A5"/>
    <w:rsid w:val="00023F1F"/>
    <w:rsid w:val="000250BB"/>
    <w:rsid w:val="00027B54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40F2"/>
    <w:rsid w:val="00044C58"/>
    <w:rsid w:val="00045380"/>
    <w:rsid w:val="00045CDF"/>
    <w:rsid w:val="00045FFD"/>
    <w:rsid w:val="00046B7B"/>
    <w:rsid w:val="0004794E"/>
    <w:rsid w:val="000501D9"/>
    <w:rsid w:val="00051817"/>
    <w:rsid w:val="00052874"/>
    <w:rsid w:val="00053AB4"/>
    <w:rsid w:val="000543B1"/>
    <w:rsid w:val="00054F21"/>
    <w:rsid w:val="000552B6"/>
    <w:rsid w:val="00055821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C6E"/>
    <w:rsid w:val="00071FBD"/>
    <w:rsid w:val="00072BE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C7F"/>
    <w:rsid w:val="000A6E2C"/>
    <w:rsid w:val="000A785A"/>
    <w:rsid w:val="000B0E89"/>
    <w:rsid w:val="000B114E"/>
    <w:rsid w:val="000B1FE5"/>
    <w:rsid w:val="000B2B69"/>
    <w:rsid w:val="000B2D7A"/>
    <w:rsid w:val="000B45FE"/>
    <w:rsid w:val="000C0332"/>
    <w:rsid w:val="000C039E"/>
    <w:rsid w:val="000C10DE"/>
    <w:rsid w:val="000C187A"/>
    <w:rsid w:val="000C2B24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D7C16"/>
    <w:rsid w:val="000E081C"/>
    <w:rsid w:val="000E1001"/>
    <w:rsid w:val="000E12B3"/>
    <w:rsid w:val="000E1338"/>
    <w:rsid w:val="000E1CB7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544"/>
    <w:rsid w:val="000F2645"/>
    <w:rsid w:val="000F2FA1"/>
    <w:rsid w:val="000F345B"/>
    <w:rsid w:val="000F46BC"/>
    <w:rsid w:val="000F5CD8"/>
    <w:rsid w:val="000F7BED"/>
    <w:rsid w:val="001006A3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97E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3DA0"/>
    <w:rsid w:val="00136AB0"/>
    <w:rsid w:val="00144304"/>
    <w:rsid w:val="00144B9E"/>
    <w:rsid w:val="00144FA0"/>
    <w:rsid w:val="00145A34"/>
    <w:rsid w:val="00146011"/>
    <w:rsid w:val="00146098"/>
    <w:rsid w:val="00151B92"/>
    <w:rsid w:val="001540B5"/>
    <w:rsid w:val="001540F1"/>
    <w:rsid w:val="00162253"/>
    <w:rsid w:val="00163397"/>
    <w:rsid w:val="001636C4"/>
    <w:rsid w:val="0016401B"/>
    <w:rsid w:val="00165F1F"/>
    <w:rsid w:val="00166079"/>
    <w:rsid w:val="00170A95"/>
    <w:rsid w:val="00171346"/>
    <w:rsid w:val="00171495"/>
    <w:rsid w:val="00172052"/>
    <w:rsid w:val="001728ED"/>
    <w:rsid w:val="00172AB1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5A23"/>
    <w:rsid w:val="001862D5"/>
    <w:rsid w:val="0018646E"/>
    <w:rsid w:val="001900F2"/>
    <w:rsid w:val="00193700"/>
    <w:rsid w:val="00193E0F"/>
    <w:rsid w:val="0019580D"/>
    <w:rsid w:val="00195CB3"/>
    <w:rsid w:val="00196A57"/>
    <w:rsid w:val="001A0D13"/>
    <w:rsid w:val="001A2274"/>
    <w:rsid w:val="001A36A5"/>
    <w:rsid w:val="001A4E78"/>
    <w:rsid w:val="001A6394"/>
    <w:rsid w:val="001A6A9B"/>
    <w:rsid w:val="001A7B59"/>
    <w:rsid w:val="001B2875"/>
    <w:rsid w:val="001B38CC"/>
    <w:rsid w:val="001B3D94"/>
    <w:rsid w:val="001B4AE9"/>
    <w:rsid w:val="001B57CF"/>
    <w:rsid w:val="001B6A8F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5EAE"/>
    <w:rsid w:val="001F7D85"/>
    <w:rsid w:val="00202FDB"/>
    <w:rsid w:val="002066E6"/>
    <w:rsid w:val="00207CAF"/>
    <w:rsid w:val="00207E0D"/>
    <w:rsid w:val="0021035F"/>
    <w:rsid w:val="00210576"/>
    <w:rsid w:val="002106D7"/>
    <w:rsid w:val="00213594"/>
    <w:rsid w:val="00215F1F"/>
    <w:rsid w:val="00220CD7"/>
    <w:rsid w:val="00222390"/>
    <w:rsid w:val="00222BF9"/>
    <w:rsid w:val="00224174"/>
    <w:rsid w:val="002246AB"/>
    <w:rsid w:val="00225726"/>
    <w:rsid w:val="002277EF"/>
    <w:rsid w:val="00231644"/>
    <w:rsid w:val="00233278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11FB"/>
    <w:rsid w:val="00261E81"/>
    <w:rsid w:val="00262340"/>
    <w:rsid w:val="00263042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4D91"/>
    <w:rsid w:val="002851D0"/>
    <w:rsid w:val="00285838"/>
    <w:rsid w:val="00286477"/>
    <w:rsid w:val="00286C2E"/>
    <w:rsid w:val="00290837"/>
    <w:rsid w:val="00292233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1E63"/>
    <w:rsid w:val="002A20D7"/>
    <w:rsid w:val="002A3F90"/>
    <w:rsid w:val="002A49F4"/>
    <w:rsid w:val="002B0F05"/>
    <w:rsid w:val="002B23B7"/>
    <w:rsid w:val="002B3841"/>
    <w:rsid w:val="002B3B18"/>
    <w:rsid w:val="002B45A8"/>
    <w:rsid w:val="002B4652"/>
    <w:rsid w:val="002B4EF1"/>
    <w:rsid w:val="002B7D95"/>
    <w:rsid w:val="002C1BAE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3BDE"/>
    <w:rsid w:val="002E4A9B"/>
    <w:rsid w:val="002E4AB9"/>
    <w:rsid w:val="002E536E"/>
    <w:rsid w:val="002E5E8C"/>
    <w:rsid w:val="002E6D45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192"/>
    <w:rsid w:val="00325D57"/>
    <w:rsid w:val="0032766E"/>
    <w:rsid w:val="003309C5"/>
    <w:rsid w:val="00332120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6883"/>
    <w:rsid w:val="003770FF"/>
    <w:rsid w:val="003774C6"/>
    <w:rsid w:val="00377975"/>
    <w:rsid w:val="00377DA4"/>
    <w:rsid w:val="00381C03"/>
    <w:rsid w:val="0038307E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A7F7F"/>
    <w:rsid w:val="003B16ED"/>
    <w:rsid w:val="003B31C2"/>
    <w:rsid w:val="003B3653"/>
    <w:rsid w:val="003B3DE3"/>
    <w:rsid w:val="003B4B94"/>
    <w:rsid w:val="003B7349"/>
    <w:rsid w:val="003B7F1F"/>
    <w:rsid w:val="003C09AD"/>
    <w:rsid w:val="003C0ED4"/>
    <w:rsid w:val="003C3284"/>
    <w:rsid w:val="003C3521"/>
    <w:rsid w:val="003C3A50"/>
    <w:rsid w:val="003C73E9"/>
    <w:rsid w:val="003D111F"/>
    <w:rsid w:val="003D123E"/>
    <w:rsid w:val="003D2B32"/>
    <w:rsid w:val="003D37CE"/>
    <w:rsid w:val="003D423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2BC1"/>
    <w:rsid w:val="003F58E0"/>
    <w:rsid w:val="003F5BA5"/>
    <w:rsid w:val="003F5D25"/>
    <w:rsid w:val="003F5DDF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682E"/>
    <w:rsid w:val="00407079"/>
    <w:rsid w:val="00412167"/>
    <w:rsid w:val="00415107"/>
    <w:rsid w:val="004160B7"/>
    <w:rsid w:val="00416115"/>
    <w:rsid w:val="004165FE"/>
    <w:rsid w:val="00417AFD"/>
    <w:rsid w:val="00420361"/>
    <w:rsid w:val="00421A10"/>
    <w:rsid w:val="00422006"/>
    <w:rsid w:val="004232DB"/>
    <w:rsid w:val="0042331F"/>
    <w:rsid w:val="004242B9"/>
    <w:rsid w:val="004248DA"/>
    <w:rsid w:val="00431B0F"/>
    <w:rsid w:val="00433520"/>
    <w:rsid w:val="00434DDD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6016"/>
    <w:rsid w:val="00457150"/>
    <w:rsid w:val="004579C4"/>
    <w:rsid w:val="00460B0C"/>
    <w:rsid w:val="00461113"/>
    <w:rsid w:val="004637A9"/>
    <w:rsid w:val="0046442F"/>
    <w:rsid w:val="00464B09"/>
    <w:rsid w:val="00466057"/>
    <w:rsid w:val="00471484"/>
    <w:rsid w:val="00471504"/>
    <w:rsid w:val="004725D8"/>
    <w:rsid w:val="00472CBE"/>
    <w:rsid w:val="00472E31"/>
    <w:rsid w:val="004738A7"/>
    <w:rsid w:val="00476A22"/>
    <w:rsid w:val="00477F37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87F65"/>
    <w:rsid w:val="00490E44"/>
    <w:rsid w:val="00491205"/>
    <w:rsid w:val="00491298"/>
    <w:rsid w:val="004918FF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118"/>
    <w:rsid w:val="004B1CB5"/>
    <w:rsid w:val="004B419C"/>
    <w:rsid w:val="004B47D4"/>
    <w:rsid w:val="004B6F5B"/>
    <w:rsid w:val="004C03D0"/>
    <w:rsid w:val="004C092C"/>
    <w:rsid w:val="004C1E67"/>
    <w:rsid w:val="004C2BC5"/>
    <w:rsid w:val="004C3F27"/>
    <w:rsid w:val="004C40DF"/>
    <w:rsid w:val="004C4412"/>
    <w:rsid w:val="004C4461"/>
    <w:rsid w:val="004C4B6D"/>
    <w:rsid w:val="004C4BF2"/>
    <w:rsid w:val="004C4CAB"/>
    <w:rsid w:val="004C5F87"/>
    <w:rsid w:val="004C6194"/>
    <w:rsid w:val="004D08F1"/>
    <w:rsid w:val="004D1560"/>
    <w:rsid w:val="004D331C"/>
    <w:rsid w:val="004D4A74"/>
    <w:rsid w:val="004D6364"/>
    <w:rsid w:val="004E062C"/>
    <w:rsid w:val="004E0AEB"/>
    <w:rsid w:val="004E1777"/>
    <w:rsid w:val="004E1830"/>
    <w:rsid w:val="004E1E31"/>
    <w:rsid w:val="004E2AE7"/>
    <w:rsid w:val="004E32A9"/>
    <w:rsid w:val="004E34B7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287D"/>
    <w:rsid w:val="00534990"/>
    <w:rsid w:val="00535B9D"/>
    <w:rsid w:val="00537A09"/>
    <w:rsid w:val="00541A3E"/>
    <w:rsid w:val="0054210F"/>
    <w:rsid w:val="00542D9B"/>
    <w:rsid w:val="00545D0F"/>
    <w:rsid w:val="0054612F"/>
    <w:rsid w:val="00546DEB"/>
    <w:rsid w:val="00546E25"/>
    <w:rsid w:val="0054789F"/>
    <w:rsid w:val="00550CAF"/>
    <w:rsid w:val="00550FC1"/>
    <w:rsid w:val="00551CDB"/>
    <w:rsid w:val="00552400"/>
    <w:rsid w:val="00552959"/>
    <w:rsid w:val="0055532B"/>
    <w:rsid w:val="00555446"/>
    <w:rsid w:val="00555BB5"/>
    <w:rsid w:val="005610B6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45"/>
    <w:rsid w:val="00581922"/>
    <w:rsid w:val="0058277B"/>
    <w:rsid w:val="005841FC"/>
    <w:rsid w:val="005858B5"/>
    <w:rsid w:val="00585D5C"/>
    <w:rsid w:val="00590163"/>
    <w:rsid w:val="00592BE3"/>
    <w:rsid w:val="005934A8"/>
    <w:rsid w:val="005936FF"/>
    <w:rsid w:val="00594305"/>
    <w:rsid w:val="00595E06"/>
    <w:rsid w:val="0059662F"/>
    <w:rsid w:val="00596E2F"/>
    <w:rsid w:val="00596EC9"/>
    <w:rsid w:val="0059749F"/>
    <w:rsid w:val="005A1DC7"/>
    <w:rsid w:val="005A2856"/>
    <w:rsid w:val="005A2FAA"/>
    <w:rsid w:val="005A3EF2"/>
    <w:rsid w:val="005A4012"/>
    <w:rsid w:val="005A4EEB"/>
    <w:rsid w:val="005A752F"/>
    <w:rsid w:val="005A7E57"/>
    <w:rsid w:val="005B216B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6D26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46A1"/>
    <w:rsid w:val="005F54E0"/>
    <w:rsid w:val="005F7BFB"/>
    <w:rsid w:val="005F7CEF"/>
    <w:rsid w:val="005F7FF7"/>
    <w:rsid w:val="00601C7B"/>
    <w:rsid w:val="00602AB0"/>
    <w:rsid w:val="00603063"/>
    <w:rsid w:val="006036BD"/>
    <w:rsid w:val="00603FF4"/>
    <w:rsid w:val="006050A3"/>
    <w:rsid w:val="00605B09"/>
    <w:rsid w:val="00605B74"/>
    <w:rsid w:val="006105A3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14EA"/>
    <w:rsid w:val="00632438"/>
    <w:rsid w:val="00633A71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48E"/>
    <w:rsid w:val="00650A8A"/>
    <w:rsid w:val="00651820"/>
    <w:rsid w:val="00651D67"/>
    <w:rsid w:val="00652191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1158"/>
    <w:rsid w:val="00661B4F"/>
    <w:rsid w:val="00662C37"/>
    <w:rsid w:val="006637F4"/>
    <w:rsid w:val="006642A7"/>
    <w:rsid w:val="0066714C"/>
    <w:rsid w:val="00670452"/>
    <w:rsid w:val="00670A0B"/>
    <w:rsid w:val="00673FFA"/>
    <w:rsid w:val="0067551E"/>
    <w:rsid w:val="00675533"/>
    <w:rsid w:val="00675CEF"/>
    <w:rsid w:val="00677924"/>
    <w:rsid w:val="006800AF"/>
    <w:rsid w:val="00680316"/>
    <w:rsid w:val="006806D6"/>
    <w:rsid w:val="00680936"/>
    <w:rsid w:val="00680CAB"/>
    <w:rsid w:val="00681794"/>
    <w:rsid w:val="00681CD1"/>
    <w:rsid w:val="006836F1"/>
    <w:rsid w:val="006843B2"/>
    <w:rsid w:val="0068517F"/>
    <w:rsid w:val="00685BFA"/>
    <w:rsid w:val="00687013"/>
    <w:rsid w:val="00691180"/>
    <w:rsid w:val="00691CE4"/>
    <w:rsid w:val="00692B0E"/>
    <w:rsid w:val="006937A4"/>
    <w:rsid w:val="0069513C"/>
    <w:rsid w:val="00696437"/>
    <w:rsid w:val="006964FF"/>
    <w:rsid w:val="006A0C0F"/>
    <w:rsid w:val="006A0EEF"/>
    <w:rsid w:val="006A230F"/>
    <w:rsid w:val="006A45FB"/>
    <w:rsid w:val="006A4EDC"/>
    <w:rsid w:val="006A5AAB"/>
    <w:rsid w:val="006A5CC8"/>
    <w:rsid w:val="006A67EC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3068"/>
    <w:rsid w:val="006C4686"/>
    <w:rsid w:val="006C5FCA"/>
    <w:rsid w:val="006C61FF"/>
    <w:rsid w:val="006C6631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C0D"/>
    <w:rsid w:val="006E20F4"/>
    <w:rsid w:val="006E218D"/>
    <w:rsid w:val="006E2BD1"/>
    <w:rsid w:val="006E2E3D"/>
    <w:rsid w:val="006E35FF"/>
    <w:rsid w:val="006E3CE2"/>
    <w:rsid w:val="006E48E6"/>
    <w:rsid w:val="006E4FF2"/>
    <w:rsid w:val="006F0218"/>
    <w:rsid w:val="006F2469"/>
    <w:rsid w:val="006F3215"/>
    <w:rsid w:val="006F33E3"/>
    <w:rsid w:val="006F3B6E"/>
    <w:rsid w:val="006F44F8"/>
    <w:rsid w:val="006F4701"/>
    <w:rsid w:val="006F4C12"/>
    <w:rsid w:val="006F4EA3"/>
    <w:rsid w:val="006F51DB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28A"/>
    <w:rsid w:val="007164DC"/>
    <w:rsid w:val="00720CBE"/>
    <w:rsid w:val="00721CFB"/>
    <w:rsid w:val="00722109"/>
    <w:rsid w:val="00722C25"/>
    <w:rsid w:val="0072350C"/>
    <w:rsid w:val="007246F9"/>
    <w:rsid w:val="00724A13"/>
    <w:rsid w:val="00725DD5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37CF1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597A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4B63"/>
    <w:rsid w:val="0077743E"/>
    <w:rsid w:val="0077757F"/>
    <w:rsid w:val="007803B1"/>
    <w:rsid w:val="007808B1"/>
    <w:rsid w:val="00781544"/>
    <w:rsid w:val="00781787"/>
    <w:rsid w:val="00781EFF"/>
    <w:rsid w:val="007824F3"/>
    <w:rsid w:val="00783732"/>
    <w:rsid w:val="00784F0B"/>
    <w:rsid w:val="00786033"/>
    <w:rsid w:val="007864C4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2CE4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214"/>
    <w:rsid w:val="007C78AC"/>
    <w:rsid w:val="007C7F52"/>
    <w:rsid w:val="007D062F"/>
    <w:rsid w:val="007D08C2"/>
    <w:rsid w:val="007D0AD5"/>
    <w:rsid w:val="007D0B6B"/>
    <w:rsid w:val="007D0C15"/>
    <w:rsid w:val="007D12A8"/>
    <w:rsid w:val="007D680C"/>
    <w:rsid w:val="007D6909"/>
    <w:rsid w:val="007D7B3A"/>
    <w:rsid w:val="007E1113"/>
    <w:rsid w:val="007E1EF1"/>
    <w:rsid w:val="007E2843"/>
    <w:rsid w:val="007E2941"/>
    <w:rsid w:val="007E3A93"/>
    <w:rsid w:val="007E59E2"/>
    <w:rsid w:val="007E6826"/>
    <w:rsid w:val="007F0264"/>
    <w:rsid w:val="007F36AA"/>
    <w:rsid w:val="007F3E7E"/>
    <w:rsid w:val="007F3EA3"/>
    <w:rsid w:val="007F4D1A"/>
    <w:rsid w:val="007F4F1B"/>
    <w:rsid w:val="007F5351"/>
    <w:rsid w:val="007F7439"/>
    <w:rsid w:val="007F747F"/>
    <w:rsid w:val="008002DA"/>
    <w:rsid w:val="00800750"/>
    <w:rsid w:val="00801F6C"/>
    <w:rsid w:val="008024D7"/>
    <w:rsid w:val="0080314D"/>
    <w:rsid w:val="00805058"/>
    <w:rsid w:val="00805AA2"/>
    <w:rsid w:val="00805F89"/>
    <w:rsid w:val="00807A7E"/>
    <w:rsid w:val="0081119A"/>
    <w:rsid w:val="0081266B"/>
    <w:rsid w:val="008138B1"/>
    <w:rsid w:val="00814EE7"/>
    <w:rsid w:val="008153CF"/>
    <w:rsid w:val="00815DCA"/>
    <w:rsid w:val="00820495"/>
    <w:rsid w:val="008210BE"/>
    <w:rsid w:val="00821DEA"/>
    <w:rsid w:val="00823355"/>
    <w:rsid w:val="00823C17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50FB"/>
    <w:rsid w:val="0084666B"/>
    <w:rsid w:val="0084679F"/>
    <w:rsid w:val="00846D71"/>
    <w:rsid w:val="00846E08"/>
    <w:rsid w:val="0084710D"/>
    <w:rsid w:val="00847734"/>
    <w:rsid w:val="0085273B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C98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7D43"/>
    <w:rsid w:val="00880CA8"/>
    <w:rsid w:val="0088273E"/>
    <w:rsid w:val="00882F41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1822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C7C3B"/>
    <w:rsid w:val="008D17AE"/>
    <w:rsid w:val="008D2B58"/>
    <w:rsid w:val="008D4BEC"/>
    <w:rsid w:val="008D4CA1"/>
    <w:rsid w:val="008D5C91"/>
    <w:rsid w:val="008D5FFA"/>
    <w:rsid w:val="008D74B6"/>
    <w:rsid w:val="008D78CF"/>
    <w:rsid w:val="008E14A9"/>
    <w:rsid w:val="008E21CF"/>
    <w:rsid w:val="008E29CF"/>
    <w:rsid w:val="008E6CE2"/>
    <w:rsid w:val="008E7571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41F9"/>
    <w:rsid w:val="00905074"/>
    <w:rsid w:val="00905FE5"/>
    <w:rsid w:val="00906363"/>
    <w:rsid w:val="009069D0"/>
    <w:rsid w:val="00906C6C"/>
    <w:rsid w:val="00910865"/>
    <w:rsid w:val="00911C81"/>
    <w:rsid w:val="00914781"/>
    <w:rsid w:val="00914EF9"/>
    <w:rsid w:val="009150D3"/>
    <w:rsid w:val="00915495"/>
    <w:rsid w:val="00916917"/>
    <w:rsid w:val="009204BF"/>
    <w:rsid w:val="0092553D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85176"/>
    <w:rsid w:val="0098527D"/>
    <w:rsid w:val="0098599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618"/>
    <w:rsid w:val="009A7A4E"/>
    <w:rsid w:val="009B08D8"/>
    <w:rsid w:val="009B0B07"/>
    <w:rsid w:val="009B0FFE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0740"/>
    <w:rsid w:val="009D286A"/>
    <w:rsid w:val="009D2D76"/>
    <w:rsid w:val="009D355F"/>
    <w:rsid w:val="009D3CBC"/>
    <w:rsid w:val="009D4F79"/>
    <w:rsid w:val="009D575E"/>
    <w:rsid w:val="009D5AC5"/>
    <w:rsid w:val="009D635B"/>
    <w:rsid w:val="009D6C0C"/>
    <w:rsid w:val="009D76A5"/>
    <w:rsid w:val="009D7BD0"/>
    <w:rsid w:val="009E0A42"/>
    <w:rsid w:val="009E1390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8B8"/>
    <w:rsid w:val="009F4509"/>
    <w:rsid w:val="009F73FD"/>
    <w:rsid w:val="009F78B6"/>
    <w:rsid w:val="00A019F9"/>
    <w:rsid w:val="00A01C19"/>
    <w:rsid w:val="00A0260D"/>
    <w:rsid w:val="00A0264E"/>
    <w:rsid w:val="00A029C7"/>
    <w:rsid w:val="00A03243"/>
    <w:rsid w:val="00A054E8"/>
    <w:rsid w:val="00A055A2"/>
    <w:rsid w:val="00A061FE"/>
    <w:rsid w:val="00A0792F"/>
    <w:rsid w:val="00A07964"/>
    <w:rsid w:val="00A1056B"/>
    <w:rsid w:val="00A11828"/>
    <w:rsid w:val="00A124EA"/>
    <w:rsid w:val="00A12E71"/>
    <w:rsid w:val="00A13145"/>
    <w:rsid w:val="00A146D6"/>
    <w:rsid w:val="00A1491F"/>
    <w:rsid w:val="00A15767"/>
    <w:rsid w:val="00A16673"/>
    <w:rsid w:val="00A21A4F"/>
    <w:rsid w:val="00A22FE2"/>
    <w:rsid w:val="00A23F6E"/>
    <w:rsid w:val="00A242F7"/>
    <w:rsid w:val="00A246B8"/>
    <w:rsid w:val="00A25551"/>
    <w:rsid w:val="00A304EC"/>
    <w:rsid w:val="00A34251"/>
    <w:rsid w:val="00A36959"/>
    <w:rsid w:val="00A36EBB"/>
    <w:rsid w:val="00A403D2"/>
    <w:rsid w:val="00A40E0E"/>
    <w:rsid w:val="00A40ED3"/>
    <w:rsid w:val="00A41A86"/>
    <w:rsid w:val="00A41CED"/>
    <w:rsid w:val="00A44186"/>
    <w:rsid w:val="00A44234"/>
    <w:rsid w:val="00A45BD6"/>
    <w:rsid w:val="00A47575"/>
    <w:rsid w:val="00A475C5"/>
    <w:rsid w:val="00A47E71"/>
    <w:rsid w:val="00A51E55"/>
    <w:rsid w:val="00A5226D"/>
    <w:rsid w:val="00A52E99"/>
    <w:rsid w:val="00A53BDF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0F3B"/>
    <w:rsid w:val="00A81B23"/>
    <w:rsid w:val="00A8207F"/>
    <w:rsid w:val="00A8245F"/>
    <w:rsid w:val="00A8314B"/>
    <w:rsid w:val="00A85911"/>
    <w:rsid w:val="00A871C8"/>
    <w:rsid w:val="00A878D1"/>
    <w:rsid w:val="00A87C1C"/>
    <w:rsid w:val="00A91E41"/>
    <w:rsid w:val="00A92D92"/>
    <w:rsid w:val="00A94270"/>
    <w:rsid w:val="00A95B75"/>
    <w:rsid w:val="00A95F5A"/>
    <w:rsid w:val="00A97C0A"/>
    <w:rsid w:val="00AA1B55"/>
    <w:rsid w:val="00AA2CE4"/>
    <w:rsid w:val="00AA33E4"/>
    <w:rsid w:val="00AA3562"/>
    <w:rsid w:val="00AA4A07"/>
    <w:rsid w:val="00AA55FE"/>
    <w:rsid w:val="00AA68F7"/>
    <w:rsid w:val="00AA753B"/>
    <w:rsid w:val="00AB002F"/>
    <w:rsid w:val="00AB0CC9"/>
    <w:rsid w:val="00AB311F"/>
    <w:rsid w:val="00AB3EE8"/>
    <w:rsid w:val="00AB4485"/>
    <w:rsid w:val="00AB47DC"/>
    <w:rsid w:val="00AB760E"/>
    <w:rsid w:val="00AC1D80"/>
    <w:rsid w:val="00AC2535"/>
    <w:rsid w:val="00AC41D9"/>
    <w:rsid w:val="00AC4F32"/>
    <w:rsid w:val="00AC5286"/>
    <w:rsid w:val="00AC5292"/>
    <w:rsid w:val="00AC5428"/>
    <w:rsid w:val="00AC5E9C"/>
    <w:rsid w:val="00AC6E30"/>
    <w:rsid w:val="00AC7383"/>
    <w:rsid w:val="00AC76DE"/>
    <w:rsid w:val="00AD062B"/>
    <w:rsid w:val="00AD1299"/>
    <w:rsid w:val="00AD36D5"/>
    <w:rsid w:val="00AD4AB9"/>
    <w:rsid w:val="00AD4B95"/>
    <w:rsid w:val="00AD5717"/>
    <w:rsid w:val="00AD5728"/>
    <w:rsid w:val="00AD68D9"/>
    <w:rsid w:val="00AD746C"/>
    <w:rsid w:val="00AE0C2C"/>
    <w:rsid w:val="00AE15DC"/>
    <w:rsid w:val="00AE22D0"/>
    <w:rsid w:val="00AE26DB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5C61"/>
    <w:rsid w:val="00AF5D61"/>
    <w:rsid w:val="00AF63B0"/>
    <w:rsid w:val="00AF6B09"/>
    <w:rsid w:val="00B00D02"/>
    <w:rsid w:val="00B0184C"/>
    <w:rsid w:val="00B01C1B"/>
    <w:rsid w:val="00B0258F"/>
    <w:rsid w:val="00B02B3C"/>
    <w:rsid w:val="00B02CD2"/>
    <w:rsid w:val="00B031C3"/>
    <w:rsid w:val="00B04291"/>
    <w:rsid w:val="00B07094"/>
    <w:rsid w:val="00B07A0F"/>
    <w:rsid w:val="00B11C77"/>
    <w:rsid w:val="00B134CB"/>
    <w:rsid w:val="00B13A02"/>
    <w:rsid w:val="00B14D96"/>
    <w:rsid w:val="00B21724"/>
    <w:rsid w:val="00B21ADB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23B"/>
    <w:rsid w:val="00B46636"/>
    <w:rsid w:val="00B46A3B"/>
    <w:rsid w:val="00B46C2C"/>
    <w:rsid w:val="00B47159"/>
    <w:rsid w:val="00B47311"/>
    <w:rsid w:val="00B4786B"/>
    <w:rsid w:val="00B47DC2"/>
    <w:rsid w:val="00B501EF"/>
    <w:rsid w:val="00B527AE"/>
    <w:rsid w:val="00B531FF"/>
    <w:rsid w:val="00B532E2"/>
    <w:rsid w:val="00B57E69"/>
    <w:rsid w:val="00B60234"/>
    <w:rsid w:val="00B60469"/>
    <w:rsid w:val="00B633F9"/>
    <w:rsid w:val="00B71F83"/>
    <w:rsid w:val="00B7209E"/>
    <w:rsid w:val="00B72A0A"/>
    <w:rsid w:val="00B72D42"/>
    <w:rsid w:val="00B745CC"/>
    <w:rsid w:val="00B756F3"/>
    <w:rsid w:val="00B75A60"/>
    <w:rsid w:val="00B75F2F"/>
    <w:rsid w:val="00B80632"/>
    <w:rsid w:val="00B81DED"/>
    <w:rsid w:val="00B82BA3"/>
    <w:rsid w:val="00B8505F"/>
    <w:rsid w:val="00B8671E"/>
    <w:rsid w:val="00B90B63"/>
    <w:rsid w:val="00B916CC"/>
    <w:rsid w:val="00B91DAB"/>
    <w:rsid w:val="00B91F9D"/>
    <w:rsid w:val="00B93E4C"/>
    <w:rsid w:val="00B94B47"/>
    <w:rsid w:val="00B97120"/>
    <w:rsid w:val="00BA0A86"/>
    <w:rsid w:val="00BA0F6F"/>
    <w:rsid w:val="00BA2B29"/>
    <w:rsid w:val="00BA2E97"/>
    <w:rsid w:val="00BA332B"/>
    <w:rsid w:val="00BA47D3"/>
    <w:rsid w:val="00BA519F"/>
    <w:rsid w:val="00BA53C7"/>
    <w:rsid w:val="00BA540C"/>
    <w:rsid w:val="00BA7333"/>
    <w:rsid w:val="00BA7DD0"/>
    <w:rsid w:val="00BA7FC1"/>
    <w:rsid w:val="00BB054A"/>
    <w:rsid w:val="00BB5658"/>
    <w:rsid w:val="00BB67EE"/>
    <w:rsid w:val="00BB7580"/>
    <w:rsid w:val="00BC0651"/>
    <w:rsid w:val="00BC06A0"/>
    <w:rsid w:val="00BC1D8E"/>
    <w:rsid w:val="00BC1E16"/>
    <w:rsid w:val="00BC42EC"/>
    <w:rsid w:val="00BC6DEB"/>
    <w:rsid w:val="00BC7713"/>
    <w:rsid w:val="00BC7A68"/>
    <w:rsid w:val="00BD0544"/>
    <w:rsid w:val="00BD17BA"/>
    <w:rsid w:val="00BD29D2"/>
    <w:rsid w:val="00BD47EB"/>
    <w:rsid w:val="00BD4C95"/>
    <w:rsid w:val="00BD5BCA"/>
    <w:rsid w:val="00BD6CF6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44A1"/>
    <w:rsid w:val="00C05108"/>
    <w:rsid w:val="00C062FF"/>
    <w:rsid w:val="00C07EE6"/>
    <w:rsid w:val="00C11960"/>
    <w:rsid w:val="00C129CB"/>
    <w:rsid w:val="00C12AA3"/>
    <w:rsid w:val="00C167FB"/>
    <w:rsid w:val="00C176FD"/>
    <w:rsid w:val="00C201B2"/>
    <w:rsid w:val="00C221E8"/>
    <w:rsid w:val="00C222EA"/>
    <w:rsid w:val="00C23245"/>
    <w:rsid w:val="00C2352F"/>
    <w:rsid w:val="00C246DD"/>
    <w:rsid w:val="00C2508D"/>
    <w:rsid w:val="00C258FA"/>
    <w:rsid w:val="00C26482"/>
    <w:rsid w:val="00C27124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4B25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3B"/>
    <w:rsid w:val="00C743A6"/>
    <w:rsid w:val="00C74AC6"/>
    <w:rsid w:val="00C767A2"/>
    <w:rsid w:val="00C777BE"/>
    <w:rsid w:val="00C80281"/>
    <w:rsid w:val="00C815AE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21A"/>
    <w:rsid w:val="00CA5988"/>
    <w:rsid w:val="00CA6CAA"/>
    <w:rsid w:val="00CB019D"/>
    <w:rsid w:val="00CB048F"/>
    <w:rsid w:val="00CB0863"/>
    <w:rsid w:val="00CB2446"/>
    <w:rsid w:val="00CB34FA"/>
    <w:rsid w:val="00CB49DC"/>
    <w:rsid w:val="00CB4E1D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4E5"/>
    <w:rsid w:val="00CC4C5D"/>
    <w:rsid w:val="00CC4DA8"/>
    <w:rsid w:val="00CC582B"/>
    <w:rsid w:val="00CC6151"/>
    <w:rsid w:val="00CC6E23"/>
    <w:rsid w:val="00CD0157"/>
    <w:rsid w:val="00CD0DFD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6149"/>
    <w:rsid w:val="00CE79C9"/>
    <w:rsid w:val="00CE7D68"/>
    <w:rsid w:val="00CF11B5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7ED"/>
    <w:rsid w:val="00D57AD3"/>
    <w:rsid w:val="00D6041F"/>
    <w:rsid w:val="00D615CC"/>
    <w:rsid w:val="00D61E18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188"/>
    <w:rsid w:val="00D742EB"/>
    <w:rsid w:val="00D7491A"/>
    <w:rsid w:val="00D74B11"/>
    <w:rsid w:val="00D751BB"/>
    <w:rsid w:val="00D7524A"/>
    <w:rsid w:val="00D76296"/>
    <w:rsid w:val="00D766EC"/>
    <w:rsid w:val="00D77A07"/>
    <w:rsid w:val="00D80210"/>
    <w:rsid w:val="00D809FD"/>
    <w:rsid w:val="00D812C9"/>
    <w:rsid w:val="00D818C7"/>
    <w:rsid w:val="00D81E2F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300"/>
    <w:rsid w:val="00D87DB9"/>
    <w:rsid w:val="00D906AF"/>
    <w:rsid w:val="00D92459"/>
    <w:rsid w:val="00D929E8"/>
    <w:rsid w:val="00D92C93"/>
    <w:rsid w:val="00D92D4A"/>
    <w:rsid w:val="00D931C3"/>
    <w:rsid w:val="00D93595"/>
    <w:rsid w:val="00D93851"/>
    <w:rsid w:val="00D950FA"/>
    <w:rsid w:val="00D969DC"/>
    <w:rsid w:val="00D96C04"/>
    <w:rsid w:val="00D972D3"/>
    <w:rsid w:val="00D97751"/>
    <w:rsid w:val="00DA05D1"/>
    <w:rsid w:val="00DA179D"/>
    <w:rsid w:val="00DA1E2F"/>
    <w:rsid w:val="00DA23AE"/>
    <w:rsid w:val="00DA3F0C"/>
    <w:rsid w:val="00DA4871"/>
    <w:rsid w:val="00DA55FD"/>
    <w:rsid w:val="00DA560E"/>
    <w:rsid w:val="00DB1ED1"/>
    <w:rsid w:val="00DB46DC"/>
    <w:rsid w:val="00DB51A5"/>
    <w:rsid w:val="00DB7555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455D"/>
    <w:rsid w:val="00DD46A1"/>
    <w:rsid w:val="00DD47ED"/>
    <w:rsid w:val="00DD4C36"/>
    <w:rsid w:val="00DD4F05"/>
    <w:rsid w:val="00DD55F4"/>
    <w:rsid w:val="00DD715C"/>
    <w:rsid w:val="00DE219F"/>
    <w:rsid w:val="00DE2C87"/>
    <w:rsid w:val="00DE47CB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17B5"/>
    <w:rsid w:val="00E021CE"/>
    <w:rsid w:val="00E0411D"/>
    <w:rsid w:val="00E06E40"/>
    <w:rsid w:val="00E06F96"/>
    <w:rsid w:val="00E07D14"/>
    <w:rsid w:val="00E1066F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27898"/>
    <w:rsid w:val="00E326DF"/>
    <w:rsid w:val="00E33C8D"/>
    <w:rsid w:val="00E33E5B"/>
    <w:rsid w:val="00E356AC"/>
    <w:rsid w:val="00E35F97"/>
    <w:rsid w:val="00E3602C"/>
    <w:rsid w:val="00E3780F"/>
    <w:rsid w:val="00E400ED"/>
    <w:rsid w:val="00E40462"/>
    <w:rsid w:val="00E41651"/>
    <w:rsid w:val="00E42511"/>
    <w:rsid w:val="00E42ED6"/>
    <w:rsid w:val="00E43159"/>
    <w:rsid w:val="00E432C8"/>
    <w:rsid w:val="00E44350"/>
    <w:rsid w:val="00E44E9F"/>
    <w:rsid w:val="00E46E65"/>
    <w:rsid w:val="00E4766F"/>
    <w:rsid w:val="00E47C9A"/>
    <w:rsid w:val="00E47F29"/>
    <w:rsid w:val="00E50513"/>
    <w:rsid w:val="00E50906"/>
    <w:rsid w:val="00E51684"/>
    <w:rsid w:val="00E519DD"/>
    <w:rsid w:val="00E544F1"/>
    <w:rsid w:val="00E54570"/>
    <w:rsid w:val="00E54869"/>
    <w:rsid w:val="00E54ADD"/>
    <w:rsid w:val="00E550A4"/>
    <w:rsid w:val="00E551FE"/>
    <w:rsid w:val="00E5526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C92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6A3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2279"/>
    <w:rsid w:val="00EF34E3"/>
    <w:rsid w:val="00EF3E0D"/>
    <w:rsid w:val="00EF54BF"/>
    <w:rsid w:val="00EF5943"/>
    <w:rsid w:val="00EF6836"/>
    <w:rsid w:val="00EF7368"/>
    <w:rsid w:val="00F001B1"/>
    <w:rsid w:val="00F01473"/>
    <w:rsid w:val="00F0260E"/>
    <w:rsid w:val="00F02A4D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A58"/>
    <w:rsid w:val="00F51002"/>
    <w:rsid w:val="00F519C3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506"/>
    <w:rsid w:val="00FA59D3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953"/>
    <w:rsid w:val="00FB3A04"/>
    <w:rsid w:val="00FB4EE4"/>
    <w:rsid w:val="00FB4F9D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B9FEC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0"/>
    <w:rsid w:val="00B9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811ptNetun">
    <w:name w:val="Základní text (8) + 11 pt;Ne tučné"/>
    <w:basedOn w:val="Zkladntext8"/>
    <w:rsid w:val="00B90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styleId="Siln">
    <w:name w:val="Strong"/>
    <w:uiPriority w:val="22"/>
    <w:qFormat/>
    <w:rsid w:val="0038307E"/>
    <w:rPr>
      <w:b/>
      <w:bCs/>
    </w:rPr>
  </w:style>
  <w:style w:type="character" w:customStyle="1" w:styleId="Zkladntext2Kurzva">
    <w:name w:val="Základní text (2) + Kurzíva"/>
    <w:basedOn w:val="Zkladntext20"/>
    <w:rsid w:val="0001359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F021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6F0218"/>
    <w:pPr>
      <w:widowControl w:val="0"/>
      <w:shd w:val="clear" w:color="auto" w:fill="FFFFFF"/>
      <w:spacing w:before="180" w:after="180" w:line="235" w:lineRule="exact"/>
      <w:ind w:hanging="380"/>
      <w:jc w:val="both"/>
      <w:outlineLvl w:val="0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9292-1B38-4F23-9212-C15EC6C0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1078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13</cp:revision>
  <cp:lastPrinted>2019-01-29T09:39:00Z</cp:lastPrinted>
  <dcterms:created xsi:type="dcterms:W3CDTF">2023-09-06T14:02:00Z</dcterms:created>
  <dcterms:modified xsi:type="dcterms:W3CDTF">2023-09-06T15:09:00Z</dcterms:modified>
</cp:coreProperties>
</file>