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11" w:rsidRPr="00B27AF0" w:rsidRDefault="009D0F43" w:rsidP="00B92F4F">
      <w:pPr>
        <w:pStyle w:val="Bezmezer"/>
        <w:jc w:val="center"/>
        <w:rPr>
          <w:b/>
          <w:color w:val="000000" w:themeColor="text1"/>
          <w:sz w:val="28"/>
          <w:szCs w:val="28"/>
          <w:lang w:val="cs-CZ"/>
        </w:rPr>
      </w:pPr>
      <w:r w:rsidRPr="00B27AF0">
        <w:rPr>
          <w:b/>
          <w:color w:val="000000" w:themeColor="text1"/>
          <w:sz w:val="28"/>
          <w:szCs w:val="28"/>
          <w:lang w:val="cs-CZ"/>
        </w:rPr>
        <w:t>Komise Rady MČ Praha 1 – Programová rada Malostranské besedy (dále jen „Programová rada)</w:t>
      </w:r>
    </w:p>
    <w:p w:rsidR="00B92F4F" w:rsidRPr="00B92F4F" w:rsidRDefault="00B92F4F" w:rsidP="00B92F4F">
      <w:pPr>
        <w:pStyle w:val="Bezmezer"/>
        <w:jc w:val="center"/>
        <w:rPr>
          <w:b/>
          <w:sz w:val="28"/>
          <w:szCs w:val="28"/>
          <w:lang w:val="cs-CZ"/>
        </w:rPr>
      </w:pPr>
    </w:p>
    <w:p w:rsidR="00423B11" w:rsidRDefault="00536032" w:rsidP="00B92F4F">
      <w:pPr>
        <w:pStyle w:val="Bezmezer"/>
        <w:jc w:val="center"/>
        <w:rPr>
          <w:b/>
          <w:w w:val="105"/>
          <w:sz w:val="24"/>
          <w:szCs w:val="24"/>
          <w:lang w:val="cs-CZ"/>
        </w:rPr>
      </w:pPr>
      <w:r w:rsidRPr="00B92F4F">
        <w:rPr>
          <w:b/>
          <w:w w:val="105"/>
          <w:sz w:val="24"/>
          <w:szCs w:val="24"/>
          <w:lang w:val="cs-CZ"/>
        </w:rPr>
        <w:t>Statut Programové rady Malostranské besedy</w:t>
      </w:r>
    </w:p>
    <w:p w:rsidR="00260942" w:rsidRPr="00B92F4F" w:rsidRDefault="00260942" w:rsidP="00B92F4F">
      <w:pPr>
        <w:pStyle w:val="Bezmezer"/>
        <w:jc w:val="center"/>
        <w:rPr>
          <w:b/>
          <w:sz w:val="24"/>
          <w:szCs w:val="24"/>
          <w:lang w:val="cs-CZ"/>
        </w:rPr>
      </w:pPr>
    </w:p>
    <w:p w:rsidR="00423B11" w:rsidRPr="00A5160E" w:rsidRDefault="00423B11" w:rsidP="00A5160E">
      <w:pPr>
        <w:pStyle w:val="Bezmezer"/>
        <w:rPr>
          <w:sz w:val="14"/>
          <w:lang w:val="cs-CZ"/>
        </w:rPr>
      </w:pPr>
    </w:p>
    <w:p w:rsidR="00423B11" w:rsidRPr="00B92F4F" w:rsidRDefault="00A5160E" w:rsidP="00B92F4F">
      <w:pPr>
        <w:pStyle w:val="Bezmezer"/>
        <w:jc w:val="center"/>
        <w:rPr>
          <w:b/>
          <w:lang w:val="cs-CZ"/>
        </w:rPr>
      </w:pPr>
      <w:r w:rsidRPr="00B92F4F">
        <w:rPr>
          <w:b/>
          <w:lang w:val="cs-CZ"/>
        </w:rPr>
        <w:t>I.</w:t>
      </w:r>
    </w:p>
    <w:p w:rsidR="00423B11" w:rsidRPr="00B92F4F" w:rsidRDefault="00536032" w:rsidP="00B92F4F">
      <w:pPr>
        <w:pStyle w:val="Bezmezer"/>
        <w:jc w:val="center"/>
        <w:rPr>
          <w:b/>
          <w:lang w:val="cs-CZ"/>
        </w:rPr>
      </w:pPr>
      <w:r w:rsidRPr="00B92F4F">
        <w:rPr>
          <w:b/>
          <w:lang w:val="cs-CZ"/>
        </w:rPr>
        <w:t>Pr</w:t>
      </w:r>
      <w:r w:rsidR="00A5160E" w:rsidRPr="00B92F4F">
        <w:rPr>
          <w:b/>
          <w:lang w:val="cs-CZ"/>
        </w:rPr>
        <w:t>á</w:t>
      </w:r>
      <w:r w:rsidRPr="00B92F4F">
        <w:rPr>
          <w:b/>
          <w:lang w:val="cs-CZ"/>
        </w:rPr>
        <w:t>vn</w:t>
      </w:r>
      <w:r w:rsidR="00A5160E" w:rsidRPr="00B92F4F">
        <w:rPr>
          <w:b/>
          <w:lang w:val="cs-CZ"/>
        </w:rPr>
        <w:t>í</w:t>
      </w:r>
      <w:r w:rsidRPr="00B92F4F">
        <w:rPr>
          <w:b/>
          <w:lang w:val="cs-CZ"/>
        </w:rPr>
        <w:t xml:space="preserve"> postaven</w:t>
      </w:r>
      <w:r w:rsidR="00A5160E" w:rsidRPr="00B92F4F">
        <w:rPr>
          <w:b/>
          <w:lang w:val="cs-CZ"/>
        </w:rPr>
        <w:t>í</w:t>
      </w:r>
      <w:r w:rsidRPr="00B92F4F">
        <w:rPr>
          <w:b/>
          <w:lang w:val="cs-CZ"/>
        </w:rPr>
        <w:t xml:space="preserve"> Programové rady</w:t>
      </w:r>
    </w:p>
    <w:p w:rsidR="00423B11" w:rsidRPr="00A5160E" w:rsidRDefault="00423B11" w:rsidP="00A5160E">
      <w:pPr>
        <w:pStyle w:val="Bezmezer"/>
        <w:rPr>
          <w:lang w:val="cs-CZ"/>
        </w:rPr>
      </w:pPr>
    </w:p>
    <w:p w:rsidR="00423B11" w:rsidRPr="00A5160E" w:rsidRDefault="00B92F4F" w:rsidP="00B92F4F">
      <w:pPr>
        <w:pStyle w:val="Bezmezer"/>
        <w:jc w:val="both"/>
        <w:rPr>
          <w:lang w:val="cs-CZ"/>
        </w:rPr>
      </w:pPr>
      <w:r>
        <w:rPr>
          <w:lang w:val="cs-CZ"/>
        </w:rPr>
        <w:t xml:space="preserve">1. </w:t>
      </w:r>
      <w:r w:rsidR="00536032" w:rsidRPr="00A5160E">
        <w:rPr>
          <w:lang w:val="cs-CZ"/>
        </w:rPr>
        <w:t>V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souladu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článkem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2.5.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Smlouvy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smlouvě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budoucí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(dále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jen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„Smlouva")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uzavřenou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mezi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pronaj</w:t>
      </w:r>
      <w:r w:rsidR="00A5160E" w:rsidRPr="00A5160E">
        <w:rPr>
          <w:lang w:val="cs-CZ"/>
        </w:rPr>
        <w:t>í</w:t>
      </w:r>
      <w:r w:rsidR="00536032" w:rsidRPr="00A5160E">
        <w:rPr>
          <w:lang w:val="cs-CZ"/>
        </w:rPr>
        <w:t>matelem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Městskou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části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Praha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1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se sídlem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Vodičkova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681/18,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110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00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Praha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1,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IČ: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00063410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(dále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jen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„Pronaj</w:t>
      </w:r>
      <w:r w:rsidR="00A5160E" w:rsidRPr="00A5160E">
        <w:rPr>
          <w:lang w:val="cs-CZ"/>
        </w:rPr>
        <w:t>í</w:t>
      </w:r>
      <w:r w:rsidR="00536032" w:rsidRPr="00A5160E">
        <w:rPr>
          <w:lang w:val="cs-CZ"/>
        </w:rPr>
        <w:t>matel</w:t>
      </w:r>
      <w:r w:rsidR="00A5160E" w:rsidRPr="00A5160E">
        <w:rPr>
          <w:lang w:val="cs-CZ"/>
        </w:rPr>
        <w:t>“</w:t>
      </w:r>
      <w:r w:rsidR="00536032" w:rsidRPr="00A5160E">
        <w:rPr>
          <w:lang w:val="cs-CZ"/>
        </w:rPr>
        <w:t>),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a</w:t>
      </w:r>
      <w:r w:rsidR="00536032" w:rsidRPr="00536032">
        <w:rPr>
          <w:lang w:val="cs-CZ"/>
        </w:rPr>
        <w:t xml:space="preserve"> </w:t>
      </w:r>
      <w:r w:rsidR="00796BDC">
        <w:rPr>
          <w:lang w:val="cs-CZ"/>
        </w:rPr>
        <w:t>společností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Malostranská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beseda,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a.s.,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sídlem</w:t>
      </w:r>
      <w:r w:rsidR="00536032" w:rsidRPr="00536032">
        <w:rPr>
          <w:lang w:val="cs-CZ"/>
        </w:rPr>
        <w:t xml:space="preserve"> </w:t>
      </w:r>
      <w:r w:rsidR="009D0F43" w:rsidRPr="00B27AF0">
        <w:rPr>
          <w:color w:val="000000" w:themeColor="text1"/>
          <w:lang w:val="cs-CZ"/>
        </w:rPr>
        <w:t>Malostranské nám. 35/21</w:t>
      </w:r>
      <w:r w:rsidR="00536032" w:rsidRPr="00A5160E">
        <w:rPr>
          <w:lang w:val="cs-CZ"/>
        </w:rPr>
        <w:t xml:space="preserve">, IČ: 279 </w:t>
      </w:r>
      <w:r w:rsidR="009F3110">
        <w:rPr>
          <w:lang w:val="cs-CZ"/>
        </w:rPr>
        <w:t>53 921, jako nájemcem (dále jen,</w:t>
      </w:r>
      <w:r w:rsidR="009F3110" w:rsidRPr="009F3110">
        <w:rPr>
          <w:lang w:val="cs-CZ"/>
        </w:rPr>
        <w:t xml:space="preserve"> </w:t>
      </w:r>
      <w:r w:rsidR="009F3110" w:rsidRPr="00A5160E">
        <w:rPr>
          <w:lang w:val="cs-CZ"/>
        </w:rPr>
        <w:t>„</w:t>
      </w:r>
      <w:r w:rsidR="00536032" w:rsidRPr="00A5160E">
        <w:rPr>
          <w:lang w:val="cs-CZ"/>
        </w:rPr>
        <w:t>N</w:t>
      </w:r>
      <w:r w:rsidR="00A5160E" w:rsidRPr="00A5160E">
        <w:rPr>
          <w:lang w:val="cs-CZ"/>
        </w:rPr>
        <w:t>á</w:t>
      </w:r>
      <w:r w:rsidR="00536032" w:rsidRPr="00A5160E">
        <w:rPr>
          <w:lang w:val="cs-CZ"/>
        </w:rPr>
        <w:t>jemce</w:t>
      </w:r>
      <w:r w:rsidR="00A5160E" w:rsidRPr="00A5160E">
        <w:rPr>
          <w:lang w:val="cs-CZ"/>
        </w:rPr>
        <w:t>“)</w:t>
      </w:r>
      <w:r w:rsidR="00536032" w:rsidRPr="00A5160E">
        <w:rPr>
          <w:lang w:val="cs-CZ"/>
        </w:rPr>
        <w:t xml:space="preserve"> všech provoz</w:t>
      </w:r>
      <w:r w:rsidR="00A5160E" w:rsidRPr="00A5160E">
        <w:rPr>
          <w:lang w:val="cs-CZ"/>
        </w:rPr>
        <w:t>ů</w:t>
      </w:r>
      <w:r w:rsidR="00796BDC">
        <w:rPr>
          <w:lang w:val="cs-CZ"/>
        </w:rPr>
        <w:t xml:space="preserve"> předmětu nájmu (</w:t>
      </w:r>
      <w:r w:rsidR="00536032" w:rsidRPr="00A5160E">
        <w:rPr>
          <w:lang w:val="cs-CZ"/>
        </w:rPr>
        <w:t xml:space="preserve">dále jen „Předmět </w:t>
      </w:r>
      <w:r w:rsidR="00A5160E" w:rsidRPr="00A5160E">
        <w:rPr>
          <w:lang w:val="cs-CZ"/>
        </w:rPr>
        <w:t>ná</w:t>
      </w:r>
      <w:r w:rsidR="00536032" w:rsidRPr="00536032">
        <w:rPr>
          <w:lang w:val="cs-CZ"/>
        </w:rPr>
        <w:t>jmu</w:t>
      </w:r>
      <w:r w:rsidR="00A5160E" w:rsidRPr="00536032">
        <w:rPr>
          <w:lang w:val="cs-CZ"/>
        </w:rPr>
        <w:t>“</w:t>
      </w:r>
      <w:r w:rsidR="00796BDC">
        <w:rPr>
          <w:lang w:val="cs-CZ"/>
        </w:rPr>
        <w:t>)</w:t>
      </w:r>
      <w:r w:rsidR="00536032" w:rsidRPr="00536032">
        <w:rPr>
          <w:lang w:val="cs-CZ"/>
        </w:rPr>
        <w:t xml:space="preserve"> ze dne 5.</w:t>
      </w:r>
      <w:r w:rsidR="009D0F43">
        <w:rPr>
          <w:lang w:val="cs-CZ"/>
        </w:rPr>
        <w:t xml:space="preserve"> </w:t>
      </w:r>
      <w:r w:rsidR="00536032" w:rsidRPr="00536032">
        <w:rPr>
          <w:lang w:val="cs-CZ"/>
        </w:rPr>
        <w:t>3. 2009 se vydává následujíc</w:t>
      </w:r>
      <w:r w:rsidR="00A5160E" w:rsidRPr="00536032">
        <w:rPr>
          <w:lang w:val="cs-CZ"/>
        </w:rPr>
        <w:t>í</w:t>
      </w:r>
      <w:r w:rsidR="00536032" w:rsidRPr="00536032">
        <w:rPr>
          <w:lang w:val="cs-CZ"/>
        </w:rPr>
        <w:t xml:space="preserve"> Statut Programové rady (dále</w:t>
      </w:r>
      <w:r w:rsidR="00A5160E" w:rsidRPr="00536032">
        <w:rPr>
          <w:lang w:val="cs-CZ"/>
        </w:rPr>
        <w:t xml:space="preserve"> </w:t>
      </w:r>
      <w:r w:rsidR="00536032" w:rsidRPr="00536032">
        <w:rPr>
          <w:lang w:val="cs-CZ"/>
        </w:rPr>
        <w:t>jen „Statut</w:t>
      </w:r>
      <w:r w:rsidR="00A5160E" w:rsidRPr="00536032">
        <w:rPr>
          <w:lang w:val="cs-CZ"/>
        </w:rPr>
        <w:t>“</w:t>
      </w:r>
      <w:r w:rsidR="00536032" w:rsidRPr="00536032">
        <w:rPr>
          <w:lang w:val="cs-CZ"/>
        </w:rPr>
        <w:t>).</w:t>
      </w:r>
    </w:p>
    <w:p w:rsidR="00423B11" w:rsidRPr="00A5160E" w:rsidRDefault="00423B11" w:rsidP="00536032">
      <w:pPr>
        <w:pStyle w:val="Bezmezer"/>
        <w:jc w:val="both"/>
        <w:rPr>
          <w:lang w:val="cs-CZ"/>
        </w:rPr>
      </w:pPr>
    </w:p>
    <w:p w:rsidR="00423B11" w:rsidRPr="00A5160E" w:rsidRDefault="00B92F4F" w:rsidP="00B92F4F">
      <w:pPr>
        <w:pStyle w:val="Bezmezer"/>
        <w:jc w:val="both"/>
        <w:rPr>
          <w:lang w:val="cs-CZ"/>
        </w:rPr>
      </w:pPr>
      <w:r>
        <w:rPr>
          <w:lang w:val="cs-CZ"/>
        </w:rPr>
        <w:t xml:space="preserve">2. </w:t>
      </w:r>
      <w:r w:rsidR="00536032" w:rsidRPr="00A5160E">
        <w:rPr>
          <w:lang w:val="cs-CZ"/>
        </w:rPr>
        <w:t xml:space="preserve">Programová rada </w:t>
      </w:r>
      <w:r w:rsidR="009D0F43">
        <w:rPr>
          <w:lang w:val="cs-CZ"/>
        </w:rPr>
        <w:t>je poradním</w:t>
      </w:r>
      <w:r w:rsidR="00536032" w:rsidRPr="00A5160E">
        <w:rPr>
          <w:lang w:val="cs-CZ"/>
        </w:rPr>
        <w:t xml:space="preserve"> </w:t>
      </w:r>
      <w:r w:rsidR="00536032" w:rsidRPr="009D0F43">
        <w:rPr>
          <w:lang w:val="cs-CZ"/>
        </w:rPr>
        <w:t>orgánem Pronajímatele a Nájemce</w:t>
      </w:r>
      <w:r w:rsidR="00536032" w:rsidRPr="00A5160E">
        <w:rPr>
          <w:lang w:val="cs-CZ"/>
        </w:rPr>
        <w:t xml:space="preserve"> v otázkách programového</w:t>
      </w:r>
      <w:r w:rsidR="00536032" w:rsidRPr="00536032">
        <w:rPr>
          <w:lang w:val="cs-CZ"/>
        </w:rPr>
        <w:t xml:space="preserve"> </w:t>
      </w:r>
      <w:r w:rsidR="00260942">
        <w:rPr>
          <w:lang w:val="cs-CZ"/>
        </w:rPr>
        <w:t>využití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všech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provoz</w:t>
      </w:r>
      <w:r w:rsidR="00A5160E" w:rsidRPr="00A5160E">
        <w:rPr>
          <w:lang w:val="cs-CZ"/>
        </w:rPr>
        <w:t>ů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Předmětu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nájmu</w:t>
      </w:r>
      <w:r w:rsidR="00536032" w:rsidRPr="00536032">
        <w:rPr>
          <w:lang w:val="cs-CZ"/>
        </w:rPr>
        <w:t xml:space="preserve"> </w:t>
      </w:r>
      <w:r w:rsidR="009D0F43">
        <w:rPr>
          <w:lang w:val="cs-CZ"/>
        </w:rPr>
        <w:t>v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souladu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Smlouvou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a</w:t>
      </w:r>
      <w:r w:rsidR="00536032" w:rsidRPr="00536032">
        <w:rPr>
          <w:lang w:val="cs-CZ"/>
        </w:rPr>
        <w:t xml:space="preserve"> </w:t>
      </w:r>
      <w:r w:rsidR="00796BDC">
        <w:rPr>
          <w:lang w:val="cs-CZ"/>
        </w:rPr>
        <w:t>sestává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jak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ze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zástupc</w:t>
      </w:r>
      <w:r w:rsidR="00A5160E" w:rsidRPr="00A5160E">
        <w:rPr>
          <w:lang w:val="cs-CZ"/>
        </w:rPr>
        <w:t>ů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Pronaj</w:t>
      </w:r>
      <w:r w:rsidR="00A5160E" w:rsidRPr="00A5160E">
        <w:rPr>
          <w:lang w:val="cs-CZ"/>
        </w:rPr>
        <w:t>í</w:t>
      </w:r>
      <w:r w:rsidR="00536032" w:rsidRPr="00A5160E">
        <w:rPr>
          <w:lang w:val="cs-CZ"/>
        </w:rPr>
        <w:t>matele,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tak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ze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 xml:space="preserve">zástupců </w:t>
      </w:r>
      <w:r w:rsidR="00536032" w:rsidRPr="00536032">
        <w:rPr>
          <w:lang w:val="cs-CZ"/>
        </w:rPr>
        <w:t>Nájemce, a to včetně významných p</w:t>
      </w:r>
      <w:r w:rsidR="00A5160E" w:rsidRPr="00536032">
        <w:rPr>
          <w:lang w:val="cs-CZ"/>
        </w:rPr>
        <w:t>ř</w:t>
      </w:r>
      <w:r w:rsidR="00536032" w:rsidRPr="00536032">
        <w:rPr>
          <w:lang w:val="cs-CZ"/>
        </w:rPr>
        <w:t>edstavitel</w:t>
      </w:r>
      <w:r w:rsidR="00A5160E" w:rsidRPr="00536032">
        <w:rPr>
          <w:lang w:val="cs-CZ"/>
        </w:rPr>
        <w:t>ů</w:t>
      </w:r>
      <w:r w:rsidR="00536032" w:rsidRPr="00536032">
        <w:rPr>
          <w:lang w:val="cs-CZ"/>
        </w:rPr>
        <w:t xml:space="preserve"> obor</w:t>
      </w:r>
      <w:r w:rsidR="00A5160E" w:rsidRPr="00536032">
        <w:rPr>
          <w:lang w:val="cs-CZ"/>
        </w:rPr>
        <w:t>u</w:t>
      </w:r>
      <w:r w:rsidR="00536032" w:rsidRPr="00536032">
        <w:rPr>
          <w:lang w:val="cs-CZ"/>
        </w:rPr>
        <w:t>, v nichž Nájemce uskutečňuje své činnosti v prostorách P</w:t>
      </w:r>
      <w:r w:rsidR="00A5160E" w:rsidRPr="00536032">
        <w:rPr>
          <w:lang w:val="cs-CZ"/>
        </w:rPr>
        <w:t>ř</w:t>
      </w:r>
      <w:r w:rsidR="00536032" w:rsidRPr="00536032">
        <w:rPr>
          <w:lang w:val="cs-CZ"/>
        </w:rPr>
        <w:t>edmětu nájmu. Jej</w:t>
      </w:r>
      <w:r w:rsidR="00A5160E" w:rsidRPr="00536032">
        <w:rPr>
          <w:lang w:val="cs-CZ"/>
        </w:rPr>
        <w:t>í</w:t>
      </w:r>
      <w:r w:rsidR="00536032" w:rsidRPr="00536032">
        <w:rPr>
          <w:lang w:val="cs-CZ"/>
        </w:rPr>
        <w:t>m c</w:t>
      </w:r>
      <w:r w:rsidR="00A5160E" w:rsidRPr="00536032">
        <w:rPr>
          <w:lang w:val="cs-CZ"/>
        </w:rPr>
        <w:t>í</w:t>
      </w:r>
      <w:r w:rsidR="00536032" w:rsidRPr="00536032">
        <w:rPr>
          <w:lang w:val="cs-CZ"/>
        </w:rPr>
        <w:t>lem je dbát na udržování vysoké uměl</w:t>
      </w:r>
      <w:r w:rsidR="00796BDC">
        <w:rPr>
          <w:lang w:val="cs-CZ"/>
        </w:rPr>
        <w:t>ecké úrovně programového využití</w:t>
      </w:r>
      <w:r w:rsidR="00536032" w:rsidRPr="00536032">
        <w:rPr>
          <w:lang w:val="cs-CZ"/>
        </w:rPr>
        <w:t xml:space="preserve"> Předmětu nájmu.</w:t>
      </w:r>
    </w:p>
    <w:p w:rsidR="00423B11" w:rsidRPr="00A5160E" w:rsidRDefault="00423B11" w:rsidP="00B92F4F">
      <w:pPr>
        <w:pStyle w:val="Bezmezer"/>
        <w:jc w:val="both"/>
        <w:rPr>
          <w:lang w:val="cs-CZ"/>
        </w:rPr>
      </w:pPr>
    </w:p>
    <w:p w:rsidR="00423B11" w:rsidRPr="00B92F4F" w:rsidRDefault="00A5160E" w:rsidP="00B92F4F">
      <w:pPr>
        <w:pStyle w:val="Bezmezer"/>
        <w:jc w:val="center"/>
        <w:rPr>
          <w:b/>
          <w:lang w:val="cs-CZ"/>
        </w:rPr>
      </w:pPr>
      <w:r w:rsidRPr="00B92F4F">
        <w:rPr>
          <w:b/>
          <w:lang w:val="cs-CZ"/>
        </w:rPr>
        <w:t>II</w:t>
      </w:r>
      <w:r w:rsidR="00536032" w:rsidRPr="00B92F4F">
        <w:rPr>
          <w:b/>
          <w:lang w:val="cs-CZ"/>
        </w:rPr>
        <w:t>.</w:t>
      </w:r>
    </w:p>
    <w:p w:rsidR="00423B11" w:rsidRPr="00B92F4F" w:rsidRDefault="00536032" w:rsidP="00B92F4F">
      <w:pPr>
        <w:pStyle w:val="Bezmezer"/>
        <w:jc w:val="center"/>
        <w:rPr>
          <w:b/>
          <w:w w:val="84"/>
          <w:lang w:val="cs-CZ"/>
        </w:rPr>
      </w:pPr>
      <w:r w:rsidRPr="00B92F4F">
        <w:rPr>
          <w:b/>
          <w:lang w:val="cs-CZ"/>
        </w:rPr>
        <w:t>Kompetence Programové rady</w:t>
      </w:r>
    </w:p>
    <w:p w:rsidR="00423B11" w:rsidRPr="00A5160E" w:rsidRDefault="00423B11" w:rsidP="00A5160E">
      <w:pPr>
        <w:pStyle w:val="Bezmezer"/>
        <w:rPr>
          <w:lang w:val="cs-CZ"/>
        </w:rPr>
      </w:pPr>
    </w:p>
    <w:p w:rsidR="00423B11" w:rsidRPr="00A5160E" w:rsidRDefault="00536032" w:rsidP="00B92F4F">
      <w:pPr>
        <w:pStyle w:val="Bezmezer"/>
        <w:jc w:val="both"/>
        <w:rPr>
          <w:lang w:val="cs-CZ"/>
        </w:rPr>
      </w:pPr>
      <w:r w:rsidRPr="00A5160E">
        <w:rPr>
          <w:lang w:val="cs-CZ"/>
        </w:rPr>
        <w:t>1.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Programová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rada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v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souladu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se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Smlouvou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dozírá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nad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souladem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obsahové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náplně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programového</w:t>
      </w:r>
      <w:r w:rsidRPr="00536032">
        <w:rPr>
          <w:lang w:val="cs-CZ"/>
        </w:rPr>
        <w:t xml:space="preserve"> </w:t>
      </w:r>
      <w:r w:rsidR="00260942">
        <w:rPr>
          <w:lang w:val="cs-CZ"/>
        </w:rPr>
        <w:t>využití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Předmětu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n</w:t>
      </w:r>
      <w:r w:rsidR="00A5160E">
        <w:rPr>
          <w:lang w:val="cs-CZ"/>
        </w:rPr>
        <w:t>á</w:t>
      </w:r>
      <w:r w:rsidRPr="00A5160E">
        <w:rPr>
          <w:lang w:val="cs-CZ"/>
        </w:rPr>
        <w:t>jmu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s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kulturní</w:t>
      </w:r>
      <w:r w:rsidRPr="00536032">
        <w:rPr>
          <w:lang w:val="cs-CZ"/>
        </w:rPr>
        <w:t xml:space="preserve"> </w:t>
      </w:r>
      <w:r w:rsidR="00260942">
        <w:rPr>
          <w:lang w:val="cs-CZ"/>
        </w:rPr>
        <w:t>úrovní</w:t>
      </w:r>
      <w:r w:rsidRPr="00A5160E">
        <w:rPr>
          <w:lang w:val="cs-CZ"/>
        </w:rPr>
        <w:t xml:space="preserve"> obsahové náplně programového využití Předmětu nájmu a p</w:t>
      </w:r>
      <w:r w:rsidR="00A5160E">
        <w:rPr>
          <w:lang w:val="cs-CZ"/>
        </w:rPr>
        <w:t>rů</w:t>
      </w:r>
      <w:r w:rsidRPr="00A5160E">
        <w:rPr>
          <w:lang w:val="cs-CZ"/>
        </w:rPr>
        <w:t>běžně ho posuzuje, případně pak vznáší výhrady k obsahové náplni programového</w:t>
      </w:r>
      <w:r w:rsidRPr="00536032">
        <w:rPr>
          <w:lang w:val="cs-CZ"/>
        </w:rPr>
        <w:t xml:space="preserve"> </w:t>
      </w:r>
      <w:r w:rsidR="00260942">
        <w:rPr>
          <w:lang w:val="cs-CZ"/>
        </w:rPr>
        <w:t>využití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Předmětu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nájmu.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Programová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rada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může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na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nájemci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požadovat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informace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ve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věci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obsahové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náplně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programového využití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Předmětu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nájmu.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Nájemce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každoročně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předkládá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Radě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městské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části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Praha</w:t>
      </w:r>
      <w:r w:rsidRPr="00536032">
        <w:rPr>
          <w:lang w:val="cs-CZ"/>
        </w:rPr>
        <w:t xml:space="preserve"> </w:t>
      </w:r>
      <w:r w:rsidR="00A5160E" w:rsidRPr="00536032">
        <w:rPr>
          <w:lang w:val="cs-CZ"/>
        </w:rPr>
        <w:t>1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dramaturgický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plán</w:t>
      </w:r>
      <w:r w:rsidRPr="00536032">
        <w:rPr>
          <w:lang w:val="cs-CZ"/>
        </w:rPr>
        <w:t xml:space="preserve">, </w:t>
      </w:r>
      <w:r w:rsidRPr="00A5160E">
        <w:rPr>
          <w:lang w:val="cs-CZ"/>
        </w:rPr>
        <w:t>týkající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se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programového</w:t>
      </w:r>
      <w:r w:rsidRPr="00536032">
        <w:rPr>
          <w:lang w:val="cs-CZ"/>
        </w:rPr>
        <w:t xml:space="preserve"> </w:t>
      </w:r>
      <w:r w:rsidR="00260942">
        <w:rPr>
          <w:lang w:val="cs-CZ"/>
        </w:rPr>
        <w:t>využití</w:t>
      </w:r>
      <w:r w:rsidRPr="00A5160E">
        <w:rPr>
          <w:lang w:val="cs-CZ"/>
        </w:rPr>
        <w:t xml:space="preserve"> </w:t>
      </w:r>
      <w:r w:rsidRPr="00536032">
        <w:rPr>
          <w:lang w:val="cs-CZ"/>
        </w:rPr>
        <w:t>Předmětu nájmu, k</w:t>
      </w:r>
      <w:r w:rsidR="00A5160E" w:rsidRPr="00536032">
        <w:rPr>
          <w:lang w:val="cs-CZ"/>
        </w:rPr>
        <w:t xml:space="preserve"> </w:t>
      </w:r>
      <w:r w:rsidRPr="00536032">
        <w:rPr>
          <w:lang w:val="cs-CZ"/>
        </w:rPr>
        <w:t>jeho schválení.</w:t>
      </w:r>
    </w:p>
    <w:p w:rsidR="00423B11" w:rsidRPr="00A5160E" w:rsidRDefault="00423B11" w:rsidP="00536032">
      <w:pPr>
        <w:pStyle w:val="Bezmezer"/>
        <w:jc w:val="both"/>
        <w:rPr>
          <w:lang w:val="cs-CZ"/>
        </w:rPr>
      </w:pPr>
    </w:p>
    <w:p w:rsidR="00423B11" w:rsidRPr="00A5160E" w:rsidRDefault="00536032" w:rsidP="00B92F4F">
      <w:pPr>
        <w:pStyle w:val="Bezmezer"/>
        <w:jc w:val="both"/>
        <w:rPr>
          <w:lang w:val="cs-CZ"/>
        </w:rPr>
      </w:pPr>
      <w:r w:rsidRPr="00A5160E">
        <w:rPr>
          <w:lang w:val="cs-CZ"/>
        </w:rPr>
        <w:t>2.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V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případě,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že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Programová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rada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nebude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souhlasit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s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programovým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využit</w:t>
      </w:r>
      <w:r w:rsidR="00B92F4F">
        <w:rPr>
          <w:lang w:val="cs-CZ"/>
        </w:rPr>
        <w:t>í</w:t>
      </w:r>
      <w:r w:rsidRPr="00A5160E">
        <w:rPr>
          <w:lang w:val="cs-CZ"/>
        </w:rPr>
        <w:t>m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provo</w:t>
      </w:r>
      <w:r w:rsidR="00B92F4F">
        <w:rPr>
          <w:lang w:val="cs-CZ"/>
        </w:rPr>
        <w:t>zů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Předmětu</w:t>
      </w:r>
      <w:r w:rsidRPr="00536032">
        <w:rPr>
          <w:lang w:val="cs-CZ"/>
        </w:rPr>
        <w:t xml:space="preserve"> </w:t>
      </w:r>
      <w:r w:rsidRPr="00A5160E">
        <w:rPr>
          <w:lang w:val="cs-CZ"/>
        </w:rPr>
        <w:t>n</w:t>
      </w:r>
      <w:r w:rsidR="00B92F4F">
        <w:rPr>
          <w:lang w:val="cs-CZ"/>
        </w:rPr>
        <w:t>á</w:t>
      </w:r>
      <w:r w:rsidRPr="00A5160E">
        <w:rPr>
          <w:lang w:val="cs-CZ"/>
        </w:rPr>
        <w:t>jmu</w:t>
      </w:r>
      <w:r w:rsidRPr="00536032">
        <w:rPr>
          <w:lang w:val="cs-CZ"/>
        </w:rPr>
        <w:t xml:space="preserve"> </w:t>
      </w:r>
      <w:r w:rsidRPr="00DC72AD">
        <w:rPr>
          <w:lang w:val="cs-CZ"/>
        </w:rPr>
        <w:t xml:space="preserve">té které konkrétní obsahové </w:t>
      </w:r>
      <w:r w:rsidR="00260942" w:rsidRPr="00DC72AD">
        <w:rPr>
          <w:lang w:val="cs-CZ"/>
        </w:rPr>
        <w:t>náplně programového využití</w:t>
      </w:r>
      <w:r w:rsidRPr="00DC72AD">
        <w:rPr>
          <w:lang w:val="cs-CZ"/>
        </w:rPr>
        <w:t xml:space="preserve"> Předmětu nájmu,</w:t>
      </w:r>
      <w:r w:rsidRPr="00A5160E">
        <w:rPr>
          <w:lang w:val="cs-CZ"/>
        </w:rPr>
        <w:t xml:space="preserve"> takovýto svůj nesouhlas bude předně řešit s Nájemce</w:t>
      </w:r>
      <w:r w:rsidR="00796BDC">
        <w:rPr>
          <w:lang w:val="cs-CZ"/>
        </w:rPr>
        <w:t>m</w:t>
      </w:r>
      <w:r w:rsidRPr="00A5160E">
        <w:rPr>
          <w:lang w:val="cs-CZ"/>
        </w:rPr>
        <w:t xml:space="preserve"> fo</w:t>
      </w:r>
      <w:r w:rsidR="00B92F4F">
        <w:rPr>
          <w:lang w:val="cs-CZ"/>
        </w:rPr>
        <w:t>rm</w:t>
      </w:r>
      <w:r w:rsidRPr="00A5160E">
        <w:rPr>
          <w:lang w:val="cs-CZ"/>
        </w:rPr>
        <w:t>ou požadavku bezodkladné změny takovéto konkrétní obsa</w:t>
      </w:r>
      <w:r w:rsidR="00260942">
        <w:rPr>
          <w:lang w:val="cs-CZ"/>
        </w:rPr>
        <w:t>hové náplně programového využití</w:t>
      </w:r>
      <w:r w:rsidRPr="00A5160E">
        <w:rPr>
          <w:lang w:val="cs-CZ"/>
        </w:rPr>
        <w:t xml:space="preserve"> Předmětu nájmu. Pokud Nájemce neuposlechne takovémuto požadavku </w:t>
      </w:r>
      <w:r w:rsidRPr="00536032">
        <w:rPr>
          <w:lang w:val="cs-CZ"/>
        </w:rPr>
        <w:t>Programové rady, bude Programová rada nucena svůj požadavek na změnu oné konkrétní obsa</w:t>
      </w:r>
      <w:r w:rsidR="00796BDC">
        <w:rPr>
          <w:lang w:val="cs-CZ"/>
        </w:rPr>
        <w:t>hové náplně programového využití</w:t>
      </w:r>
      <w:r w:rsidRPr="00536032">
        <w:rPr>
          <w:lang w:val="cs-CZ"/>
        </w:rPr>
        <w:t xml:space="preserve"> Předmětu </w:t>
      </w:r>
      <w:r w:rsidR="00B92F4F" w:rsidRPr="00536032">
        <w:rPr>
          <w:lang w:val="cs-CZ"/>
        </w:rPr>
        <w:t>ná</w:t>
      </w:r>
      <w:r w:rsidRPr="00A5160E">
        <w:rPr>
          <w:lang w:val="cs-CZ"/>
        </w:rPr>
        <w:t xml:space="preserve">jmu sdělit Radě městské části Praha </w:t>
      </w:r>
      <w:r w:rsidRPr="00536032">
        <w:rPr>
          <w:lang w:val="cs-CZ"/>
        </w:rPr>
        <w:t>1</w:t>
      </w:r>
      <w:r w:rsidR="00B92F4F" w:rsidRPr="00536032">
        <w:rPr>
          <w:lang w:val="cs-CZ"/>
        </w:rPr>
        <w:t xml:space="preserve"> </w:t>
      </w:r>
      <w:r w:rsidRPr="00536032">
        <w:rPr>
          <w:lang w:val="cs-CZ"/>
        </w:rPr>
        <w:t xml:space="preserve">na </w:t>
      </w:r>
      <w:r w:rsidRPr="00A5160E">
        <w:rPr>
          <w:lang w:val="cs-CZ"/>
        </w:rPr>
        <w:t>jejím nejbližš</w:t>
      </w:r>
      <w:r w:rsidR="00B92F4F">
        <w:rPr>
          <w:lang w:val="cs-CZ"/>
        </w:rPr>
        <w:t>í</w:t>
      </w:r>
      <w:r w:rsidRPr="00A5160E">
        <w:rPr>
          <w:lang w:val="cs-CZ"/>
        </w:rPr>
        <w:t xml:space="preserve">m zasedání, a to se žádostí, aby Rada městské </w:t>
      </w:r>
      <w:r w:rsidR="00796BDC">
        <w:rPr>
          <w:lang w:val="cs-CZ"/>
        </w:rPr>
        <w:t>č</w:t>
      </w:r>
      <w:r w:rsidR="00B92F4F">
        <w:rPr>
          <w:lang w:val="cs-CZ"/>
        </w:rPr>
        <w:t>á</w:t>
      </w:r>
      <w:r w:rsidRPr="00A5160E">
        <w:rPr>
          <w:lang w:val="cs-CZ"/>
        </w:rPr>
        <w:t xml:space="preserve">sti Praha </w:t>
      </w:r>
      <w:r w:rsidR="00B92F4F">
        <w:rPr>
          <w:lang w:val="cs-CZ"/>
        </w:rPr>
        <w:t>1</w:t>
      </w:r>
      <w:r w:rsidRPr="00A5160E">
        <w:rPr>
          <w:lang w:val="cs-CZ"/>
        </w:rPr>
        <w:t xml:space="preserve"> celou záležitost </w:t>
      </w:r>
      <w:r w:rsidRPr="00536032">
        <w:rPr>
          <w:lang w:val="cs-CZ"/>
        </w:rPr>
        <w:t>projednala a zaujala k ní své stanovisko z titulu odpovědného zástupce Pronajímatele.</w:t>
      </w:r>
    </w:p>
    <w:p w:rsidR="00423B11" w:rsidRPr="00A5160E" w:rsidRDefault="00423B11" w:rsidP="00536032">
      <w:pPr>
        <w:pStyle w:val="Bezmezer"/>
        <w:jc w:val="both"/>
        <w:rPr>
          <w:lang w:val="cs-CZ"/>
        </w:rPr>
      </w:pPr>
    </w:p>
    <w:p w:rsidR="00423B11" w:rsidRPr="00B92F4F" w:rsidRDefault="00536032" w:rsidP="00B92F4F">
      <w:pPr>
        <w:pStyle w:val="Bezmezer"/>
        <w:jc w:val="center"/>
        <w:rPr>
          <w:b/>
          <w:lang w:val="cs-CZ"/>
        </w:rPr>
      </w:pPr>
      <w:r w:rsidRPr="00B92F4F">
        <w:rPr>
          <w:b/>
          <w:lang w:val="cs-CZ"/>
        </w:rPr>
        <w:t>III.</w:t>
      </w:r>
    </w:p>
    <w:p w:rsidR="00423B11" w:rsidRPr="00B92F4F" w:rsidRDefault="00796BDC" w:rsidP="00B92F4F">
      <w:pPr>
        <w:pStyle w:val="Bezmezer"/>
        <w:jc w:val="center"/>
        <w:rPr>
          <w:b/>
          <w:w w:val="84"/>
          <w:lang w:val="cs-CZ"/>
        </w:rPr>
      </w:pPr>
      <w:r>
        <w:rPr>
          <w:b/>
          <w:lang w:val="cs-CZ"/>
        </w:rPr>
        <w:t>Složení</w:t>
      </w:r>
      <w:r w:rsidR="00536032" w:rsidRPr="00B92F4F">
        <w:rPr>
          <w:b/>
          <w:lang w:val="cs-CZ"/>
        </w:rPr>
        <w:t xml:space="preserve"> Programové rady</w:t>
      </w:r>
    </w:p>
    <w:p w:rsidR="00423B11" w:rsidRPr="00A5160E" w:rsidRDefault="00423B11" w:rsidP="00A5160E">
      <w:pPr>
        <w:pStyle w:val="Bezmezer"/>
        <w:rPr>
          <w:lang w:val="cs-CZ"/>
        </w:rPr>
      </w:pPr>
    </w:p>
    <w:p w:rsidR="00423B11" w:rsidRPr="00A5160E" w:rsidRDefault="00B92F4F" w:rsidP="00B92F4F">
      <w:pPr>
        <w:pStyle w:val="Bezmezer"/>
        <w:jc w:val="both"/>
        <w:rPr>
          <w:lang w:val="cs-CZ"/>
        </w:rPr>
      </w:pPr>
      <w:r>
        <w:rPr>
          <w:lang w:val="cs-CZ"/>
        </w:rPr>
        <w:t xml:space="preserve">1. </w:t>
      </w:r>
      <w:r w:rsidR="00536032" w:rsidRPr="00A5160E">
        <w:rPr>
          <w:lang w:val="cs-CZ"/>
        </w:rPr>
        <w:t>Programová rada je desetičlenná, přičemž pět jejích členů vždy tvo</w:t>
      </w:r>
      <w:r>
        <w:rPr>
          <w:lang w:val="cs-CZ"/>
        </w:rPr>
        <w:t>ř</w:t>
      </w:r>
      <w:r w:rsidR="00536032" w:rsidRPr="00A5160E">
        <w:rPr>
          <w:lang w:val="cs-CZ"/>
        </w:rPr>
        <w:t>í osoby jmenované Pronaj</w:t>
      </w:r>
      <w:r>
        <w:rPr>
          <w:lang w:val="cs-CZ"/>
        </w:rPr>
        <w:t>í</w:t>
      </w:r>
      <w:r w:rsidR="00536032" w:rsidRPr="00A5160E">
        <w:rPr>
          <w:lang w:val="cs-CZ"/>
        </w:rPr>
        <w:t>matelem a dalších pět členů osoby jmenované</w:t>
      </w:r>
      <w:r w:rsidR="00536032" w:rsidRPr="00A5160E">
        <w:rPr>
          <w:spacing w:val="-15"/>
          <w:lang w:val="cs-CZ"/>
        </w:rPr>
        <w:t xml:space="preserve"> </w:t>
      </w:r>
      <w:r w:rsidR="00536032" w:rsidRPr="00A5160E">
        <w:rPr>
          <w:lang w:val="cs-CZ"/>
        </w:rPr>
        <w:t>Nájemcem,</w:t>
      </w:r>
      <w:r w:rsidR="00536032" w:rsidRPr="00A5160E">
        <w:rPr>
          <w:spacing w:val="-25"/>
          <w:lang w:val="cs-CZ"/>
        </w:rPr>
        <w:t xml:space="preserve"> </w:t>
      </w:r>
      <w:r w:rsidR="00536032" w:rsidRPr="00A5160E">
        <w:rPr>
          <w:lang w:val="cs-CZ"/>
        </w:rPr>
        <w:t>jinak</w:t>
      </w:r>
      <w:r w:rsidR="00536032" w:rsidRPr="00A5160E">
        <w:rPr>
          <w:spacing w:val="-15"/>
          <w:lang w:val="cs-CZ"/>
        </w:rPr>
        <w:t xml:space="preserve"> </w:t>
      </w:r>
      <w:r w:rsidR="00536032" w:rsidRPr="00A5160E">
        <w:rPr>
          <w:lang w:val="cs-CZ"/>
        </w:rPr>
        <w:t>řečeno</w:t>
      </w:r>
      <w:r w:rsidR="00260942">
        <w:rPr>
          <w:spacing w:val="-23"/>
          <w:lang w:val="cs-CZ"/>
        </w:rPr>
        <w:t xml:space="preserve">, </w:t>
      </w:r>
      <w:r w:rsidR="00536032" w:rsidRPr="00A5160E">
        <w:rPr>
          <w:lang w:val="cs-CZ"/>
        </w:rPr>
        <w:t>pět</w:t>
      </w:r>
      <w:r w:rsidR="00536032" w:rsidRPr="00A5160E">
        <w:rPr>
          <w:spacing w:val="-22"/>
          <w:lang w:val="cs-CZ"/>
        </w:rPr>
        <w:t xml:space="preserve"> </w:t>
      </w:r>
      <w:r w:rsidR="00536032" w:rsidRPr="00A5160E">
        <w:rPr>
          <w:lang w:val="cs-CZ"/>
        </w:rPr>
        <w:t>míst</w:t>
      </w:r>
      <w:r w:rsidR="00536032" w:rsidRPr="00A5160E">
        <w:rPr>
          <w:spacing w:val="-22"/>
          <w:lang w:val="cs-CZ"/>
        </w:rPr>
        <w:t xml:space="preserve"> </w:t>
      </w:r>
      <w:r w:rsidR="00536032" w:rsidRPr="00A5160E">
        <w:rPr>
          <w:lang w:val="cs-CZ"/>
        </w:rPr>
        <w:t>v</w:t>
      </w:r>
      <w:r w:rsidR="00536032" w:rsidRPr="00A5160E">
        <w:rPr>
          <w:spacing w:val="-28"/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A5160E">
        <w:rPr>
          <w:spacing w:val="-17"/>
          <w:lang w:val="cs-CZ"/>
        </w:rPr>
        <w:t xml:space="preserve"> </w:t>
      </w:r>
      <w:r w:rsidR="00536032" w:rsidRPr="00A5160E">
        <w:rPr>
          <w:lang w:val="cs-CZ"/>
        </w:rPr>
        <w:t>radě</w:t>
      </w:r>
      <w:r w:rsidR="00536032" w:rsidRPr="00A5160E">
        <w:rPr>
          <w:spacing w:val="-32"/>
          <w:lang w:val="cs-CZ"/>
        </w:rPr>
        <w:t xml:space="preserve"> </w:t>
      </w:r>
      <w:r w:rsidR="00536032" w:rsidRPr="00A5160E">
        <w:rPr>
          <w:lang w:val="cs-CZ"/>
        </w:rPr>
        <w:t>je</w:t>
      </w:r>
      <w:r w:rsidR="00536032" w:rsidRPr="00A5160E">
        <w:rPr>
          <w:spacing w:val="-19"/>
          <w:lang w:val="cs-CZ"/>
        </w:rPr>
        <w:t xml:space="preserve"> </w:t>
      </w:r>
      <w:r w:rsidR="00536032" w:rsidRPr="00A5160E">
        <w:rPr>
          <w:lang w:val="cs-CZ"/>
        </w:rPr>
        <w:t>vždy</w:t>
      </w:r>
      <w:r w:rsidR="00536032" w:rsidRPr="00A5160E">
        <w:rPr>
          <w:spacing w:val="-21"/>
          <w:lang w:val="cs-CZ"/>
        </w:rPr>
        <w:t xml:space="preserve"> </w:t>
      </w:r>
      <w:r w:rsidR="00536032" w:rsidRPr="00A5160E">
        <w:rPr>
          <w:lang w:val="cs-CZ"/>
        </w:rPr>
        <w:t>obsazováno</w:t>
      </w:r>
      <w:r w:rsidR="00536032" w:rsidRPr="00A5160E">
        <w:rPr>
          <w:spacing w:val="-23"/>
          <w:lang w:val="cs-CZ"/>
        </w:rPr>
        <w:t xml:space="preserve"> </w:t>
      </w:r>
      <w:r w:rsidR="00536032" w:rsidRPr="00A5160E">
        <w:rPr>
          <w:lang w:val="cs-CZ"/>
        </w:rPr>
        <w:t>zástupci</w:t>
      </w:r>
      <w:r w:rsidR="00536032" w:rsidRPr="00A5160E">
        <w:rPr>
          <w:spacing w:val="-18"/>
          <w:lang w:val="cs-CZ"/>
        </w:rPr>
        <w:t xml:space="preserve"> </w:t>
      </w:r>
      <w:r w:rsidR="00536032" w:rsidRPr="00A5160E">
        <w:rPr>
          <w:lang w:val="cs-CZ"/>
        </w:rPr>
        <w:t>určenými</w:t>
      </w:r>
      <w:r w:rsidR="00536032" w:rsidRPr="00A5160E">
        <w:rPr>
          <w:spacing w:val="-17"/>
          <w:lang w:val="cs-CZ"/>
        </w:rPr>
        <w:t xml:space="preserve"> </w:t>
      </w:r>
      <w:r w:rsidR="00536032" w:rsidRPr="00A5160E">
        <w:rPr>
          <w:lang w:val="cs-CZ"/>
        </w:rPr>
        <w:t>Pronajímatelem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dalších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pět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 xml:space="preserve">členů </w:t>
      </w:r>
      <w:r w:rsidR="00536032" w:rsidRPr="00536032">
        <w:rPr>
          <w:lang w:val="cs-CZ"/>
        </w:rPr>
        <w:t>míst v Programové radě je vždy obsazováno zástupci určenými Nájemcem. Osoby určené Pronaj</w:t>
      </w:r>
      <w:r w:rsidRPr="00536032">
        <w:rPr>
          <w:lang w:val="cs-CZ"/>
        </w:rPr>
        <w:t>í</w:t>
      </w:r>
      <w:r w:rsidR="00536032" w:rsidRPr="00536032">
        <w:rPr>
          <w:lang w:val="cs-CZ"/>
        </w:rPr>
        <w:t>matelem jmenuje a odvolává Rada městské části Praha 1, osoby určené Nájemce jmenuje a odvolává p</w:t>
      </w:r>
      <w:r w:rsidRPr="00536032">
        <w:rPr>
          <w:lang w:val="cs-CZ"/>
        </w:rPr>
        <w:t>ř</w:t>
      </w:r>
      <w:r w:rsidR="00536032" w:rsidRPr="00536032">
        <w:rPr>
          <w:lang w:val="cs-CZ"/>
        </w:rPr>
        <w:t>edstavenstvo Nájemce</w:t>
      </w:r>
      <w:r w:rsidR="00536032" w:rsidRPr="00A5160E">
        <w:rPr>
          <w:w w:val="95"/>
          <w:lang w:val="cs-CZ"/>
        </w:rPr>
        <w:t>.</w:t>
      </w:r>
    </w:p>
    <w:p w:rsidR="00423B11" w:rsidRPr="00A5160E" w:rsidRDefault="00423B11" w:rsidP="00B92F4F">
      <w:pPr>
        <w:pStyle w:val="Bezmezer"/>
        <w:jc w:val="both"/>
        <w:rPr>
          <w:lang w:val="cs-CZ"/>
        </w:rPr>
      </w:pPr>
    </w:p>
    <w:p w:rsidR="00B92F4F" w:rsidRPr="00A5160E" w:rsidRDefault="00B92F4F" w:rsidP="00B92F4F">
      <w:pPr>
        <w:pStyle w:val="Bezmezer"/>
        <w:jc w:val="both"/>
        <w:rPr>
          <w:lang w:val="cs-CZ"/>
        </w:rPr>
      </w:pPr>
      <w:r>
        <w:rPr>
          <w:lang w:val="cs-CZ"/>
        </w:rPr>
        <w:t>2.</w:t>
      </w:r>
      <w:r w:rsidR="00536032" w:rsidRPr="00A5160E">
        <w:rPr>
          <w:lang w:val="cs-CZ"/>
        </w:rPr>
        <w:t xml:space="preserve"> Předsedou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zástupce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jmenovaný Pronaj</w:t>
      </w:r>
      <w:r>
        <w:rPr>
          <w:lang w:val="cs-CZ"/>
        </w:rPr>
        <w:t>í</w:t>
      </w:r>
      <w:r w:rsidR="00536032" w:rsidRPr="00A5160E">
        <w:rPr>
          <w:lang w:val="cs-CZ"/>
        </w:rPr>
        <w:t>matelem,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</w:t>
      </w:r>
      <w:r w:rsidR="00796BDC">
        <w:rPr>
          <w:lang w:val="cs-CZ"/>
        </w:rPr>
        <w:t>í</w:t>
      </w:r>
      <w:r w:rsidR="00536032" w:rsidRPr="00A5160E">
        <w:rPr>
          <w:lang w:val="cs-CZ"/>
        </w:rPr>
        <w:t>mž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vždy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člen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městské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části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Praha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1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zodpovědný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za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kulturu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Městské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části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Praha</w:t>
      </w:r>
      <w:r w:rsidR="00536032" w:rsidRPr="00536032">
        <w:rPr>
          <w:lang w:val="cs-CZ"/>
        </w:rPr>
        <w:t xml:space="preserve"> </w:t>
      </w:r>
      <w:r w:rsidR="00796BDC">
        <w:rPr>
          <w:lang w:val="cs-CZ"/>
        </w:rPr>
        <w:t>1</w:t>
      </w:r>
      <w:r w:rsidR="00536032" w:rsidRPr="00A5160E">
        <w:rPr>
          <w:lang w:val="cs-CZ"/>
        </w:rPr>
        <w:t>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místopředsedou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 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vždy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zástupce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jmenovaný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Nájemcem.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Pokud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by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N</w:t>
      </w:r>
      <w:r>
        <w:rPr>
          <w:lang w:val="cs-CZ"/>
        </w:rPr>
        <w:t>á</w:t>
      </w:r>
      <w:r w:rsidR="00536032" w:rsidRPr="00A5160E">
        <w:rPr>
          <w:lang w:val="cs-CZ"/>
        </w:rPr>
        <w:t>jemce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neurčil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místopředsedu 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nebude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to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mít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žádné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 xml:space="preserve">právní </w:t>
      </w:r>
      <w:r w:rsidR="00536032" w:rsidRPr="00536032">
        <w:rPr>
          <w:lang w:val="cs-CZ"/>
        </w:rPr>
        <w:t>důsledky na výše v čl. II. tohoto Statutu uvedené kompetence Programové rady.</w:t>
      </w:r>
    </w:p>
    <w:p w:rsidR="00423B11" w:rsidRPr="00A5160E" w:rsidRDefault="00423B11" w:rsidP="00A5160E">
      <w:pPr>
        <w:pStyle w:val="Bezmezer"/>
        <w:rPr>
          <w:lang w:val="cs-CZ"/>
        </w:rPr>
      </w:pPr>
    </w:p>
    <w:p w:rsidR="00423B11" w:rsidRPr="00B92F4F" w:rsidRDefault="00536032" w:rsidP="00B92F4F">
      <w:pPr>
        <w:pStyle w:val="Bezmezer"/>
        <w:jc w:val="center"/>
        <w:rPr>
          <w:b/>
          <w:lang w:val="cs-CZ"/>
        </w:rPr>
      </w:pPr>
      <w:r w:rsidRPr="00B92F4F">
        <w:rPr>
          <w:b/>
          <w:lang w:val="cs-CZ"/>
        </w:rPr>
        <w:lastRenderedPageBreak/>
        <w:t>IV.</w:t>
      </w:r>
    </w:p>
    <w:p w:rsidR="00423B11" w:rsidRPr="00B92F4F" w:rsidRDefault="00536032" w:rsidP="00B92F4F">
      <w:pPr>
        <w:pStyle w:val="Bezmezer"/>
        <w:jc w:val="center"/>
        <w:rPr>
          <w:b/>
          <w:lang w:val="cs-CZ"/>
        </w:rPr>
      </w:pPr>
      <w:r w:rsidRPr="00B92F4F">
        <w:rPr>
          <w:b/>
          <w:lang w:val="cs-CZ"/>
        </w:rPr>
        <w:t xml:space="preserve">Práva a povinnosti </w:t>
      </w:r>
      <w:r w:rsidR="00B92F4F">
        <w:rPr>
          <w:b/>
          <w:lang w:val="cs-CZ"/>
        </w:rPr>
        <w:t>č</w:t>
      </w:r>
      <w:r w:rsidRPr="00B92F4F">
        <w:rPr>
          <w:b/>
          <w:lang w:val="cs-CZ"/>
        </w:rPr>
        <w:t>len</w:t>
      </w:r>
      <w:r w:rsidR="00B92F4F">
        <w:rPr>
          <w:b/>
          <w:lang w:val="cs-CZ"/>
        </w:rPr>
        <w:t>ů</w:t>
      </w:r>
      <w:r w:rsidRPr="00B92F4F">
        <w:rPr>
          <w:b/>
          <w:lang w:val="cs-CZ"/>
        </w:rPr>
        <w:t xml:space="preserve"> Programové rady</w:t>
      </w:r>
    </w:p>
    <w:p w:rsidR="00423B11" w:rsidRPr="00A5160E" w:rsidRDefault="00423B11" w:rsidP="00A5160E">
      <w:pPr>
        <w:pStyle w:val="Bezmezer"/>
        <w:rPr>
          <w:lang w:val="cs-CZ"/>
        </w:rPr>
      </w:pPr>
    </w:p>
    <w:p w:rsidR="00423B11" w:rsidRPr="00A5160E" w:rsidRDefault="00B92F4F" w:rsidP="00B92F4F">
      <w:pPr>
        <w:pStyle w:val="Bezmezer"/>
        <w:jc w:val="both"/>
        <w:rPr>
          <w:lang w:val="cs-CZ"/>
        </w:rPr>
      </w:pPr>
      <w:r>
        <w:rPr>
          <w:lang w:val="cs-CZ"/>
        </w:rPr>
        <w:t xml:space="preserve">1. </w:t>
      </w:r>
      <w:r w:rsidR="00536032" w:rsidRPr="00A5160E">
        <w:rPr>
          <w:lang w:val="cs-CZ"/>
        </w:rPr>
        <w:t>Funkční obdob</w:t>
      </w:r>
      <w:r>
        <w:rPr>
          <w:lang w:val="cs-CZ"/>
        </w:rPr>
        <w:t>í</w:t>
      </w:r>
      <w:r w:rsidR="00536032" w:rsidRPr="00A5160E">
        <w:rPr>
          <w:lang w:val="cs-CZ"/>
        </w:rPr>
        <w:t xml:space="preserve"> člena Programové rady </w:t>
      </w:r>
      <w:r w:rsidR="00260942" w:rsidRPr="00B27AF0">
        <w:rPr>
          <w:color w:val="000000" w:themeColor="text1"/>
          <w:lang w:val="cs-CZ"/>
        </w:rPr>
        <w:t xml:space="preserve">počíná jeho zvolením a končí </w:t>
      </w:r>
      <w:r w:rsidR="00536032" w:rsidRPr="00A5160E">
        <w:rPr>
          <w:lang w:val="cs-CZ"/>
        </w:rPr>
        <w:t>odvoláním člena 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odstoupením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člena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rady,</w:t>
      </w:r>
      <w:r w:rsidR="00536032" w:rsidRPr="00536032">
        <w:rPr>
          <w:lang w:val="cs-CZ"/>
        </w:rPr>
        <w:t xml:space="preserve"> </w:t>
      </w:r>
      <w:r w:rsidR="00796BDC" w:rsidRPr="00B27AF0">
        <w:rPr>
          <w:color w:val="000000" w:themeColor="text1"/>
          <w:lang w:val="cs-CZ"/>
        </w:rPr>
        <w:t>úmrtím</w:t>
      </w:r>
      <w:r w:rsidR="00796BDC">
        <w:rPr>
          <w:lang w:val="cs-CZ"/>
        </w:rPr>
        <w:t xml:space="preserve"> </w:t>
      </w:r>
      <w:r w:rsidR="00536032" w:rsidRPr="00A5160E">
        <w:rPr>
          <w:lang w:val="cs-CZ"/>
        </w:rPr>
        <w:t>člena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či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zánikem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jako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celku.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V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případě odvolání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člena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nebo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odstoupení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člena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skončí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f</w:t>
      </w:r>
      <w:r>
        <w:rPr>
          <w:lang w:val="cs-CZ"/>
        </w:rPr>
        <w:t>un</w:t>
      </w:r>
      <w:r w:rsidR="00536032" w:rsidRPr="00A5160E">
        <w:rPr>
          <w:lang w:val="cs-CZ"/>
        </w:rPr>
        <w:t>kce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člena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až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dnem,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kdy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bude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na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 xml:space="preserve">jeho </w:t>
      </w:r>
      <w:r w:rsidR="00536032" w:rsidRPr="00536032">
        <w:rPr>
          <w:lang w:val="cs-CZ"/>
        </w:rPr>
        <w:t>místo jmenován nový člen.</w:t>
      </w:r>
    </w:p>
    <w:p w:rsidR="00423B11" w:rsidRPr="00A5160E" w:rsidRDefault="00423B11" w:rsidP="00B92F4F">
      <w:pPr>
        <w:pStyle w:val="Bezmezer"/>
        <w:jc w:val="both"/>
        <w:rPr>
          <w:lang w:val="cs-CZ"/>
        </w:rPr>
      </w:pPr>
    </w:p>
    <w:p w:rsidR="00423B11" w:rsidRPr="00A5160E" w:rsidRDefault="00B92F4F" w:rsidP="00B92F4F">
      <w:pPr>
        <w:pStyle w:val="Bezmezer"/>
        <w:jc w:val="both"/>
        <w:rPr>
          <w:lang w:val="cs-CZ"/>
        </w:rPr>
      </w:pPr>
      <w:r>
        <w:rPr>
          <w:lang w:val="cs-CZ"/>
        </w:rPr>
        <w:t xml:space="preserve">2. </w:t>
      </w:r>
      <w:r w:rsidR="00536032" w:rsidRPr="00A5160E">
        <w:rPr>
          <w:lang w:val="cs-CZ"/>
        </w:rPr>
        <w:t>Člen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oprávněn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ze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funkce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odstoupit,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však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povinen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to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písemně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oznámit.</w:t>
      </w:r>
      <w:r w:rsidR="00536032" w:rsidRPr="00536032">
        <w:rPr>
          <w:lang w:val="cs-CZ"/>
        </w:rPr>
        <w:t xml:space="preserve"> </w:t>
      </w:r>
      <w:r w:rsidR="00260942">
        <w:rPr>
          <w:lang w:val="cs-CZ"/>
        </w:rPr>
        <w:t>B</w:t>
      </w:r>
      <w:r w:rsidR="00536032" w:rsidRPr="00A5160E">
        <w:rPr>
          <w:lang w:val="cs-CZ"/>
        </w:rPr>
        <w:t>yl-li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jmenován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Pronajímatelem,</w:t>
      </w:r>
      <w:r w:rsidR="00796BDC">
        <w:rPr>
          <w:lang w:val="cs-CZ"/>
        </w:rPr>
        <w:t xml:space="preserve"> </w:t>
      </w:r>
      <w:r w:rsidR="00796BDC" w:rsidRPr="00796BDC">
        <w:rPr>
          <w:lang w:val="cs-CZ"/>
        </w:rPr>
        <w:t>pak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Radě městské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části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Praha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1,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byl-li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jmenován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Nájemcem,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představenstvu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Nájemce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(dále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jen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„Příslušný</w:t>
      </w:r>
      <w:r w:rsidR="00536032" w:rsidRPr="00536032">
        <w:rPr>
          <w:lang w:val="cs-CZ"/>
        </w:rPr>
        <w:t xml:space="preserve"> </w:t>
      </w:r>
      <w:r>
        <w:rPr>
          <w:lang w:val="cs-CZ"/>
        </w:rPr>
        <w:t>orgán“</w:t>
      </w:r>
      <w:r w:rsidR="00536032" w:rsidRPr="00A5160E">
        <w:rPr>
          <w:lang w:val="cs-CZ"/>
        </w:rPr>
        <w:t>).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Výkon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jeho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funkce</w:t>
      </w:r>
      <w:r w:rsidR="00536032" w:rsidRPr="00536032">
        <w:rPr>
          <w:lang w:val="cs-CZ"/>
        </w:rPr>
        <w:t xml:space="preserve"> </w:t>
      </w:r>
      <w:r w:rsidR="00260942">
        <w:rPr>
          <w:lang w:val="cs-CZ"/>
        </w:rPr>
        <w:t>končí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dnem, kdy</w:t>
      </w:r>
      <w:r w:rsidR="00260942">
        <w:rPr>
          <w:lang w:val="cs-CZ"/>
        </w:rPr>
        <w:t xml:space="preserve"> odstoupení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člena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projednal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nebo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měl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projednat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Příslušný orgán,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jemuž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mělo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být 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také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bylo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odstoupení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písemně oznámeno.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Příslušný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orgán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odstoupení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člena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projedná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na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svém</w:t>
      </w:r>
      <w:r w:rsidR="00536032" w:rsidRPr="00536032">
        <w:rPr>
          <w:lang w:val="cs-CZ"/>
        </w:rPr>
        <w:t xml:space="preserve"> ne</w:t>
      </w:r>
      <w:r w:rsidRPr="00536032">
        <w:rPr>
          <w:lang w:val="cs-CZ"/>
        </w:rPr>
        <w:t>j</w:t>
      </w:r>
      <w:r w:rsidR="00536032" w:rsidRPr="00536032">
        <w:rPr>
          <w:lang w:val="cs-CZ"/>
        </w:rPr>
        <w:t>bližš</w:t>
      </w:r>
      <w:r w:rsidRPr="00536032">
        <w:rPr>
          <w:lang w:val="cs-CZ"/>
        </w:rPr>
        <w:t>í</w:t>
      </w:r>
      <w:r w:rsidR="00536032" w:rsidRPr="00536032">
        <w:rPr>
          <w:lang w:val="cs-CZ"/>
        </w:rPr>
        <w:t xml:space="preserve">m </w:t>
      </w:r>
      <w:r w:rsidR="00536032" w:rsidRPr="00A5160E">
        <w:rPr>
          <w:lang w:val="cs-CZ"/>
        </w:rPr>
        <w:t>zasedání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poté,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co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mu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bude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odstoupení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z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 xml:space="preserve">funkce </w:t>
      </w:r>
      <w:r w:rsidR="00536032" w:rsidRPr="00536032">
        <w:rPr>
          <w:lang w:val="cs-CZ"/>
        </w:rPr>
        <w:t>doručeno. Jestliže člen Programové rady oznámí své odstoupení na zasedání Příslušného orgánu, končí výkon jeho funkce člena Programové rady uplynutím dvou měs</w:t>
      </w:r>
      <w:r w:rsidRPr="00536032">
        <w:rPr>
          <w:lang w:val="cs-CZ"/>
        </w:rPr>
        <w:t>í</w:t>
      </w:r>
      <w:r w:rsidR="00536032" w:rsidRPr="00536032">
        <w:rPr>
          <w:lang w:val="cs-CZ"/>
        </w:rPr>
        <w:t>ců po takovém oznámen</w:t>
      </w:r>
      <w:r w:rsidRPr="00536032">
        <w:rPr>
          <w:lang w:val="cs-CZ"/>
        </w:rPr>
        <w:t>í</w:t>
      </w:r>
      <w:r w:rsidR="00536032" w:rsidRPr="00536032">
        <w:rPr>
          <w:lang w:val="cs-CZ"/>
        </w:rPr>
        <w:t>, neschvál</w:t>
      </w:r>
      <w:r w:rsidRPr="00536032">
        <w:rPr>
          <w:lang w:val="cs-CZ"/>
        </w:rPr>
        <w:t>í</w:t>
      </w:r>
      <w:r w:rsidR="00536032" w:rsidRPr="00536032">
        <w:rPr>
          <w:lang w:val="cs-CZ"/>
        </w:rPr>
        <w:t>-li Příslušný orgán na</w:t>
      </w:r>
      <w:r w:rsidR="00796BDC">
        <w:rPr>
          <w:lang w:val="cs-CZ"/>
        </w:rPr>
        <w:t xml:space="preserve"> </w:t>
      </w:r>
      <w:r w:rsidR="00536032" w:rsidRPr="00536032">
        <w:rPr>
          <w:lang w:val="cs-CZ"/>
        </w:rPr>
        <w:t>jeho žádost jin</w:t>
      </w:r>
      <w:r w:rsidR="00796BDC">
        <w:rPr>
          <w:lang w:val="cs-CZ"/>
        </w:rPr>
        <w:t>é načasování</w:t>
      </w:r>
      <w:r w:rsidR="00536032" w:rsidRPr="00536032">
        <w:rPr>
          <w:lang w:val="cs-CZ"/>
        </w:rPr>
        <w:t xml:space="preserve"> zániku funkce.</w:t>
      </w:r>
    </w:p>
    <w:p w:rsidR="00423B11" w:rsidRPr="00A5160E" w:rsidRDefault="00423B11" w:rsidP="00B92F4F">
      <w:pPr>
        <w:pStyle w:val="Bezmezer"/>
        <w:jc w:val="both"/>
        <w:rPr>
          <w:lang w:val="cs-CZ"/>
        </w:rPr>
      </w:pPr>
    </w:p>
    <w:p w:rsidR="00423B11" w:rsidRPr="00A5160E" w:rsidRDefault="00B92F4F" w:rsidP="00B92F4F">
      <w:pPr>
        <w:pStyle w:val="Bezmezer"/>
        <w:jc w:val="both"/>
        <w:rPr>
          <w:lang w:val="cs-CZ"/>
        </w:rPr>
      </w:pPr>
      <w:r>
        <w:rPr>
          <w:lang w:val="cs-CZ"/>
        </w:rPr>
        <w:t xml:space="preserve">3. </w:t>
      </w:r>
      <w:r w:rsidR="00536032" w:rsidRPr="00A5160E">
        <w:rPr>
          <w:lang w:val="cs-CZ"/>
        </w:rPr>
        <w:t>Člen Programové rady m</w:t>
      </w:r>
      <w:r w:rsidR="00494240">
        <w:rPr>
          <w:lang w:val="cs-CZ"/>
        </w:rPr>
        <w:t>ů</w:t>
      </w:r>
      <w:r w:rsidR="00536032" w:rsidRPr="00A5160E">
        <w:rPr>
          <w:lang w:val="cs-CZ"/>
        </w:rPr>
        <w:t xml:space="preserve">že být Příslušným orgánem odvolán zejména pro </w:t>
      </w:r>
      <w:r w:rsidR="00536032" w:rsidRPr="00536032">
        <w:rPr>
          <w:lang w:val="cs-CZ"/>
        </w:rPr>
        <w:t xml:space="preserve">hrubé </w:t>
      </w:r>
      <w:r w:rsidR="00260942">
        <w:rPr>
          <w:lang w:val="cs-CZ"/>
        </w:rPr>
        <w:t>porušení</w:t>
      </w:r>
      <w:r w:rsidR="00536032" w:rsidRPr="00A5160E">
        <w:rPr>
          <w:lang w:val="cs-CZ"/>
        </w:rPr>
        <w:t xml:space="preserve"> svých </w:t>
      </w:r>
      <w:r w:rsidR="00796BDC">
        <w:rPr>
          <w:lang w:val="cs-CZ"/>
        </w:rPr>
        <w:t>členských povinností, které má vůči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radě.</w:t>
      </w:r>
      <w:r w:rsidR="00536032" w:rsidRPr="00A5160E">
        <w:rPr>
          <w:lang w:val="cs-CZ"/>
        </w:rPr>
        <w:tab/>
        <w:t>·</w:t>
      </w:r>
    </w:p>
    <w:p w:rsidR="00423B11" w:rsidRPr="00A5160E" w:rsidRDefault="00423B11" w:rsidP="00B92F4F">
      <w:pPr>
        <w:pStyle w:val="Bezmezer"/>
        <w:jc w:val="both"/>
        <w:rPr>
          <w:lang w:val="cs-CZ"/>
        </w:rPr>
      </w:pPr>
    </w:p>
    <w:p w:rsidR="00423B11" w:rsidRPr="00A5160E" w:rsidRDefault="00B92F4F" w:rsidP="00B92F4F">
      <w:pPr>
        <w:pStyle w:val="Bezmezer"/>
        <w:jc w:val="both"/>
        <w:rPr>
          <w:lang w:val="cs-CZ"/>
        </w:rPr>
      </w:pPr>
      <w:r>
        <w:rPr>
          <w:lang w:val="cs-CZ"/>
        </w:rPr>
        <w:t xml:space="preserve">4. </w:t>
      </w:r>
      <w:r w:rsidR="00536032" w:rsidRPr="00A5160E">
        <w:rPr>
          <w:lang w:val="cs-CZ"/>
        </w:rPr>
        <w:t>Členové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rady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jsou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povinni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vykonávat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svou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funkci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v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Programové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radě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aktivně,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péčí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řádného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hospodáře,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a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to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s</w:t>
      </w:r>
      <w:r w:rsidR="00536032" w:rsidRPr="00536032">
        <w:rPr>
          <w:lang w:val="cs-CZ"/>
        </w:rPr>
        <w:t xml:space="preserve"> </w:t>
      </w:r>
      <w:r w:rsidR="00536032" w:rsidRPr="00A5160E">
        <w:rPr>
          <w:lang w:val="cs-CZ"/>
        </w:rPr>
        <w:t>cílem</w:t>
      </w:r>
      <w:r w:rsidR="00536032" w:rsidRPr="00536032">
        <w:rPr>
          <w:lang w:val="cs-CZ"/>
        </w:rPr>
        <w:t xml:space="preserve"> </w:t>
      </w:r>
      <w:r w:rsidR="00260942">
        <w:rPr>
          <w:lang w:val="cs-CZ"/>
        </w:rPr>
        <w:t>udržení</w:t>
      </w:r>
      <w:r w:rsidR="00536032" w:rsidRPr="00A5160E">
        <w:rPr>
          <w:lang w:val="cs-CZ"/>
        </w:rPr>
        <w:t xml:space="preserve"> vysoké kulturní úrovně obsahové náplně programového využití Předmětu nájmu. Členové Programové rady jsou povinni zachovávat </w:t>
      </w:r>
      <w:r w:rsidR="00536032" w:rsidRPr="00536032">
        <w:rPr>
          <w:lang w:val="cs-CZ"/>
        </w:rPr>
        <w:t>mlčenlivost o důvěrných informacích a s</w:t>
      </w:r>
      <w:r w:rsidR="00796BDC">
        <w:rPr>
          <w:lang w:val="cs-CZ"/>
        </w:rPr>
        <w:t>kutečnostech, jejichž prozrazení</w:t>
      </w:r>
      <w:r w:rsidR="00536032" w:rsidRPr="00536032">
        <w:rPr>
          <w:lang w:val="cs-CZ"/>
        </w:rPr>
        <w:t xml:space="preserve"> třetím osobám by mohlo Pronaj</w:t>
      </w:r>
      <w:r w:rsidR="00494240" w:rsidRPr="00536032">
        <w:rPr>
          <w:lang w:val="cs-CZ"/>
        </w:rPr>
        <w:t>í</w:t>
      </w:r>
      <w:r w:rsidR="00536032" w:rsidRPr="00536032">
        <w:rPr>
          <w:lang w:val="cs-CZ"/>
        </w:rPr>
        <w:t>mateli či Nájemci způsobit škodu.</w:t>
      </w:r>
    </w:p>
    <w:p w:rsidR="00423B11" w:rsidRPr="00A5160E" w:rsidRDefault="00423B11" w:rsidP="00B92F4F">
      <w:pPr>
        <w:pStyle w:val="Bezmezer"/>
        <w:jc w:val="both"/>
        <w:rPr>
          <w:lang w:val="cs-CZ"/>
        </w:rPr>
      </w:pPr>
    </w:p>
    <w:p w:rsidR="00423B11" w:rsidRPr="00B27AF0" w:rsidRDefault="00B92F4F" w:rsidP="00B92F4F">
      <w:pPr>
        <w:pStyle w:val="Bezmezer"/>
        <w:jc w:val="both"/>
        <w:rPr>
          <w:color w:val="000000" w:themeColor="text1"/>
          <w:lang w:val="cs-CZ"/>
        </w:rPr>
      </w:pPr>
      <w:r>
        <w:rPr>
          <w:lang w:val="cs-CZ"/>
        </w:rPr>
        <w:t xml:space="preserve">5. </w:t>
      </w:r>
      <w:r w:rsidR="00260942" w:rsidRPr="00B27AF0">
        <w:rPr>
          <w:color w:val="000000" w:themeColor="text1"/>
          <w:lang w:val="cs-CZ"/>
        </w:rPr>
        <w:t>Nárok na odměnu za členství v Programové radě se řídí vnitřními předpisy Nájemce a Pronajímatele.</w:t>
      </w:r>
    </w:p>
    <w:p w:rsidR="00585266" w:rsidRDefault="00585266" w:rsidP="00B92F4F">
      <w:pPr>
        <w:pStyle w:val="Bezmezer"/>
        <w:jc w:val="both"/>
        <w:rPr>
          <w:lang w:val="cs-CZ"/>
        </w:rPr>
      </w:pPr>
    </w:p>
    <w:p w:rsidR="00585266" w:rsidRPr="00585266" w:rsidRDefault="00585266" w:rsidP="00585266">
      <w:pPr>
        <w:pStyle w:val="Bezmezer"/>
        <w:jc w:val="center"/>
        <w:rPr>
          <w:b/>
          <w:lang w:val="cs-CZ"/>
        </w:rPr>
      </w:pPr>
      <w:r w:rsidRPr="00585266">
        <w:rPr>
          <w:b/>
          <w:lang w:val="cs-CZ"/>
        </w:rPr>
        <w:t>V.</w:t>
      </w:r>
    </w:p>
    <w:p w:rsidR="00585266" w:rsidRPr="00585266" w:rsidRDefault="00585266" w:rsidP="00585266">
      <w:pPr>
        <w:pStyle w:val="Bezmezer"/>
        <w:jc w:val="center"/>
        <w:rPr>
          <w:b/>
          <w:lang w:val="cs-CZ"/>
        </w:rPr>
      </w:pPr>
      <w:r w:rsidRPr="00585266">
        <w:rPr>
          <w:b/>
          <w:lang w:val="cs-CZ"/>
        </w:rPr>
        <w:t>Tajemník Programové rady</w:t>
      </w:r>
    </w:p>
    <w:p w:rsidR="00585266" w:rsidRPr="00A5160E" w:rsidRDefault="00585266" w:rsidP="00585266">
      <w:pPr>
        <w:pStyle w:val="Bezmezer"/>
        <w:rPr>
          <w:sz w:val="16"/>
          <w:lang w:val="cs-CZ"/>
        </w:rPr>
      </w:pPr>
    </w:p>
    <w:p w:rsidR="00585266" w:rsidRPr="00585266" w:rsidRDefault="00585266" w:rsidP="00585266">
      <w:pPr>
        <w:pStyle w:val="Bezmezer"/>
        <w:jc w:val="both"/>
        <w:rPr>
          <w:lang w:val="cs-CZ"/>
        </w:rPr>
      </w:pPr>
      <w:r w:rsidRPr="00585266">
        <w:rPr>
          <w:lang w:val="cs-CZ"/>
        </w:rPr>
        <w:t>Tajemník Programové rady zajišťuje administrativu Programové rady. Do funkce je jmenován a případně též z funkce odv</w:t>
      </w:r>
      <w:r w:rsidR="00796BDC">
        <w:rPr>
          <w:lang w:val="cs-CZ"/>
        </w:rPr>
        <w:t>olán Radou městské části Praha 1</w:t>
      </w:r>
      <w:r w:rsidRPr="00585266">
        <w:rPr>
          <w:lang w:val="cs-CZ"/>
        </w:rPr>
        <w:t>, přičemž se vždy jedná o zaměstnance Úřadu městské části Praha l. Ustanovení článku IV. Statutu se na tajemníka Programové rady jinak vztahují přiměřeně.</w:t>
      </w:r>
    </w:p>
    <w:p w:rsidR="00585266" w:rsidRPr="00585266" w:rsidRDefault="00585266" w:rsidP="00585266">
      <w:pPr>
        <w:pStyle w:val="Bezmezer"/>
        <w:jc w:val="both"/>
        <w:rPr>
          <w:lang w:val="cs-CZ"/>
        </w:rPr>
      </w:pPr>
    </w:p>
    <w:p w:rsidR="00423B11" w:rsidRPr="00536032" w:rsidRDefault="00423B11" w:rsidP="00536032">
      <w:pPr>
        <w:pStyle w:val="Bezmezer"/>
        <w:rPr>
          <w:lang w:val="cs-CZ"/>
        </w:rPr>
      </w:pPr>
    </w:p>
    <w:p w:rsidR="00585266" w:rsidRPr="00536032" w:rsidRDefault="00585266" w:rsidP="00536032">
      <w:pPr>
        <w:pStyle w:val="Bezmezer"/>
        <w:rPr>
          <w:lang w:val="cs-CZ"/>
        </w:rPr>
      </w:pPr>
    </w:p>
    <w:p w:rsidR="00585266" w:rsidRDefault="00585266" w:rsidP="00585266">
      <w:pPr>
        <w:pStyle w:val="Bezmezer"/>
        <w:rPr>
          <w:lang w:val="cs-CZ"/>
        </w:rPr>
      </w:pPr>
      <w:r w:rsidRPr="00585266">
        <w:rPr>
          <w:lang w:val="cs-CZ"/>
        </w:rPr>
        <w:t>V Praze dne</w:t>
      </w:r>
      <w:r>
        <w:rPr>
          <w:lang w:val="cs-CZ"/>
        </w:rPr>
        <w:t xml:space="preserve"> ……………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585266">
        <w:rPr>
          <w:lang w:val="cs-CZ"/>
        </w:rPr>
        <w:t>V Praze dne</w:t>
      </w:r>
      <w:r>
        <w:rPr>
          <w:lang w:val="cs-CZ"/>
        </w:rPr>
        <w:t xml:space="preserve"> ……………</w:t>
      </w:r>
    </w:p>
    <w:p w:rsidR="00585266" w:rsidRDefault="00585266" w:rsidP="00585266">
      <w:pPr>
        <w:pStyle w:val="Bezmezer"/>
        <w:rPr>
          <w:lang w:val="cs-CZ"/>
        </w:rPr>
      </w:pPr>
    </w:p>
    <w:p w:rsidR="00585266" w:rsidRDefault="00585266" w:rsidP="00585266">
      <w:pPr>
        <w:pStyle w:val="Bezmezer"/>
        <w:rPr>
          <w:lang w:val="cs-CZ"/>
        </w:rPr>
      </w:pPr>
    </w:p>
    <w:p w:rsidR="00585266" w:rsidRDefault="00585266" w:rsidP="00585266">
      <w:pPr>
        <w:pStyle w:val="Bezmezer"/>
        <w:rPr>
          <w:lang w:val="cs-CZ"/>
        </w:rPr>
      </w:pPr>
    </w:p>
    <w:p w:rsidR="00585266" w:rsidRDefault="00585266" w:rsidP="00585266">
      <w:pPr>
        <w:pStyle w:val="Bezmezer"/>
        <w:rPr>
          <w:lang w:val="cs-CZ"/>
        </w:rPr>
      </w:pPr>
      <w:r>
        <w:rPr>
          <w:lang w:val="cs-CZ"/>
        </w:rPr>
        <w:t>………………………………….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………………………………….</w:t>
      </w:r>
    </w:p>
    <w:p w:rsidR="00585266" w:rsidRDefault="00585266" w:rsidP="00585266">
      <w:pPr>
        <w:pStyle w:val="Bezmezer"/>
        <w:rPr>
          <w:lang w:val="cs-CZ"/>
        </w:rPr>
      </w:pPr>
      <w:r>
        <w:rPr>
          <w:lang w:val="cs-CZ"/>
        </w:rPr>
        <w:t>předseda Programové rady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místopředseda Programové rady</w:t>
      </w:r>
    </w:p>
    <w:p w:rsidR="00585266" w:rsidRPr="00585266" w:rsidRDefault="00585266" w:rsidP="00585266">
      <w:pPr>
        <w:pStyle w:val="Bezmezer"/>
        <w:rPr>
          <w:lang w:val="cs-CZ"/>
        </w:rPr>
        <w:sectPr w:rsidR="00585266" w:rsidRPr="00585266" w:rsidSect="00A516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417" w:right="1417" w:bottom="1417" w:left="1417" w:header="708" w:footer="708" w:gutter="0"/>
          <w:cols w:space="708"/>
          <w:docGrid w:linePitch="299"/>
        </w:sectPr>
      </w:pPr>
      <w:r>
        <w:rPr>
          <w:lang w:val="cs-CZ"/>
        </w:rPr>
        <w:t>Malostransk</w:t>
      </w:r>
      <w:r w:rsidR="00A41A14">
        <w:rPr>
          <w:lang w:val="cs-CZ"/>
        </w:rPr>
        <w:t>é besedy</w:t>
      </w:r>
      <w:r w:rsidR="00A41A14">
        <w:rPr>
          <w:lang w:val="cs-CZ"/>
        </w:rPr>
        <w:tab/>
      </w:r>
      <w:r w:rsidR="00A41A14">
        <w:rPr>
          <w:lang w:val="cs-CZ"/>
        </w:rPr>
        <w:tab/>
      </w:r>
      <w:r w:rsidR="00A41A14">
        <w:rPr>
          <w:lang w:val="cs-CZ"/>
        </w:rPr>
        <w:tab/>
      </w:r>
      <w:r w:rsidR="00A41A14">
        <w:rPr>
          <w:lang w:val="cs-CZ"/>
        </w:rPr>
        <w:tab/>
      </w:r>
      <w:r w:rsidR="00A41A14">
        <w:rPr>
          <w:lang w:val="cs-CZ"/>
        </w:rPr>
        <w:tab/>
        <w:t>Malostranské besedy</w:t>
      </w:r>
    </w:p>
    <w:p w:rsidR="00423B11" w:rsidRPr="005B5020" w:rsidRDefault="00423B11" w:rsidP="005B5020">
      <w:pPr>
        <w:pStyle w:val="Bezmezer"/>
        <w:jc w:val="both"/>
        <w:rPr>
          <w:b/>
          <w:lang w:val="cs-CZ"/>
        </w:rPr>
      </w:pPr>
    </w:p>
    <w:sectPr w:rsidR="00423B11" w:rsidRPr="005B5020" w:rsidSect="00536032">
      <w:pgSz w:w="11910" w:h="16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93" w:rsidRDefault="00ED4F93" w:rsidP="00A41A14">
      <w:r>
        <w:separator/>
      </w:r>
    </w:p>
  </w:endnote>
  <w:endnote w:type="continuationSeparator" w:id="0">
    <w:p w:rsidR="00ED4F93" w:rsidRDefault="00ED4F93" w:rsidP="00A4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20" w:rsidRDefault="005B50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20" w:rsidRDefault="005B50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20" w:rsidRDefault="005B50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93" w:rsidRDefault="00ED4F93" w:rsidP="00A41A14">
      <w:r>
        <w:separator/>
      </w:r>
    </w:p>
  </w:footnote>
  <w:footnote w:type="continuationSeparator" w:id="0">
    <w:p w:rsidR="00ED4F93" w:rsidRDefault="00ED4F93" w:rsidP="00A4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20" w:rsidRDefault="005B50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20" w:rsidRDefault="005B5020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20" w:rsidRDefault="005B50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1EE"/>
    <w:multiLevelType w:val="hybridMultilevel"/>
    <w:tmpl w:val="352684DE"/>
    <w:lvl w:ilvl="0" w:tplc="D8D4C290">
      <w:start w:val="1"/>
      <w:numFmt w:val="decimal"/>
      <w:lvlText w:val="%1."/>
      <w:lvlJc w:val="left"/>
      <w:pPr>
        <w:ind w:left="1440" w:hanging="202"/>
      </w:pPr>
      <w:rPr>
        <w:rFonts w:ascii="Times New Roman" w:eastAsia="Times New Roman" w:hAnsi="Times New Roman" w:cs="Times New Roman" w:hint="default"/>
        <w:w w:val="112"/>
      </w:rPr>
    </w:lvl>
    <w:lvl w:ilvl="1" w:tplc="AEC2BDD2">
      <w:start w:val="1"/>
      <w:numFmt w:val="bullet"/>
      <w:lvlText w:val="•"/>
      <w:lvlJc w:val="left"/>
      <w:pPr>
        <w:ind w:left="2486" w:hanging="202"/>
      </w:pPr>
      <w:rPr>
        <w:rFonts w:hint="default"/>
      </w:rPr>
    </w:lvl>
    <w:lvl w:ilvl="2" w:tplc="D92E46F6">
      <w:start w:val="1"/>
      <w:numFmt w:val="bullet"/>
      <w:lvlText w:val="•"/>
      <w:lvlJc w:val="left"/>
      <w:pPr>
        <w:ind w:left="3533" w:hanging="202"/>
      </w:pPr>
      <w:rPr>
        <w:rFonts w:hint="default"/>
      </w:rPr>
    </w:lvl>
    <w:lvl w:ilvl="3" w:tplc="DCECDC26">
      <w:start w:val="1"/>
      <w:numFmt w:val="bullet"/>
      <w:lvlText w:val="•"/>
      <w:lvlJc w:val="left"/>
      <w:pPr>
        <w:ind w:left="4580" w:hanging="202"/>
      </w:pPr>
      <w:rPr>
        <w:rFonts w:hint="default"/>
      </w:rPr>
    </w:lvl>
    <w:lvl w:ilvl="4" w:tplc="234EF12C">
      <w:start w:val="1"/>
      <w:numFmt w:val="bullet"/>
      <w:lvlText w:val="•"/>
      <w:lvlJc w:val="left"/>
      <w:pPr>
        <w:ind w:left="5627" w:hanging="202"/>
      </w:pPr>
      <w:rPr>
        <w:rFonts w:hint="default"/>
      </w:rPr>
    </w:lvl>
    <w:lvl w:ilvl="5" w:tplc="EFD66B4E">
      <w:start w:val="1"/>
      <w:numFmt w:val="bullet"/>
      <w:lvlText w:val="•"/>
      <w:lvlJc w:val="left"/>
      <w:pPr>
        <w:ind w:left="6674" w:hanging="202"/>
      </w:pPr>
      <w:rPr>
        <w:rFonts w:hint="default"/>
      </w:rPr>
    </w:lvl>
    <w:lvl w:ilvl="6" w:tplc="EA124B8C">
      <w:start w:val="1"/>
      <w:numFmt w:val="bullet"/>
      <w:lvlText w:val="•"/>
      <w:lvlJc w:val="left"/>
      <w:pPr>
        <w:ind w:left="7721" w:hanging="202"/>
      </w:pPr>
      <w:rPr>
        <w:rFonts w:hint="default"/>
      </w:rPr>
    </w:lvl>
    <w:lvl w:ilvl="7" w:tplc="CF265C34">
      <w:start w:val="1"/>
      <w:numFmt w:val="bullet"/>
      <w:lvlText w:val="•"/>
      <w:lvlJc w:val="left"/>
      <w:pPr>
        <w:ind w:left="8768" w:hanging="202"/>
      </w:pPr>
      <w:rPr>
        <w:rFonts w:hint="default"/>
      </w:rPr>
    </w:lvl>
    <w:lvl w:ilvl="8" w:tplc="C2AE0B88">
      <w:start w:val="1"/>
      <w:numFmt w:val="bullet"/>
      <w:lvlText w:val="•"/>
      <w:lvlJc w:val="left"/>
      <w:pPr>
        <w:ind w:left="9815" w:hanging="202"/>
      </w:pPr>
      <w:rPr>
        <w:rFonts w:hint="default"/>
      </w:rPr>
    </w:lvl>
  </w:abstractNum>
  <w:abstractNum w:abstractNumId="1" w15:restartNumberingAfterBreak="0">
    <w:nsid w:val="1498452C"/>
    <w:multiLevelType w:val="hybridMultilevel"/>
    <w:tmpl w:val="B8261A9C"/>
    <w:lvl w:ilvl="0" w:tplc="292AA5EA">
      <w:start w:val="1"/>
      <w:numFmt w:val="decimal"/>
      <w:lvlText w:val="%1."/>
      <w:lvlJc w:val="left"/>
      <w:pPr>
        <w:ind w:left="1411" w:hanging="188"/>
      </w:pPr>
      <w:rPr>
        <w:rFonts w:ascii="Times New Roman" w:eastAsia="Times New Roman" w:hAnsi="Times New Roman" w:cs="Times New Roman" w:hint="default"/>
        <w:w w:val="117"/>
      </w:rPr>
    </w:lvl>
    <w:lvl w:ilvl="1" w:tplc="B16E6B5C">
      <w:start w:val="1"/>
      <w:numFmt w:val="bullet"/>
      <w:lvlText w:val="•"/>
      <w:lvlJc w:val="left"/>
      <w:pPr>
        <w:ind w:left="2468" w:hanging="188"/>
      </w:pPr>
      <w:rPr>
        <w:rFonts w:hint="default"/>
      </w:rPr>
    </w:lvl>
    <w:lvl w:ilvl="2" w:tplc="43D0F8E2">
      <w:start w:val="1"/>
      <w:numFmt w:val="bullet"/>
      <w:lvlText w:val="•"/>
      <w:lvlJc w:val="left"/>
      <w:pPr>
        <w:ind w:left="3517" w:hanging="188"/>
      </w:pPr>
      <w:rPr>
        <w:rFonts w:hint="default"/>
      </w:rPr>
    </w:lvl>
    <w:lvl w:ilvl="3" w:tplc="A0569E84">
      <w:start w:val="1"/>
      <w:numFmt w:val="bullet"/>
      <w:lvlText w:val="•"/>
      <w:lvlJc w:val="left"/>
      <w:pPr>
        <w:ind w:left="4566" w:hanging="188"/>
      </w:pPr>
      <w:rPr>
        <w:rFonts w:hint="default"/>
      </w:rPr>
    </w:lvl>
    <w:lvl w:ilvl="4" w:tplc="B3FECDE2">
      <w:start w:val="1"/>
      <w:numFmt w:val="bullet"/>
      <w:lvlText w:val="•"/>
      <w:lvlJc w:val="left"/>
      <w:pPr>
        <w:ind w:left="5615" w:hanging="188"/>
      </w:pPr>
      <w:rPr>
        <w:rFonts w:hint="default"/>
      </w:rPr>
    </w:lvl>
    <w:lvl w:ilvl="5" w:tplc="FD6CBCEA">
      <w:start w:val="1"/>
      <w:numFmt w:val="bullet"/>
      <w:lvlText w:val="•"/>
      <w:lvlJc w:val="left"/>
      <w:pPr>
        <w:ind w:left="6664" w:hanging="188"/>
      </w:pPr>
      <w:rPr>
        <w:rFonts w:hint="default"/>
      </w:rPr>
    </w:lvl>
    <w:lvl w:ilvl="6" w:tplc="D0C0FE0E">
      <w:start w:val="1"/>
      <w:numFmt w:val="bullet"/>
      <w:lvlText w:val="•"/>
      <w:lvlJc w:val="left"/>
      <w:pPr>
        <w:ind w:left="7713" w:hanging="188"/>
      </w:pPr>
      <w:rPr>
        <w:rFonts w:hint="default"/>
      </w:rPr>
    </w:lvl>
    <w:lvl w:ilvl="7" w:tplc="03B6C53C">
      <w:start w:val="1"/>
      <w:numFmt w:val="bullet"/>
      <w:lvlText w:val="•"/>
      <w:lvlJc w:val="left"/>
      <w:pPr>
        <w:ind w:left="8762" w:hanging="188"/>
      </w:pPr>
      <w:rPr>
        <w:rFonts w:hint="default"/>
      </w:rPr>
    </w:lvl>
    <w:lvl w:ilvl="8" w:tplc="17EC227A">
      <w:start w:val="1"/>
      <w:numFmt w:val="bullet"/>
      <w:lvlText w:val="•"/>
      <w:lvlJc w:val="left"/>
      <w:pPr>
        <w:ind w:left="9811" w:hanging="188"/>
      </w:pPr>
      <w:rPr>
        <w:rFonts w:hint="default"/>
      </w:rPr>
    </w:lvl>
  </w:abstractNum>
  <w:abstractNum w:abstractNumId="2" w15:restartNumberingAfterBreak="0">
    <w:nsid w:val="45807FFC"/>
    <w:multiLevelType w:val="hybridMultilevel"/>
    <w:tmpl w:val="791463BE"/>
    <w:lvl w:ilvl="0" w:tplc="C524AF02">
      <w:start w:val="2"/>
      <w:numFmt w:val="decimal"/>
      <w:lvlText w:val="%1."/>
      <w:lvlJc w:val="left"/>
      <w:pPr>
        <w:ind w:left="1437" w:hanging="172"/>
      </w:pPr>
      <w:rPr>
        <w:rFonts w:ascii="Times New Roman" w:eastAsia="Times New Roman" w:hAnsi="Times New Roman" w:cs="Times New Roman" w:hint="default"/>
        <w:w w:val="107"/>
        <w:sz w:val="16"/>
        <w:szCs w:val="16"/>
      </w:rPr>
    </w:lvl>
    <w:lvl w:ilvl="1" w:tplc="9010199A">
      <w:start w:val="1"/>
      <w:numFmt w:val="bullet"/>
      <w:lvlText w:val="•"/>
      <w:lvlJc w:val="left"/>
      <w:pPr>
        <w:ind w:left="2486" w:hanging="172"/>
      </w:pPr>
      <w:rPr>
        <w:rFonts w:hint="default"/>
      </w:rPr>
    </w:lvl>
    <w:lvl w:ilvl="2" w:tplc="88442080">
      <w:start w:val="1"/>
      <w:numFmt w:val="bullet"/>
      <w:lvlText w:val="•"/>
      <w:lvlJc w:val="left"/>
      <w:pPr>
        <w:ind w:left="3533" w:hanging="172"/>
      </w:pPr>
      <w:rPr>
        <w:rFonts w:hint="default"/>
      </w:rPr>
    </w:lvl>
    <w:lvl w:ilvl="3" w:tplc="550E6F16">
      <w:start w:val="1"/>
      <w:numFmt w:val="bullet"/>
      <w:lvlText w:val="•"/>
      <w:lvlJc w:val="left"/>
      <w:pPr>
        <w:ind w:left="4580" w:hanging="172"/>
      </w:pPr>
      <w:rPr>
        <w:rFonts w:hint="default"/>
      </w:rPr>
    </w:lvl>
    <w:lvl w:ilvl="4" w:tplc="36C22DBC">
      <w:start w:val="1"/>
      <w:numFmt w:val="bullet"/>
      <w:lvlText w:val="•"/>
      <w:lvlJc w:val="left"/>
      <w:pPr>
        <w:ind w:left="5627" w:hanging="172"/>
      </w:pPr>
      <w:rPr>
        <w:rFonts w:hint="default"/>
      </w:rPr>
    </w:lvl>
    <w:lvl w:ilvl="5" w:tplc="DF6CE9C2">
      <w:start w:val="1"/>
      <w:numFmt w:val="bullet"/>
      <w:lvlText w:val="•"/>
      <w:lvlJc w:val="left"/>
      <w:pPr>
        <w:ind w:left="6674" w:hanging="172"/>
      </w:pPr>
      <w:rPr>
        <w:rFonts w:hint="default"/>
      </w:rPr>
    </w:lvl>
    <w:lvl w:ilvl="6" w:tplc="3B360B9C">
      <w:start w:val="1"/>
      <w:numFmt w:val="bullet"/>
      <w:lvlText w:val="•"/>
      <w:lvlJc w:val="left"/>
      <w:pPr>
        <w:ind w:left="7721" w:hanging="172"/>
      </w:pPr>
      <w:rPr>
        <w:rFonts w:hint="default"/>
      </w:rPr>
    </w:lvl>
    <w:lvl w:ilvl="7" w:tplc="9F3427B8">
      <w:start w:val="1"/>
      <w:numFmt w:val="bullet"/>
      <w:lvlText w:val="•"/>
      <w:lvlJc w:val="left"/>
      <w:pPr>
        <w:ind w:left="8768" w:hanging="172"/>
      </w:pPr>
      <w:rPr>
        <w:rFonts w:hint="default"/>
      </w:rPr>
    </w:lvl>
    <w:lvl w:ilvl="8" w:tplc="2B0844E0">
      <w:start w:val="1"/>
      <w:numFmt w:val="bullet"/>
      <w:lvlText w:val="•"/>
      <w:lvlJc w:val="left"/>
      <w:pPr>
        <w:ind w:left="9815" w:hanging="172"/>
      </w:pPr>
      <w:rPr>
        <w:rFonts w:hint="default"/>
      </w:rPr>
    </w:lvl>
  </w:abstractNum>
  <w:abstractNum w:abstractNumId="3" w15:restartNumberingAfterBreak="0">
    <w:nsid w:val="55BC472D"/>
    <w:multiLevelType w:val="hybridMultilevel"/>
    <w:tmpl w:val="73E0F52C"/>
    <w:lvl w:ilvl="0" w:tplc="1ED40FF4">
      <w:start w:val="1"/>
      <w:numFmt w:val="decimal"/>
      <w:lvlText w:val="%1."/>
      <w:lvlJc w:val="left"/>
      <w:pPr>
        <w:ind w:left="1425" w:hanging="178"/>
      </w:pPr>
      <w:rPr>
        <w:rFonts w:ascii="Times New Roman" w:eastAsia="Times New Roman" w:hAnsi="Times New Roman" w:cs="Times New Roman" w:hint="default"/>
        <w:w w:val="112"/>
      </w:rPr>
    </w:lvl>
    <w:lvl w:ilvl="1" w:tplc="82AA4096">
      <w:start w:val="1"/>
      <w:numFmt w:val="bullet"/>
      <w:lvlText w:val="•"/>
      <w:lvlJc w:val="left"/>
      <w:pPr>
        <w:ind w:left="5980" w:hanging="178"/>
      </w:pPr>
      <w:rPr>
        <w:rFonts w:hint="default"/>
      </w:rPr>
    </w:lvl>
    <w:lvl w:ilvl="2" w:tplc="0B2E65D0">
      <w:start w:val="1"/>
      <w:numFmt w:val="bullet"/>
      <w:lvlText w:val="•"/>
      <w:lvlJc w:val="left"/>
      <w:pPr>
        <w:ind w:left="6638" w:hanging="178"/>
      </w:pPr>
      <w:rPr>
        <w:rFonts w:hint="default"/>
      </w:rPr>
    </w:lvl>
    <w:lvl w:ilvl="3" w:tplc="6FF468E4">
      <w:start w:val="1"/>
      <w:numFmt w:val="bullet"/>
      <w:lvlText w:val="•"/>
      <w:lvlJc w:val="left"/>
      <w:pPr>
        <w:ind w:left="7297" w:hanging="178"/>
      </w:pPr>
      <w:rPr>
        <w:rFonts w:hint="default"/>
      </w:rPr>
    </w:lvl>
    <w:lvl w:ilvl="4" w:tplc="90489B62">
      <w:start w:val="1"/>
      <w:numFmt w:val="bullet"/>
      <w:lvlText w:val="•"/>
      <w:lvlJc w:val="left"/>
      <w:pPr>
        <w:ind w:left="7956" w:hanging="178"/>
      </w:pPr>
      <w:rPr>
        <w:rFonts w:hint="default"/>
      </w:rPr>
    </w:lvl>
    <w:lvl w:ilvl="5" w:tplc="8988ABCC">
      <w:start w:val="1"/>
      <w:numFmt w:val="bullet"/>
      <w:lvlText w:val="•"/>
      <w:lvlJc w:val="left"/>
      <w:pPr>
        <w:ind w:left="8615" w:hanging="178"/>
      </w:pPr>
      <w:rPr>
        <w:rFonts w:hint="default"/>
      </w:rPr>
    </w:lvl>
    <w:lvl w:ilvl="6" w:tplc="3B5EFBEE">
      <w:start w:val="1"/>
      <w:numFmt w:val="bullet"/>
      <w:lvlText w:val="•"/>
      <w:lvlJc w:val="left"/>
      <w:pPr>
        <w:ind w:left="9273" w:hanging="178"/>
      </w:pPr>
      <w:rPr>
        <w:rFonts w:hint="default"/>
      </w:rPr>
    </w:lvl>
    <w:lvl w:ilvl="7" w:tplc="8B2A6566">
      <w:start w:val="1"/>
      <w:numFmt w:val="bullet"/>
      <w:lvlText w:val="•"/>
      <w:lvlJc w:val="left"/>
      <w:pPr>
        <w:ind w:left="9932" w:hanging="178"/>
      </w:pPr>
      <w:rPr>
        <w:rFonts w:hint="default"/>
      </w:rPr>
    </w:lvl>
    <w:lvl w:ilvl="8" w:tplc="7C60F96C">
      <w:start w:val="1"/>
      <w:numFmt w:val="bullet"/>
      <w:lvlText w:val="•"/>
      <w:lvlJc w:val="left"/>
      <w:pPr>
        <w:ind w:left="10591" w:hanging="17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11"/>
    <w:rsid w:val="000A6F16"/>
    <w:rsid w:val="00125301"/>
    <w:rsid w:val="00260942"/>
    <w:rsid w:val="002831A5"/>
    <w:rsid w:val="003658EC"/>
    <w:rsid w:val="003F1EDA"/>
    <w:rsid w:val="00423B11"/>
    <w:rsid w:val="00494240"/>
    <w:rsid w:val="00536032"/>
    <w:rsid w:val="00551C8B"/>
    <w:rsid w:val="00585266"/>
    <w:rsid w:val="005B5020"/>
    <w:rsid w:val="0069234C"/>
    <w:rsid w:val="00796BDC"/>
    <w:rsid w:val="00846231"/>
    <w:rsid w:val="008A4C19"/>
    <w:rsid w:val="00934CCC"/>
    <w:rsid w:val="009D0F43"/>
    <w:rsid w:val="009F3110"/>
    <w:rsid w:val="00A41A14"/>
    <w:rsid w:val="00A5160E"/>
    <w:rsid w:val="00B27AF0"/>
    <w:rsid w:val="00B92F4F"/>
    <w:rsid w:val="00DB5C10"/>
    <w:rsid w:val="00DC72AD"/>
    <w:rsid w:val="00E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8FA6"/>
  <w15:docId w15:val="{264C991F-FD41-4B64-9EB4-89EBFAA7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76"/>
      <w:ind w:left="3762" w:right="3779"/>
      <w:jc w:val="center"/>
      <w:outlineLvl w:val="0"/>
    </w:pPr>
    <w:rPr>
      <w:b/>
      <w:bCs/>
      <w:sz w:val="19"/>
      <w:szCs w:val="19"/>
    </w:rPr>
  </w:style>
  <w:style w:type="paragraph" w:styleId="Nadpis2">
    <w:name w:val="heading 2"/>
    <w:basedOn w:val="Normln"/>
    <w:uiPriority w:val="1"/>
    <w:qFormat/>
    <w:pPr>
      <w:spacing w:line="189" w:lineRule="exact"/>
      <w:ind w:left="3939" w:right="3938"/>
      <w:jc w:val="center"/>
      <w:outlineLvl w:val="1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1425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A5160E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C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8B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41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A14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41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A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817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Bubeníková Adriana</dc:creator>
  <cp:lastModifiedBy>Bubeníková Adriana</cp:lastModifiedBy>
  <cp:revision>4</cp:revision>
  <cp:lastPrinted>2023-01-27T10:07:00Z</cp:lastPrinted>
  <dcterms:created xsi:type="dcterms:W3CDTF">2023-01-19T13:44:00Z</dcterms:created>
  <dcterms:modified xsi:type="dcterms:W3CDTF">2023-01-27T11:56:00Z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2009-12-01T00:00:00Z</vt:filetime>
  </property>
  <property fmtid="{D5CDD505-2E9C-101B-9397-08002B2CF9AE}" pid="3" name="LastSaved">
    <vt:filetime>2017-03-30T00:00:00Z</vt:filetime>
  </property>
</Properties>
</file>