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53" w:rsidRPr="0078758F" w:rsidRDefault="00234653" w:rsidP="00234653">
      <w:pPr>
        <w:pStyle w:val="Bezmezer"/>
        <w:jc w:val="center"/>
        <w:rPr>
          <w:rFonts w:asciiTheme="minorHAnsi" w:hAnsiTheme="minorHAnsi" w:cstheme="minorHAnsi"/>
          <w:lang w:eastAsia="cs-CZ"/>
        </w:rPr>
      </w:pPr>
      <w:r w:rsidRPr="0078758F">
        <w:rPr>
          <w:rFonts w:asciiTheme="minorHAnsi" w:hAnsiTheme="minorHAnsi" w:cstheme="minorHAnsi"/>
          <w:lang w:eastAsia="cs-CZ"/>
        </w:rPr>
        <w:t>Městská část Praha 1</w:t>
      </w:r>
      <w:r w:rsidRPr="0078758F">
        <w:rPr>
          <w:rFonts w:asciiTheme="minorHAnsi" w:hAnsiTheme="minorHAnsi" w:cstheme="minorHAnsi"/>
          <w:lang w:eastAsia="cs-CZ"/>
        </w:rPr>
        <w:br/>
        <w:t>Zastupitelstvo městské části</w:t>
      </w:r>
      <w:r w:rsidRPr="0078758F">
        <w:rPr>
          <w:rFonts w:asciiTheme="minorHAnsi" w:hAnsiTheme="minorHAnsi" w:cstheme="minorHAnsi"/>
          <w:lang w:eastAsia="cs-CZ"/>
        </w:rPr>
        <w:br/>
        <w:t>KONTROLNÍ VÝBOR ZMČ PRAHA 1 (dále jen „KV“)</w:t>
      </w:r>
    </w:p>
    <w:p w:rsidR="00234653" w:rsidRPr="0078758F" w:rsidRDefault="00234653" w:rsidP="00234653">
      <w:pPr>
        <w:pStyle w:val="Bezmezer"/>
        <w:jc w:val="center"/>
        <w:rPr>
          <w:rFonts w:asciiTheme="minorHAnsi" w:hAnsiTheme="minorHAnsi" w:cstheme="minorHAnsi"/>
          <w:lang w:eastAsia="cs-CZ"/>
        </w:rPr>
      </w:pPr>
      <w:r w:rsidRPr="0078758F">
        <w:rPr>
          <w:rFonts w:asciiTheme="minorHAnsi" w:hAnsiTheme="minorHAnsi" w:cstheme="minorHAnsi"/>
          <w:lang w:eastAsia="cs-CZ"/>
        </w:rPr>
        <w:br/>
        <w:t>ZÁPIS č. 23/5</w:t>
      </w:r>
    </w:p>
    <w:p w:rsidR="00234653" w:rsidRPr="0078758F" w:rsidRDefault="00234653" w:rsidP="00234653">
      <w:pPr>
        <w:pStyle w:val="Bezmezer"/>
        <w:jc w:val="center"/>
        <w:rPr>
          <w:rFonts w:asciiTheme="minorHAnsi" w:hAnsiTheme="minorHAnsi" w:cstheme="minorHAnsi"/>
          <w:lang w:eastAsia="cs-CZ"/>
        </w:rPr>
      </w:pPr>
      <w:r w:rsidRPr="0078758F">
        <w:rPr>
          <w:rFonts w:asciiTheme="minorHAnsi" w:hAnsiTheme="minorHAnsi" w:cstheme="minorHAnsi"/>
          <w:lang w:eastAsia="cs-CZ"/>
        </w:rPr>
        <w:br/>
        <w:t>z 5. jednání konaného dne 24. 4. 2023 od 16:30 hod.</w:t>
      </w:r>
      <w:r w:rsidRPr="0078758F">
        <w:rPr>
          <w:rFonts w:asciiTheme="minorHAnsi" w:hAnsiTheme="minorHAnsi" w:cstheme="minorHAnsi"/>
          <w:lang w:eastAsia="cs-CZ"/>
        </w:rPr>
        <w:br/>
        <w:t>na ÚMČ Praha 1, Vodičkova 18, v zasedací místnosti č. dv. 212</w:t>
      </w:r>
    </w:p>
    <w:p w:rsidR="00234653" w:rsidRPr="009E3E71" w:rsidRDefault="00234653" w:rsidP="00234653">
      <w:pPr>
        <w:pStyle w:val="Bezmezer"/>
        <w:rPr>
          <w:rFonts w:asciiTheme="minorHAnsi" w:hAnsiTheme="minorHAnsi" w:cstheme="minorHAnsi"/>
          <w:lang w:eastAsia="cs-CZ"/>
        </w:rPr>
      </w:pPr>
      <w:r w:rsidRPr="009E3E71">
        <w:rPr>
          <w:rFonts w:asciiTheme="minorHAnsi" w:hAnsiTheme="minorHAnsi" w:cstheme="minorHAnsi"/>
          <w:lang w:eastAsia="cs-CZ"/>
        </w:rPr>
        <w:br/>
      </w:r>
      <w:r w:rsidRPr="009E3E71">
        <w:rPr>
          <w:rFonts w:asciiTheme="minorHAnsi" w:hAnsiTheme="minorHAnsi" w:cstheme="minorHAnsi"/>
          <w:u w:val="single"/>
          <w:lang w:eastAsia="cs-CZ"/>
        </w:rPr>
        <w:t>Přítomni</w:t>
      </w:r>
      <w:r w:rsidRPr="009E3E71">
        <w:rPr>
          <w:rFonts w:asciiTheme="minorHAnsi" w:hAnsiTheme="minorHAnsi" w:cstheme="minorHAnsi"/>
          <w:lang w:eastAsia="cs-CZ"/>
        </w:rPr>
        <w:t>: 7 členů (Pavel Čižinský- předseda KV,</w:t>
      </w:r>
      <w:r w:rsidR="00025E2E">
        <w:rPr>
          <w:rFonts w:asciiTheme="minorHAnsi" w:hAnsiTheme="minorHAnsi" w:cstheme="minorHAnsi"/>
          <w:lang w:eastAsia="cs-CZ"/>
        </w:rPr>
        <w:t xml:space="preserve"> </w:t>
      </w:r>
      <w:r w:rsidR="00025E2E" w:rsidRPr="00025E2E">
        <w:rPr>
          <w:rStyle w:val="normaltextrun"/>
          <w:rFonts w:cs="Calibri"/>
          <w:color w:val="000000"/>
          <w:bdr w:val="none" w:sz="0" w:space="0" w:color="auto" w:frame="1"/>
        </w:rPr>
        <w:t>Zuzana Chlupáčová – členka KV</w:t>
      </w:r>
      <w:r w:rsidR="00025E2E">
        <w:rPr>
          <w:rFonts w:asciiTheme="minorHAnsi" w:hAnsiTheme="minorHAnsi" w:cstheme="minorHAnsi"/>
          <w:lang w:eastAsia="cs-CZ"/>
        </w:rPr>
        <w:t xml:space="preserve">, </w:t>
      </w:r>
      <w:bookmarkStart w:id="0" w:name="_GoBack"/>
      <w:bookmarkEnd w:id="0"/>
      <w:r w:rsidRPr="009E3E71">
        <w:rPr>
          <w:rFonts w:asciiTheme="minorHAnsi" w:hAnsiTheme="minorHAnsi" w:cstheme="minorHAnsi"/>
          <w:lang w:eastAsia="cs-CZ"/>
        </w:rPr>
        <w:t>Nikol Švecová – členka KV, Juraj Antal - člen KV</w:t>
      </w:r>
      <w:r w:rsidR="00E17099" w:rsidRPr="009E3E71">
        <w:rPr>
          <w:rFonts w:asciiTheme="minorHAnsi" w:hAnsiTheme="minorHAnsi" w:cstheme="minorHAnsi"/>
          <w:lang w:eastAsia="cs-CZ"/>
        </w:rPr>
        <w:t xml:space="preserve"> ( omluven </w:t>
      </w:r>
      <w:r w:rsidR="00E627A3" w:rsidRPr="009E3E71">
        <w:rPr>
          <w:rFonts w:asciiTheme="minorHAnsi" w:hAnsiTheme="minorHAnsi" w:cstheme="minorHAnsi"/>
          <w:lang w:eastAsia="cs-CZ"/>
        </w:rPr>
        <w:t xml:space="preserve">- odchází </w:t>
      </w:r>
      <w:r w:rsidR="00E17099" w:rsidRPr="009E3E71">
        <w:rPr>
          <w:rFonts w:asciiTheme="minorHAnsi" w:hAnsiTheme="minorHAnsi" w:cstheme="minorHAnsi"/>
          <w:lang w:eastAsia="cs-CZ"/>
        </w:rPr>
        <w:t>po 18:00)</w:t>
      </w:r>
      <w:r w:rsidRPr="009E3E71">
        <w:rPr>
          <w:rFonts w:asciiTheme="minorHAnsi" w:hAnsiTheme="minorHAnsi" w:cstheme="minorHAnsi"/>
          <w:lang w:eastAsia="cs-CZ"/>
        </w:rPr>
        <w:t>, Stanislav Lazar- člen KV, Tomáš Oliva- člen KV, Michal Valenta- člen KV</w:t>
      </w:r>
    </w:p>
    <w:p w:rsidR="00234653" w:rsidRPr="009E3E71" w:rsidRDefault="00234653" w:rsidP="00234653">
      <w:pPr>
        <w:pStyle w:val="Bezmezer"/>
        <w:rPr>
          <w:rFonts w:asciiTheme="minorHAnsi" w:hAnsiTheme="minorHAnsi" w:cstheme="minorHAnsi"/>
          <w:lang w:eastAsia="cs-CZ"/>
        </w:rPr>
      </w:pPr>
    </w:p>
    <w:p w:rsidR="00234653" w:rsidRPr="009E3E71" w:rsidRDefault="00234653" w:rsidP="00234653">
      <w:pPr>
        <w:pStyle w:val="Bezmezer"/>
        <w:rPr>
          <w:rFonts w:asciiTheme="minorHAnsi" w:hAnsiTheme="minorHAnsi" w:cstheme="minorHAnsi"/>
          <w:lang w:eastAsia="cs-CZ"/>
        </w:rPr>
      </w:pPr>
      <w:r w:rsidRPr="009E3E71">
        <w:rPr>
          <w:rFonts w:asciiTheme="minorHAnsi" w:hAnsiTheme="minorHAnsi" w:cstheme="minorHAnsi"/>
          <w:u w:val="single"/>
          <w:lang w:eastAsia="cs-CZ"/>
        </w:rPr>
        <w:t>Zapisovatelka</w:t>
      </w:r>
      <w:r w:rsidRPr="009E3E71">
        <w:rPr>
          <w:rFonts w:asciiTheme="minorHAnsi" w:hAnsiTheme="minorHAnsi" w:cstheme="minorHAnsi"/>
          <w:lang w:eastAsia="cs-CZ"/>
        </w:rPr>
        <w:t>: Pavla Dedeciusová</w:t>
      </w:r>
    </w:p>
    <w:p w:rsidR="00234653" w:rsidRPr="009E3E71" w:rsidRDefault="00234653" w:rsidP="00234653">
      <w:pPr>
        <w:pStyle w:val="Bezmezer"/>
        <w:rPr>
          <w:rFonts w:asciiTheme="minorHAnsi" w:hAnsiTheme="minorHAnsi" w:cstheme="minorHAnsi"/>
          <w:lang w:eastAsia="cs-CZ"/>
        </w:rPr>
      </w:pPr>
    </w:p>
    <w:p w:rsidR="00234653" w:rsidRPr="009E3E71" w:rsidRDefault="00234653" w:rsidP="00234653">
      <w:pPr>
        <w:pStyle w:val="Bezmezer"/>
        <w:rPr>
          <w:rFonts w:asciiTheme="minorHAnsi" w:hAnsiTheme="minorHAnsi" w:cstheme="minorHAnsi"/>
          <w:lang w:eastAsia="cs-CZ"/>
        </w:rPr>
      </w:pPr>
      <w:r w:rsidRPr="009E3E71">
        <w:rPr>
          <w:rFonts w:asciiTheme="minorHAnsi" w:hAnsiTheme="minorHAnsi" w:cstheme="minorHAnsi"/>
          <w:u w:val="single"/>
          <w:lang w:eastAsia="cs-CZ"/>
        </w:rPr>
        <w:t>Omluveni:</w:t>
      </w:r>
      <w:r w:rsidRPr="009E3E71">
        <w:rPr>
          <w:rFonts w:asciiTheme="minorHAnsi" w:hAnsiTheme="minorHAnsi" w:cstheme="minorHAnsi"/>
          <w:lang w:eastAsia="cs-CZ"/>
        </w:rPr>
        <w:t xml:space="preserve"> Martin Motl – místopředseda KV, Petr Kučera- člen KV</w:t>
      </w:r>
    </w:p>
    <w:p w:rsidR="00234653" w:rsidRPr="009E3E71" w:rsidRDefault="00234653" w:rsidP="00234653">
      <w:pPr>
        <w:pStyle w:val="Bezmezer"/>
        <w:rPr>
          <w:rFonts w:asciiTheme="minorHAnsi" w:hAnsiTheme="minorHAnsi" w:cstheme="minorHAnsi"/>
          <w:lang w:eastAsia="cs-CZ"/>
        </w:rPr>
      </w:pPr>
    </w:p>
    <w:p w:rsidR="00234653" w:rsidRPr="009E3E71" w:rsidRDefault="00234653" w:rsidP="00234653">
      <w:pPr>
        <w:pStyle w:val="Bezmezer"/>
        <w:rPr>
          <w:rFonts w:asciiTheme="minorHAnsi" w:hAnsiTheme="minorHAnsi" w:cstheme="minorHAnsi"/>
          <w:lang w:eastAsia="cs-CZ"/>
        </w:rPr>
      </w:pPr>
      <w:r w:rsidRPr="009E3E71">
        <w:rPr>
          <w:rFonts w:asciiTheme="minorHAnsi" w:hAnsiTheme="minorHAnsi" w:cstheme="minorHAnsi"/>
          <w:u w:val="single"/>
          <w:lang w:eastAsia="cs-CZ"/>
        </w:rPr>
        <w:t>Přítomní hosté:</w:t>
      </w:r>
      <w:r w:rsidRPr="009E3E71">
        <w:rPr>
          <w:rFonts w:asciiTheme="minorHAnsi" w:hAnsiTheme="minorHAnsi" w:cstheme="minorHAnsi"/>
          <w:lang w:eastAsia="cs-CZ"/>
        </w:rPr>
        <w:t xml:space="preserve"> Karel Sýkora- OTMS, Vojtěch Ryvola-ZMČP1, Pavla Gajdošová-OIA, </w:t>
      </w:r>
      <w:r w:rsidR="001A5408" w:rsidRPr="009E3E71">
        <w:rPr>
          <w:rFonts w:asciiTheme="minorHAnsi" w:hAnsiTheme="minorHAnsi" w:cstheme="minorHAnsi"/>
          <w:lang w:eastAsia="cs-CZ"/>
        </w:rPr>
        <w:t xml:space="preserve">Josef </w:t>
      </w:r>
      <w:r w:rsidRPr="009E3E71">
        <w:rPr>
          <w:rFonts w:asciiTheme="minorHAnsi" w:hAnsiTheme="minorHAnsi" w:cstheme="minorHAnsi"/>
          <w:lang w:eastAsia="cs-CZ"/>
        </w:rPr>
        <w:t>Ludvíček-ZMČP1</w:t>
      </w:r>
    </w:p>
    <w:p w:rsidR="00234653" w:rsidRPr="009E3E71" w:rsidRDefault="00234653" w:rsidP="00234653">
      <w:pPr>
        <w:rPr>
          <w:rFonts w:asciiTheme="minorHAnsi" w:hAnsiTheme="minorHAnsi" w:cstheme="minorHAnsi"/>
        </w:rPr>
      </w:pPr>
    </w:p>
    <w:p w:rsidR="00234653" w:rsidRPr="009E3E71" w:rsidRDefault="00234653" w:rsidP="00234653">
      <w:pPr>
        <w:pStyle w:val="Bezmezer"/>
        <w:rPr>
          <w:rFonts w:asciiTheme="minorHAnsi" w:hAnsiTheme="minorHAnsi" w:cstheme="minorHAnsi"/>
          <w:lang w:eastAsia="cs-CZ"/>
        </w:rPr>
      </w:pPr>
      <w:r w:rsidRPr="009E3E71">
        <w:rPr>
          <w:rFonts w:asciiTheme="minorHAnsi" w:hAnsiTheme="minorHAnsi" w:cstheme="minorHAnsi"/>
          <w:u w:val="single"/>
          <w:lang w:eastAsia="cs-CZ"/>
        </w:rPr>
        <w:t>Příloha zápisu</w:t>
      </w:r>
      <w:r w:rsidRPr="009E3E71">
        <w:rPr>
          <w:rFonts w:asciiTheme="minorHAnsi" w:hAnsiTheme="minorHAnsi" w:cstheme="minorHAnsi"/>
          <w:lang w:eastAsia="cs-CZ"/>
        </w:rPr>
        <w:t>:</w:t>
      </w:r>
    </w:p>
    <w:p w:rsidR="00234653" w:rsidRPr="009E3E71" w:rsidRDefault="00234653" w:rsidP="00234653">
      <w:pPr>
        <w:pStyle w:val="Odstavecseseznamem"/>
        <w:numPr>
          <w:ilvl w:val="0"/>
          <w:numId w:val="1"/>
        </w:numPr>
        <w:rPr>
          <w:rFonts w:cstheme="minorHAnsi"/>
        </w:rPr>
      </w:pPr>
      <w:r w:rsidRPr="009E3E71">
        <w:rPr>
          <w:rFonts w:cstheme="minorHAnsi"/>
          <w:lang w:eastAsia="cs-CZ"/>
        </w:rPr>
        <w:t>prezenční listina</w:t>
      </w:r>
    </w:p>
    <w:p w:rsidR="00596DF3" w:rsidRPr="009E3E71" w:rsidRDefault="00596DF3" w:rsidP="00596DF3">
      <w:pPr>
        <w:pStyle w:val="Bezmezer"/>
        <w:rPr>
          <w:rFonts w:asciiTheme="minorHAnsi" w:hAnsiTheme="minorHAnsi" w:cstheme="minorHAnsi"/>
          <w:u w:val="single"/>
        </w:rPr>
      </w:pPr>
      <w:r w:rsidRPr="009E3E71">
        <w:rPr>
          <w:rFonts w:asciiTheme="minorHAnsi" w:hAnsiTheme="minorHAnsi" w:cstheme="minorHAnsi"/>
          <w:u w:val="single"/>
        </w:rPr>
        <w:t>Návrh programu 5. jednání Kontrolního výboru MČP1 dne 24. 4. 2023:</w:t>
      </w:r>
    </w:p>
    <w:p w:rsidR="00596DF3" w:rsidRPr="009E3E71" w:rsidRDefault="00596DF3" w:rsidP="00596DF3">
      <w:pPr>
        <w:pStyle w:val="Bezmezer"/>
        <w:rPr>
          <w:rFonts w:asciiTheme="minorHAnsi" w:hAnsiTheme="minorHAnsi" w:cstheme="minorHAnsi"/>
          <w:highlight w:val="yellow"/>
          <w:u w:val="single"/>
        </w:rPr>
      </w:pP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Informace ze zasedání zastupitelstva</w:t>
      </w: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Kontrola plnění úkolů vyplývajících z Rady a Zastupitelstva MČ Praha 1 za období od 1. 1. 2023 do 31. 3. 2023</w:t>
      </w: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Průběžné plnění úkolu dle usnesení číslo UZ22_0408 ze dne 15. 6. 2022 „Problematika parkování na území městské části Praha 1“ nadále prosazovat požadavky na úpravu organizace a provozu zón placeného stání</w:t>
      </w: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Navýšení ceny u realizace veřejné zakázky „Oprava rozvodů vody“ palác Žofín- usnesení RMČ ze dne 20. 12. 22 UR 22_1492 (viz usnesení KV ze dne 9. 1. 2023 č. UKV/23/1/6)</w:t>
      </w: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Škoda vzniklá stavebními pracemi v části zahrady MŠ Revoluční- podnět pana F. D. (viz usnesení KV ze dne 6. 2. 2023 č. UKV/23/2/4)</w:t>
      </w: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Prověření způsobu, jakým nájemce Paláce Žofín účtuje MČP1 prokazatelně poskytnuté služby a energie a dodržuje nájemní smlouvu (viz usnesení KV ze dne 6. 2. 23 č. UKV/23/2/3)</w:t>
      </w: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Na Poříčí 38 – stížnost postoupená Kontrolnímu výboru Radou</w:t>
      </w: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Garáže ve Štěpánské – stížnost na průběh záměru pronájmu</w:t>
      </w:r>
    </w:p>
    <w:p w:rsidR="00596DF3" w:rsidRPr="009E3E71" w:rsidRDefault="00596DF3" w:rsidP="00596DF3">
      <w:pPr>
        <w:pStyle w:val="Bezmezer"/>
        <w:numPr>
          <w:ilvl w:val="0"/>
          <w:numId w:val="4"/>
        </w:numPr>
        <w:autoSpaceDN/>
        <w:rPr>
          <w:rFonts w:asciiTheme="minorHAnsi" w:hAnsiTheme="minorHAnsi" w:cstheme="minorHAnsi"/>
        </w:rPr>
      </w:pPr>
      <w:r w:rsidRPr="009E3E71">
        <w:rPr>
          <w:rFonts w:asciiTheme="minorHAnsi" w:hAnsiTheme="minorHAnsi" w:cstheme="minorHAnsi"/>
        </w:rPr>
        <w:t>Různé</w:t>
      </w:r>
    </w:p>
    <w:p w:rsidR="00596DF3" w:rsidRPr="009E3E71" w:rsidRDefault="00596DF3" w:rsidP="00596DF3">
      <w:pPr>
        <w:rPr>
          <w:rFonts w:asciiTheme="minorHAnsi" w:hAnsiTheme="minorHAnsi" w:cstheme="minorHAnsi"/>
        </w:rPr>
      </w:pPr>
    </w:p>
    <w:p w:rsidR="00596DF3" w:rsidRPr="009E3E71" w:rsidRDefault="00596DF3" w:rsidP="00596DF3">
      <w:pPr>
        <w:rPr>
          <w:rFonts w:asciiTheme="minorHAnsi" w:hAnsiTheme="minorHAnsi" w:cstheme="minorHAnsi"/>
        </w:rPr>
      </w:pPr>
    </w:p>
    <w:p w:rsidR="00390554" w:rsidRPr="009E3E71" w:rsidRDefault="00390554" w:rsidP="00390554">
      <w:pPr>
        <w:pStyle w:val="Bezmezer"/>
        <w:rPr>
          <w:rFonts w:asciiTheme="minorHAnsi" w:hAnsiTheme="minorHAnsi" w:cstheme="minorHAnsi"/>
          <w:highlight w:val="yellow"/>
        </w:rPr>
      </w:pPr>
      <w:r w:rsidRPr="009E3E71">
        <w:rPr>
          <w:rFonts w:asciiTheme="minorHAnsi" w:hAnsiTheme="minorHAnsi" w:cstheme="minorHAnsi"/>
        </w:rPr>
        <w:t>Předseda Kontrolního výboru, Pavel Čižinský zahájil zasedání v 16:30.</w:t>
      </w:r>
    </w:p>
    <w:p w:rsidR="00390554" w:rsidRPr="009E3E71" w:rsidRDefault="00390554" w:rsidP="00390554">
      <w:pPr>
        <w:pStyle w:val="Bezmezer"/>
        <w:rPr>
          <w:rFonts w:asciiTheme="minorHAnsi" w:hAnsiTheme="minorHAnsi" w:cstheme="minorHAnsi"/>
        </w:rPr>
      </w:pPr>
      <w:r w:rsidRPr="009E3E71">
        <w:rPr>
          <w:rFonts w:asciiTheme="minorHAnsi" w:hAnsiTheme="minorHAnsi" w:cstheme="minorHAnsi"/>
        </w:rPr>
        <w:t>Přítomní byli upozorněni, že tajemnice KV bude jednání pro přesnější pořízení zápisu nahrávat, s čímž všichni přítomní souhlasí</w:t>
      </w:r>
      <w:r w:rsidR="00967CE4" w:rsidRPr="009E3E71">
        <w:rPr>
          <w:rFonts w:asciiTheme="minorHAnsi" w:hAnsiTheme="minorHAnsi" w:cstheme="minorHAnsi"/>
        </w:rPr>
        <w:t>.</w:t>
      </w:r>
    </w:p>
    <w:p w:rsidR="00390554" w:rsidRPr="009E3E71" w:rsidRDefault="00390554" w:rsidP="00390554">
      <w:pPr>
        <w:pStyle w:val="Bezmezer"/>
        <w:rPr>
          <w:rFonts w:asciiTheme="minorHAnsi" w:hAnsiTheme="minorHAnsi" w:cstheme="minorHAnsi"/>
          <w:highlight w:val="yellow"/>
        </w:rPr>
      </w:pPr>
    </w:p>
    <w:p w:rsidR="00390554" w:rsidRPr="009E3E71" w:rsidRDefault="00390554" w:rsidP="00390554">
      <w:pPr>
        <w:pStyle w:val="Bezmezer"/>
        <w:rPr>
          <w:rFonts w:asciiTheme="minorHAnsi" w:hAnsiTheme="minorHAnsi" w:cstheme="minorHAnsi"/>
        </w:rPr>
      </w:pPr>
      <w:r w:rsidRPr="009E3E71">
        <w:rPr>
          <w:rFonts w:asciiTheme="minorHAnsi" w:hAnsiTheme="minorHAnsi" w:cstheme="minorHAnsi"/>
        </w:rPr>
        <w:t>Úvodem proběhlo schválení zápisu z</w:t>
      </w:r>
      <w:r w:rsidR="006C7CC9" w:rsidRPr="009E3E71">
        <w:rPr>
          <w:rFonts w:asciiTheme="minorHAnsi" w:hAnsiTheme="minorHAnsi" w:cstheme="minorHAnsi"/>
        </w:rPr>
        <w:t>e 4.</w:t>
      </w:r>
      <w:r w:rsidRPr="009E3E71">
        <w:rPr>
          <w:rFonts w:asciiTheme="minorHAnsi" w:hAnsiTheme="minorHAnsi" w:cstheme="minorHAnsi"/>
        </w:rPr>
        <w:t> jednání</w:t>
      </w:r>
      <w:r w:rsidR="00967CE4" w:rsidRPr="009E3E71">
        <w:rPr>
          <w:rFonts w:asciiTheme="minorHAnsi" w:hAnsiTheme="minorHAnsi" w:cstheme="minorHAnsi"/>
        </w:rPr>
        <w:t>,</w:t>
      </w:r>
      <w:r w:rsidRPr="009E3E71">
        <w:rPr>
          <w:rFonts w:asciiTheme="minorHAnsi" w:hAnsiTheme="minorHAnsi" w:cstheme="minorHAnsi"/>
        </w:rPr>
        <w:t xml:space="preserve"> </w:t>
      </w:r>
      <w:r w:rsidR="006C7CC9" w:rsidRPr="009E3E71">
        <w:rPr>
          <w:rFonts w:asciiTheme="minorHAnsi" w:hAnsiTheme="minorHAnsi" w:cstheme="minorHAnsi"/>
        </w:rPr>
        <w:t xml:space="preserve">které bylo dne </w:t>
      </w:r>
      <w:r w:rsidRPr="009E3E71">
        <w:rPr>
          <w:rFonts w:asciiTheme="minorHAnsi" w:hAnsiTheme="minorHAnsi" w:cstheme="minorHAnsi"/>
        </w:rPr>
        <w:t>3. 4. 2023</w:t>
      </w:r>
      <w:r w:rsidR="00967CE4" w:rsidRPr="009E3E71">
        <w:rPr>
          <w:rFonts w:asciiTheme="minorHAnsi" w:hAnsiTheme="minorHAnsi" w:cstheme="minorHAnsi"/>
        </w:rPr>
        <w:t>.</w:t>
      </w:r>
    </w:p>
    <w:p w:rsidR="00390554" w:rsidRPr="009E3E71" w:rsidRDefault="00390554" w:rsidP="00390554">
      <w:pPr>
        <w:pStyle w:val="Bezmezer"/>
        <w:rPr>
          <w:rFonts w:asciiTheme="minorHAnsi" w:hAnsiTheme="minorHAnsi" w:cstheme="minorHAnsi"/>
        </w:rPr>
      </w:pPr>
      <w:r w:rsidRPr="009E3E71">
        <w:rPr>
          <w:rFonts w:asciiTheme="minorHAnsi" w:hAnsiTheme="minorHAnsi" w:cstheme="minorHAnsi"/>
        </w:rPr>
        <w:t xml:space="preserve">Hlasování: 7 pro, zápis z 3. 4. </w:t>
      </w:r>
      <w:r w:rsidR="008B22B0">
        <w:rPr>
          <w:rFonts w:asciiTheme="minorHAnsi" w:hAnsiTheme="minorHAnsi" w:cstheme="minorHAnsi"/>
        </w:rPr>
        <w:t>20</w:t>
      </w:r>
      <w:r w:rsidRPr="009E3E71">
        <w:rPr>
          <w:rFonts w:asciiTheme="minorHAnsi" w:hAnsiTheme="minorHAnsi" w:cstheme="minorHAnsi"/>
        </w:rPr>
        <w:t>23 byl jednohlasn</w:t>
      </w:r>
      <w:r w:rsidR="00967CE4" w:rsidRPr="009E3E71">
        <w:rPr>
          <w:rFonts w:asciiTheme="minorHAnsi" w:hAnsiTheme="minorHAnsi" w:cstheme="minorHAnsi"/>
        </w:rPr>
        <w:t>ě</w:t>
      </w:r>
      <w:r w:rsidRPr="009E3E71">
        <w:rPr>
          <w:rFonts w:asciiTheme="minorHAnsi" w:hAnsiTheme="minorHAnsi" w:cstheme="minorHAnsi"/>
        </w:rPr>
        <w:t xml:space="preserve"> schválen</w:t>
      </w:r>
    </w:p>
    <w:p w:rsidR="00390554" w:rsidRPr="009E3E71" w:rsidRDefault="00390554" w:rsidP="00390554">
      <w:pPr>
        <w:pStyle w:val="Bezmezer"/>
        <w:rPr>
          <w:rFonts w:asciiTheme="minorHAnsi" w:hAnsiTheme="minorHAnsi" w:cstheme="minorHAnsi"/>
        </w:rPr>
      </w:pPr>
    </w:p>
    <w:p w:rsidR="00390554" w:rsidRPr="009E3E71" w:rsidRDefault="00390554" w:rsidP="00390554">
      <w:pPr>
        <w:pStyle w:val="Bezmezer"/>
        <w:rPr>
          <w:rFonts w:asciiTheme="minorHAnsi" w:hAnsiTheme="minorHAnsi" w:cstheme="minorHAnsi"/>
        </w:rPr>
      </w:pPr>
      <w:r w:rsidRPr="009E3E71">
        <w:rPr>
          <w:rFonts w:asciiTheme="minorHAnsi" w:hAnsiTheme="minorHAnsi" w:cstheme="minorHAnsi"/>
        </w:rPr>
        <w:t>Ověřovatelem zápisu 5. jednání byl zvolen Michal Valenta</w:t>
      </w:r>
    </w:p>
    <w:p w:rsidR="00390554" w:rsidRPr="009E3E71" w:rsidRDefault="00390554" w:rsidP="00390554">
      <w:pPr>
        <w:pStyle w:val="Bezmezer"/>
        <w:rPr>
          <w:rFonts w:asciiTheme="minorHAnsi" w:hAnsiTheme="minorHAnsi" w:cstheme="minorHAnsi"/>
        </w:rPr>
      </w:pPr>
      <w:r w:rsidRPr="009E3E71">
        <w:rPr>
          <w:rFonts w:asciiTheme="minorHAnsi" w:hAnsiTheme="minorHAnsi" w:cstheme="minorHAnsi"/>
        </w:rPr>
        <w:t>Hlasování: 6 pro, Michal Valenta se zdržel</w:t>
      </w:r>
    </w:p>
    <w:p w:rsidR="00390554" w:rsidRPr="009E3E71" w:rsidRDefault="00390554" w:rsidP="00390554">
      <w:pPr>
        <w:pStyle w:val="Bezmezer"/>
        <w:rPr>
          <w:rFonts w:asciiTheme="minorHAnsi" w:hAnsiTheme="minorHAnsi" w:cstheme="minorHAnsi"/>
          <w:highlight w:val="yellow"/>
        </w:rPr>
      </w:pPr>
    </w:p>
    <w:p w:rsidR="00390554" w:rsidRPr="009E3E71" w:rsidRDefault="00390554" w:rsidP="00390554">
      <w:pPr>
        <w:pStyle w:val="Bezmezer"/>
        <w:rPr>
          <w:rFonts w:asciiTheme="minorHAnsi" w:hAnsiTheme="minorHAnsi" w:cstheme="minorHAnsi"/>
        </w:rPr>
      </w:pPr>
      <w:r w:rsidRPr="009E3E71">
        <w:rPr>
          <w:rFonts w:asciiTheme="minorHAnsi" w:hAnsiTheme="minorHAnsi" w:cstheme="minorHAnsi"/>
        </w:rPr>
        <w:lastRenderedPageBreak/>
        <w:t>Pavel Č</w:t>
      </w:r>
      <w:r w:rsidR="00527143" w:rsidRPr="009E3E71">
        <w:rPr>
          <w:rFonts w:asciiTheme="minorHAnsi" w:hAnsiTheme="minorHAnsi" w:cstheme="minorHAnsi"/>
        </w:rPr>
        <w:t xml:space="preserve">ižinský přednesl návrh </w:t>
      </w:r>
      <w:r w:rsidR="001F3C6B" w:rsidRPr="009E3E71">
        <w:rPr>
          <w:rFonts w:asciiTheme="minorHAnsi" w:hAnsiTheme="minorHAnsi" w:cstheme="minorHAnsi"/>
        </w:rPr>
        <w:t>programu a upozornil</w:t>
      </w:r>
      <w:r w:rsidRPr="009E3E71">
        <w:rPr>
          <w:rFonts w:asciiTheme="minorHAnsi" w:hAnsiTheme="minorHAnsi" w:cstheme="minorHAnsi"/>
        </w:rPr>
        <w:t xml:space="preserve"> na </w:t>
      </w:r>
      <w:r w:rsidR="00967CE4" w:rsidRPr="009E3E71">
        <w:rPr>
          <w:rFonts w:asciiTheme="minorHAnsi" w:hAnsiTheme="minorHAnsi" w:cstheme="minorHAnsi"/>
        </w:rPr>
        <w:t xml:space="preserve">návrhy zařazení některých bodů na pevné </w:t>
      </w:r>
      <w:r w:rsidRPr="009E3E71">
        <w:rPr>
          <w:rFonts w:asciiTheme="minorHAnsi" w:hAnsiTheme="minorHAnsi" w:cstheme="minorHAnsi"/>
        </w:rPr>
        <w:t>časy v</w:t>
      </w:r>
      <w:r w:rsidR="00527143" w:rsidRPr="009E3E71">
        <w:rPr>
          <w:rFonts w:asciiTheme="minorHAnsi" w:hAnsiTheme="minorHAnsi" w:cstheme="minorHAnsi"/>
        </w:rPr>
        <w:t> </w:t>
      </w:r>
      <w:r w:rsidRPr="009E3E71">
        <w:rPr>
          <w:rFonts w:asciiTheme="minorHAnsi" w:hAnsiTheme="minorHAnsi" w:cstheme="minorHAnsi"/>
        </w:rPr>
        <w:t>programu</w:t>
      </w:r>
      <w:r w:rsidR="00527143" w:rsidRPr="009E3E71">
        <w:rPr>
          <w:rFonts w:asciiTheme="minorHAnsi" w:hAnsiTheme="minorHAnsi" w:cstheme="minorHAnsi"/>
        </w:rPr>
        <w:t xml:space="preserve"> a změny v pořadí jednání</w:t>
      </w:r>
      <w:r w:rsidRPr="009E3E71">
        <w:rPr>
          <w:rFonts w:asciiTheme="minorHAnsi" w:hAnsiTheme="minorHAnsi" w:cstheme="minorHAnsi"/>
        </w:rPr>
        <w:t xml:space="preserve"> z důvodu přizvaných hostů</w:t>
      </w:r>
      <w:r w:rsidR="00527143" w:rsidRPr="009E3E71">
        <w:rPr>
          <w:rFonts w:asciiTheme="minorHAnsi" w:hAnsiTheme="minorHAnsi" w:cstheme="minorHAnsi"/>
        </w:rPr>
        <w:t xml:space="preserve"> pana</w:t>
      </w:r>
      <w:r w:rsidR="006C7CC9" w:rsidRPr="009E3E71">
        <w:rPr>
          <w:rFonts w:asciiTheme="minorHAnsi" w:hAnsiTheme="minorHAnsi" w:cstheme="minorHAnsi"/>
        </w:rPr>
        <w:t xml:space="preserve"> Karla</w:t>
      </w:r>
      <w:r w:rsidR="00527143" w:rsidRPr="009E3E71">
        <w:rPr>
          <w:rFonts w:asciiTheme="minorHAnsi" w:hAnsiTheme="minorHAnsi" w:cstheme="minorHAnsi"/>
        </w:rPr>
        <w:t xml:space="preserve"> S</w:t>
      </w:r>
      <w:r w:rsidRPr="009E3E71">
        <w:rPr>
          <w:rFonts w:asciiTheme="minorHAnsi" w:hAnsiTheme="minorHAnsi" w:cstheme="minorHAnsi"/>
        </w:rPr>
        <w:t>ýkory</w:t>
      </w:r>
      <w:r w:rsidR="006C7CC9" w:rsidRPr="009E3E71">
        <w:rPr>
          <w:rFonts w:asciiTheme="minorHAnsi" w:hAnsiTheme="minorHAnsi" w:cstheme="minorHAnsi"/>
        </w:rPr>
        <w:t xml:space="preserve"> z OTMS</w:t>
      </w:r>
      <w:r w:rsidR="00527143" w:rsidRPr="009E3E71">
        <w:rPr>
          <w:rFonts w:asciiTheme="minorHAnsi" w:hAnsiTheme="minorHAnsi" w:cstheme="minorHAnsi"/>
        </w:rPr>
        <w:t xml:space="preserve"> (bod </w:t>
      </w:r>
      <w:r w:rsidR="008B22B0">
        <w:rPr>
          <w:rFonts w:asciiTheme="minorHAnsi" w:hAnsiTheme="minorHAnsi" w:cstheme="minorHAnsi"/>
        </w:rPr>
        <w:t xml:space="preserve">programu </w:t>
      </w:r>
      <w:r w:rsidR="00527143" w:rsidRPr="009E3E71">
        <w:rPr>
          <w:rFonts w:asciiTheme="minorHAnsi" w:hAnsiTheme="minorHAnsi" w:cstheme="minorHAnsi"/>
        </w:rPr>
        <w:t>4)</w:t>
      </w:r>
      <w:r w:rsidRPr="009E3E71">
        <w:rPr>
          <w:rFonts w:asciiTheme="minorHAnsi" w:hAnsiTheme="minorHAnsi" w:cstheme="minorHAnsi"/>
        </w:rPr>
        <w:t xml:space="preserve"> a </w:t>
      </w:r>
      <w:r w:rsidR="006C7CC9" w:rsidRPr="009E3E71">
        <w:rPr>
          <w:rFonts w:asciiTheme="minorHAnsi" w:hAnsiTheme="minorHAnsi" w:cstheme="minorHAnsi"/>
        </w:rPr>
        <w:t>pana radního pro dopravu Vojtěcha</w:t>
      </w:r>
      <w:r w:rsidRPr="009E3E71">
        <w:rPr>
          <w:rFonts w:asciiTheme="minorHAnsi" w:hAnsiTheme="minorHAnsi" w:cstheme="minorHAnsi"/>
        </w:rPr>
        <w:t xml:space="preserve"> Ryvoly</w:t>
      </w:r>
      <w:r w:rsidR="00527143" w:rsidRPr="009E3E71">
        <w:rPr>
          <w:rFonts w:asciiTheme="minorHAnsi" w:hAnsiTheme="minorHAnsi" w:cstheme="minorHAnsi"/>
        </w:rPr>
        <w:t xml:space="preserve"> (bod 3).</w:t>
      </w:r>
    </w:p>
    <w:p w:rsidR="00527143" w:rsidRPr="009E3E71" w:rsidRDefault="00527143" w:rsidP="00390554">
      <w:pPr>
        <w:pStyle w:val="Bezmezer"/>
        <w:rPr>
          <w:rFonts w:asciiTheme="minorHAnsi" w:hAnsiTheme="minorHAnsi" w:cstheme="minorHAnsi"/>
        </w:rPr>
      </w:pPr>
      <w:r w:rsidRPr="009E3E71">
        <w:rPr>
          <w:rFonts w:asciiTheme="minorHAnsi" w:hAnsiTheme="minorHAnsi" w:cstheme="minorHAnsi"/>
        </w:rPr>
        <w:t>Program</w:t>
      </w:r>
      <w:r w:rsidR="006C7CC9" w:rsidRPr="009E3E71">
        <w:rPr>
          <w:rFonts w:asciiTheme="minorHAnsi" w:hAnsiTheme="minorHAnsi" w:cstheme="minorHAnsi"/>
        </w:rPr>
        <w:t xml:space="preserve"> pro páté jednání Kontrolního výboru</w:t>
      </w:r>
      <w:r w:rsidRPr="009E3E71">
        <w:rPr>
          <w:rFonts w:asciiTheme="minorHAnsi" w:hAnsiTheme="minorHAnsi" w:cstheme="minorHAnsi"/>
        </w:rPr>
        <w:t xml:space="preserve"> byl schválen všemi 7 hlasy</w:t>
      </w:r>
    </w:p>
    <w:p w:rsidR="00527143" w:rsidRPr="009E3E71" w:rsidRDefault="00527143" w:rsidP="00390554">
      <w:pPr>
        <w:pStyle w:val="Bezmezer"/>
        <w:rPr>
          <w:rFonts w:asciiTheme="minorHAnsi" w:hAnsiTheme="minorHAnsi" w:cstheme="minorHAnsi"/>
        </w:rPr>
      </w:pPr>
    </w:p>
    <w:p w:rsidR="00C604DA" w:rsidRPr="009E3E71" w:rsidRDefault="003840CA" w:rsidP="00C604DA">
      <w:pPr>
        <w:pStyle w:val="Bezmezer"/>
        <w:rPr>
          <w:rFonts w:asciiTheme="minorHAnsi" w:hAnsiTheme="minorHAnsi" w:cstheme="minorHAnsi"/>
          <w:u w:val="single"/>
        </w:rPr>
      </w:pPr>
      <w:r w:rsidRPr="009E3E71">
        <w:rPr>
          <w:rFonts w:asciiTheme="minorHAnsi" w:hAnsiTheme="minorHAnsi" w:cstheme="minorHAnsi"/>
          <w:u w:val="single"/>
        </w:rPr>
        <w:t xml:space="preserve">Ad </w:t>
      </w:r>
      <w:r w:rsidR="00C604DA" w:rsidRPr="009E3E71">
        <w:rPr>
          <w:rFonts w:asciiTheme="minorHAnsi" w:hAnsiTheme="minorHAnsi" w:cstheme="minorHAnsi"/>
          <w:u w:val="single"/>
        </w:rPr>
        <w:t>1.</w:t>
      </w:r>
      <w:r w:rsidR="001E44EF" w:rsidRPr="009E3E71">
        <w:rPr>
          <w:rFonts w:asciiTheme="minorHAnsi" w:hAnsiTheme="minorHAnsi" w:cstheme="minorHAnsi"/>
          <w:u w:val="single"/>
        </w:rPr>
        <w:t>)</w:t>
      </w:r>
      <w:r w:rsidR="00C604DA" w:rsidRPr="009E3E71">
        <w:rPr>
          <w:rFonts w:asciiTheme="minorHAnsi" w:hAnsiTheme="minorHAnsi" w:cstheme="minorHAnsi"/>
          <w:u w:val="single"/>
        </w:rPr>
        <w:t xml:space="preserve"> Informace z jednání zastupitelstva</w:t>
      </w:r>
    </w:p>
    <w:p w:rsidR="009457AD" w:rsidRPr="009E3E71" w:rsidRDefault="00527143" w:rsidP="009457AD">
      <w:pPr>
        <w:pStyle w:val="Bezmezer"/>
        <w:rPr>
          <w:rFonts w:asciiTheme="minorHAnsi" w:hAnsiTheme="minorHAnsi" w:cstheme="minorHAnsi"/>
        </w:rPr>
      </w:pPr>
      <w:r w:rsidRPr="009E3E71">
        <w:rPr>
          <w:rFonts w:asciiTheme="minorHAnsi" w:hAnsiTheme="minorHAnsi" w:cstheme="minorHAnsi"/>
        </w:rPr>
        <w:t>Předseda seznámil přítomné členy krátce s průběhem posledního</w:t>
      </w:r>
      <w:r w:rsidR="0068570F" w:rsidRPr="009E3E71">
        <w:rPr>
          <w:rFonts w:asciiTheme="minorHAnsi" w:hAnsiTheme="minorHAnsi" w:cstheme="minorHAnsi"/>
        </w:rPr>
        <w:t xml:space="preserve"> </w:t>
      </w:r>
      <w:r w:rsidRPr="009E3E71">
        <w:rPr>
          <w:rFonts w:asciiTheme="minorHAnsi" w:hAnsiTheme="minorHAnsi" w:cstheme="minorHAnsi"/>
        </w:rPr>
        <w:t>jednání zastupitelstva MČP1</w:t>
      </w:r>
      <w:r w:rsidR="0068570F" w:rsidRPr="009E3E71">
        <w:rPr>
          <w:rFonts w:asciiTheme="minorHAnsi" w:hAnsiTheme="minorHAnsi" w:cstheme="minorHAnsi"/>
        </w:rPr>
        <w:t xml:space="preserve"> konaného dne 18. 4. 23</w:t>
      </w:r>
      <w:r w:rsidRPr="009E3E71">
        <w:rPr>
          <w:rFonts w:asciiTheme="minorHAnsi" w:hAnsiTheme="minorHAnsi" w:cstheme="minorHAnsi"/>
        </w:rPr>
        <w:t xml:space="preserve">, a to s ohledem na body projednávané v Kontrolním </w:t>
      </w:r>
      <w:r w:rsidR="0068570F" w:rsidRPr="009E3E71">
        <w:rPr>
          <w:rFonts w:asciiTheme="minorHAnsi" w:hAnsiTheme="minorHAnsi" w:cstheme="minorHAnsi"/>
        </w:rPr>
        <w:t>výboru. Tisky předkládané za výbor předsedou KV - P</w:t>
      </w:r>
      <w:r w:rsidRPr="009E3E71">
        <w:rPr>
          <w:rFonts w:asciiTheme="minorHAnsi" w:hAnsiTheme="minorHAnsi" w:cstheme="minorHAnsi"/>
        </w:rPr>
        <w:t>orušení kodexu zastupitele a</w:t>
      </w:r>
      <w:r w:rsidR="0068570F" w:rsidRPr="009E3E71">
        <w:rPr>
          <w:rFonts w:asciiTheme="minorHAnsi" w:hAnsiTheme="minorHAnsi" w:cstheme="minorHAnsi"/>
        </w:rPr>
        <w:t xml:space="preserve"> tisk k</w:t>
      </w:r>
      <w:r w:rsidR="009457AD" w:rsidRPr="009E3E71">
        <w:rPr>
          <w:rFonts w:asciiTheme="minorHAnsi" w:hAnsiTheme="minorHAnsi" w:cstheme="minorHAnsi"/>
        </w:rPr>
        <w:t xml:space="preserve"> přijetí </w:t>
      </w:r>
      <w:r w:rsidR="0068570F" w:rsidRPr="009E3E71">
        <w:rPr>
          <w:rFonts w:asciiTheme="minorHAnsi" w:hAnsiTheme="minorHAnsi" w:cstheme="minorHAnsi"/>
        </w:rPr>
        <w:t>pravidel pro končící nájemní smlouvy</w:t>
      </w:r>
      <w:r w:rsidR="008B22B0">
        <w:rPr>
          <w:rFonts w:asciiTheme="minorHAnsi" w:hAnsiTheme="minorHAnsi" w:cstheme="minorHAnsi"/>
        </w:rPr>
        <w:t xml:space="preserve"> -</w:t>
      </w:r>
      <w:r w:rsidR="0068570F" w:rsidRPr="009E3E71">
        <w:rPr>
          <w:rFonts w:asciiTheme="minorHAnsi" w:hAnsiTheme="minorHAnsi" w:cstheme="minorHAnsi"/>
        </w:rPr>
        <w:t xml:space="preserve"> se k projednávání Zastupitelstvem z časových důvodů nedostaly</w:t>
      </w:r>
      <w:r w:rsidR="009457AD" w:rsidRPr="009E3E71">
        <w:rPr>
          <w:rFonts w:asciiTheme="minorHAnsi" w:hAnsiTheme="minorHAnsi" w:cstheme="minorHAnsi"/>
        </w:rPr>
        <w:t xml:space="preserve"> (Pavel Čižinský je před půlnocí stáhl z programu, aby usnadnil projednání bodu týkajícího se školní budovy v Masné)</w:t>
      </w:r>
      <w:r w:rsidR="0068570F" w:rsidRPr="009E3E71">
        <w:rPr>
          <w:rFonts w:asciiTheme="minorHAnsi" w:hAnsiTheme="minorHAnsi" w:cstheme="minorHAnsi"/>
        </w:rPr>
        <w:t>.</w:t>
      </w:r>
      <w:r w:rsidR="00967CE4" w:rsidRPr="009E3E71">
        <w:rPr>
          <w:rFonts w:asciiTheme="minorHAnsi" w:hAnsiTheme="minorHAnsi" w:cstheme="minorHAnsi"/>
        </w:rPr>
        <w:t xml:space="preserve"> A návrh usnesení týkající se Kontroly plnění úkolů za třetí a čtvrté čtvrtletí roku 2022 byl schválen jen z menší části</w:t>
      </w:r>
      <w:r w:rsidR="009457AD" w:rsidRPr="009E3E71">
        <w:rPr>
          <w:rFonts w:asciiTheme="minorHAnsi" w:hAnsiTheme="minorHAnsi" w:cstheme="minorHAnsi"/>
        </w:rPr>
        <w:t xml:space="preserve"> (pouze vzetí na vědomí usnesení Kontrolního výboru), přičemž Zastupitelstvo současně usnesením vyzvalo KV k dodržování Statutu kontrolního výboru.</w:t>
      </w:r>
    </w:p>
    <w:p w:rsidR="00527143" w:rsidRPr="009E3E71" w:rsidRDefault="0068570F" w:rsidP="00390554">
      <w:pPr>
        <w:pStyle w:val="Bezmezer"/>
        <w:rPr>
          <w:rFonts w:asciiTheme="minorHAnsi" w:hAnsiTheme="minorHAnsi" w:cstheme="minorHAnsi"/>
        </w:rPr>
      </w:pPr>
      <w:r w:rsidRPr="009E3E71">
        <w:rPr>
          <w:rFonts w:asciiTheme="minorHAnsi" w:hAnsiTheme="minorHAnsi" w:cstheme="minorHAnsi"/>
        </w:rPr>
        <w:t xml:space="preserve">V následné diskusi </w:t>
      </w:r>
      <w:r w:rsidR="009457AD" w:rsidRPr="009E3E71">
        <w:rPr>
          <w:rFonts w:asciiTheme="minorHAnsi" w:hAnsiTheme="minorHAnsi" w:cstheme="minorHAnsi"/>
        </w:rPr>
        <w:t>Stanislav</w:t>
      </w:r>
      <w:r w:rsidRPr="009E3E71">
        <w:rPr>
          <w:rFonts w:asciiTheme="minorHAnsi" w:hAnsiTheme="minorHAnsi" w:cstheme="minorHAnsi"/>
        </w:rPr>
        <w:t xml:space="preserve"> Lazar připomněl poznámku pana zastupitele Marce, který na tomto jednání ZMČP1 </w:t>
      </w:r>
      <w:r w:rsidR="001F3C6B" w:rsidRPr="009E3E71">
        <w:rPr>
          <w:rFonts w:asciiTheme="minorHAnsi" w:hAnsiTheme="minorHAnsi" w:cstheme="minorHAnsi"/>
        </w:rPr>
        <w:t>upozorňoval na</w:t>
      </w:r>
      <w:r w:rsidRPr="009E3E71">
        <w:rPr>
          <w:rFonts w:asciiTheme="minorHAnsi" w:hAnsiTheme="minorHAnsi" w:cstheme="minorHAnsi"/>
        </w:rPr>
        <w:t xml:space="preserve"> délky těchto jednání</w:t>
      </w:r>
      <w:r w:rsidR="00E22830" w:rsidRPr="009E3E71">
        <w:rPr>
          <w:rFonts w:asciiTheme="minorHAnsi" w:hAnsiTheme="minorHAnsi" w:cstheme="minorHAnsi"/>
        </w:rPr>
        <w:t>, kdy zaměstnanci úřadu musí do pozdních nočních hodin a v rozporu se zákoníkem práce</w:t>
      </w:r>
      <w:r w:rsidRPr="009E3E71">
        <w:rPr>
          <w:rFonts w:asciiTheme="minorHAnsi" w:hAnsiTheme="minorHAnsi" w:cstheme="minorHAnsi"/>
        </w:rPr>
        <w:t xml:space="preserve"> </w:t>
      </w:r>
      <w:r w:rsidR="00E22830" w:rsidRPr="009E3E71">
        <w:rPr>
          <w:rFonts w:asciiTheme="minorHAnsi" w:hAnsiTheme="minorHAnsi" w:cstheme="minorHAnsi"/>
        </w:rPr>
        <w:t>na těchto jednáních</w:t>
      </w:r>
      <w:r w:rsidR="001F3C6B" w:rsidRPr="009E3E71">
        <w:rPr>
          <w:rFonts w:asciiTheme="minorHAnsi" w:hAnsiTheme="minorHAnsi" w:cstheme="minorHAnsi"/>
        </w:rPr>
        <w:t xml:space="preserve"> setrvávat a</w:t>
      </w:r>
      <w:r w:rsidR="00E22830" w:rsidRPr="009E3E71">
        <w:rPr>
          <w:rFonts w:asciiTheme="minorHAnsi" w:hAnsiTheme="minorHAnsi" w:cstheme="minorHAnsi"/>
        </w:rPr>
        <w:t xml:space="preserve"> zajišťovat zastupitelům služby. Pan</w:t>
      </w:r>
      <w:r w:rsidR="0075733C" w:rsidRPr="009E3E71">
        <w:rPr>
          <w:rFonts w:asciiTheme="minorHAnsi" w:hAnsiTheme="minorHAnsi" w:cstheme="minorHAnsi"/>
        </w:rPr>
        <w:t xml:space="preserve"> Stanislav</w:t>
      </w:r>
      <w:r w:rsidR="00E22830" w:rsidRPr="009E3E71">
        <w:rPr>
          <w:rFonts w:asciiTheme="minorHAnsi" w:hAnsiTheme="minorHAnsi" w:cstheme="minorHAnsi"/>
        </w:rPr>
        <w:t xml:space="preserve"> Lazar kritizoval</w:t>
      </w:r>
      <w:r w:rsidRPr="009E3E71">
        <w:rPr>
          <w:rFonts w:asciiTheme="minorHAnsi" w:hAnsiTheme="minorHAnsi" w:cstheme="minorHAnsi"/>
        </w:rPr>
        <w:t xml:space="preserve"> zejména n</w:t>
      </w:r>
      <w:r w:rsidR="00E22830" w:rsidRPr="009E3E71">
        <w:rPr>
          <w:rFonts w:asciiTheme="minorHAnsi" w:hAnsiTheme="minorHAnsi" w:cstheme="minorHAnsi"/>
        </w:rPr>
        <w:t xml:space="preserve">adměrnou výřečnost </w:t>
      </w:r>
      <w:r w:rsidR="001F3C6B" w:rsidRPr="009E3E71">
        <w:rPr>
          <w:rFonts w:asciiTheme="minorHAnsi" w:hAnsiTheme="minorHAnsi" w:cstheme="minorHAnsi"/>
        </w:rPr>
        <w:t>zastupitelů, která</w:t>
      </w:r>
      <w:r w:rsidRPr="009E3E71">
        <w:rPr>
          <w:rFonts w:asciiTheme="minorHAnsi" w:hAnsiTheme="minorHAnsi" w:cstheme="minorHAnsi"/>
        </w:rPr>
        <w:t xml:space="preserve"> tato jednání</w:t>
      </w:r>
      <w:r w:rsidR="00527143" w:rsidRPr="009E3E71">
        <w:rPr>
          <w:rFonts w:asciiTheme="minorHAnsi" w:hAnsiTheme="minorHAnsi" w:cstheme="minorHAnsi"/>
        </w:rPr>
        <w:t xml:space="preserve"> </w:t>
      </w:r>
      <w:r w:rsidR="001F3C6B" w:rsidRPr="009E3E71">
        <w:rPr>
          <w:rFonts w:asciiTheme="minorHAnsi" w:hAnsiTheme="minorHAnsi" w:cstheme="minorHAnsi"/>
        </w:rPr>
        <w:t>protahuje.</w:t>
      </w:r>
    </w:p>
    <w:p w:rsidR="00E54A46" w:rsidRPr="009E3E71" w:rsidRDefault="00E54A46" w:rsidP="00390554">
      <w:pPr>
        <w:pStyle w:val="Bezmezer"/>
        <w:rPr>
          <w:rFonts w:asciiTheme="minorHAnsi" w:hAnsiTheme="minorHAnsi" w:cstheme="minorHAnsi"/>
          <w:highlight w:val="yellow"/>
        </w:rPr>
      </w:pPr>
    </w:p>
    <w:p w:rsidR="00E54A46" w:rsidRPr="009E3E71" w:rsidRDefault="00E54A46" w:rsidP="00390554">
      <w:pPr>
        <w:pStyle w:val="Bezmezer"/>
        <w:rPr>
          <w:rFonts w:asciiTheme="minorHAnsi" w:hAnsiTheme="minorHAnsi" w:cstheme="minorHAnsi"/>
        </w:rPr>
      </w:pPr>
      <w:r w:rsidRPr="009E3E71">
        <w:rPr>
          <w:rFonts w:asciiTheme="minorHAnsi" w:hAnsiTheme="minorHAnsi" w:cstheme="minorHAnsi"/>
        </w:rPr>
        <w:t>V 16:45 přichází pozvaný host pan Karel Sýkora</w:t>
      </w:r>
      <w:r w:rsidR="00C604DA" w:rsidRPr="009E3E71">
        <w:rPr>
          <w:rFonts w:asciiTheme="minorHAnsi" w:hAnsiTheme="minorHAnsi" w:cstheme="minorHAnsi"/>
        </w:rPr>
        <w:t xml:space="preserve">, bod 1 je přerušen </w:t>
      </w:r>
      <w:r w:rsidRPr="009E3E71">
        <w:rPr>
          <w:rFonts w:asciiTheme="minorHAnsi" w:hAnsiTheme="minorHAnsi" w:cstheme="minorHAnsi"/>
        </w:rPr>
        <w:t xml:space="preserve">a předřazen je </w:t>
      </w:r>
    </w:p>
    <w:p w:rsidR="00E54A46" w:rsidRPr="009E3E71" w:rsidRDefault="00E54A46" w:rsidP="00C604DA">
      <w:pPr>
        <w:pStyle w:val="Bezmezer"/>
        <w:autoSpaceDN/>
        <w:rPr>
          <w:rFonts w:asciiTheme="minorHAnsi" w:hAnsiTheme="minorHAnsi" w:cstheme="minorHAnsi"/>
          <w:u w:val="single"/>
        </w:rPr>
      </w:pPr>
      <w:r w:rsidRPr="009E3E71">
        <w:rPr>
          <w:rFonts w:asciiTheme="minorHAnsi" w:hAnsiTheme="minorHAnsi" w:cstheme="minorHAnsi"/>
          <w:u w:val="single"/>
        </w:rPr>
        <w:t>bod 4) : Navýšení ceny u realizace veřejné zakázky „Oprava rozvodů vody“ palác Žofín- usnesení RMČ ze dne 20. 12. 22 UR 22_1492 (viz usnesení KV ze dne 9. 1. 2023 č. UKV/23/1/6)</w:t>
      </w:r>
    </w:p>
    <w:p w:rsidR="00E54A46" w:rsidRPr="009E3E71" w:rsidRDefault="00E54A46" w:rsidP="00E54A46">
      <w:pPr>
        <w:pStyle w:val="Bezmezer"/>
        <w:autoSpaceDN/>
        <w:ind w:left="720"/>
        <w:rPr>
          <w:rFonts w:asciiTheme="minorHAnsi" w:hAnsiTheme="minorHAnsi" w:cstheme="minorHAnsi"/>
        </w:rPr>
      </w:pPr>
    </w:p>
    <w:p w:rsidR="00C604DA" w:rsidRPr="009E3E71" w:rsidRDefault="00E54A46" w:rsidP="00C604DA">
      <w:pPr>
        <w:pStyle w:val="Bezmezer"/>
        <w:autoSpaceDN/>
        <w:rPr>
          <w:rFonts w:asciiTheme="minorHAnsi" w:hAnsiTheme="minorHAnsi" w:cstheme="minorHAnsi"/>
          <w:highlight w:val="yellow"/>
        </w:rPr>
      </w:pPr>
      <w:r w:rsidRPr="009E3E71">
        <w:rPr>
          <w:rFonts w:asciiTheme="minorHAnsi" w:hAnsiTheme="minorHAnsi" w:cstheme="minorHAnsi"/>
        </w:rPr>
        <w:t>Pan Stanislav Lazar a pan Tomáš Oliva seznámili ostatní přítomné s</w:t>
      </w:r>
      <w:r w:rsidR="00252841" w:rsidRPr="009E3E71">
        <w:rPr>
          <w:rFonts w:asciiTheme="minorHAnsi" w:hAnsiTheme="minorHAnsi" w:cstheme="minorHAnsi"/>
        </w:rPr>
        <w:t>e situací</w:t>
      </w:r>
      <w:r w:rsidRPr="009E3E71">
        <w:rPr>
          <w:rFonts w:asciiTheme="minorHAnsi" w:hAnsiTheme="minorHAnsi" w:cstheme="minorHAnsi"/>
        </w:rPr>
        <w:t xml:space="preserve"> na Žofíně</w:t>
      </w:r>
      <w:r w:rsidR="00252841" w:rsidRPr="009E3E71">
        <w:rPr>
          <w:rFonts w:asciiTheme="minorHAnsi" w:hAnsiTheme="minorHAnsi" w:cstheme="minorHAnsi"/>
        </w:rPr>
        <w:t>, kde osobně provedli šetření a kde se oba na vlastní oči přesvědčili, že řemeslníci pracovali skutečně za ztížených podmínek, kdy rozvody vody byly starší a v podstatně horším stavu, než bylo původně předpokládáno.</w:t>
      </w:r>
      <w:r w:rsidR="009457AD" w:rsidRPr="009E3E71">
        <w:rPr>
          <w:rFonts w:asciiTheme="minorHAnsi" w:hAnsiTheme="minorHAnsi" w:cstheme="minorHAnsi"/>
        </w:rPr>
        <w:t xml:space="preserve"> </w:t>
      </w:r>
      <w:r w:rsidR="00252841" w:rsidRPr="009E3E71">
        <w:rPr>
          <w:rFonts w:asciiTheme="minorHAnsi" w:hAnsiTheme="minorHAnsi" w:cstheme="minorHAnsi"/>
        </w:rPr>
        <w:t>Pánové Oliva a Lazar se shodli na tom, že vícepráce na Žofíně shledávají odpovídajícími.</w:t>
      </w:r>
      <w:r w:rsidR="009457AD" w:rsidRPr="009E3E71">
        <w:rPr>
          <w:rFonts w:asciiTheme="minorHAnsi" w:hAnsiTheme="minorHAnsi" w:cstheme="minorHAnsi"/>
        </w:rPr>
        <w:t xml:space="preserve"> </w:t>
      </w:r>
      <w:r w:rsidR="00252841" w:rsidRPr="009E3E71">
        <w:rPr>
          <w:rFonts w:asciiTheme="minorHAnsi" w:hAnsiTheme="minorHAnsi" w:cstheme="minorHAnsi"/>
        </w:rPr>
        <w:t xml:space="preserve">Pan Karel Sýkora doplnil, že </w:t>
      </w:r>
      <w:r w:rsidR="009457AD" w:rsidRPr="009E3E71">
        <w:rPr>
          <w:rFonts w:asciiTheme="minorHAnsi" w:hAnsiTheme="minorHAnsi" w:cstheme="minorHAnsi"/>
        </w:rPr>
        <w:t xml:space="preserve">smlouvou stanovená </w:t>
      </w:r>
      <w:r w:rsidR="00252841" w:rsidRPr="009E3E71">
        <w:rPr>
          <w:rFonts w:asciiTheme="minorHAnsi" w:hAnsiTheme="minorHAnsi" w:cstheme="minorHAnsi"/>
        </w:rPr>
        <w:t xml:space="preserve">12% </w:t>
      </w:r>
      <w:r w:rsidR="009457AD" w:rsidRPr="009E3E71">
        <w:rPr>
          <w:rFonts w:asciiTheme="minorHAnsi" w:hAnsiTheme="minorHAnsi" w:cstheme="minorHAnsi"/>
        </w:rPr>
        <w:t xml:space="preserve">rozpočtová rezerva nepostačovala </w:t>
      </w:r>
      <w:r w:rsidR="007803BA" w:rsidRPr="009E3E71">
        <w:rPr>
          <w:rFonts w:asciiTheme="minorHAnsi" w:hAnsiTheme="minorHAnsi" w:cstheme="minorHAnsi"/>
        </w:rPr>
        <w:t xml:space="preserve">především </w:t>
      </w:r>
      <w:r w:rsidR="009457AD" w:rsidRPr="009E3E71">
        <w:rPr>
          <w:rFonts w:asciiTheme="minorHAnsi" w:hAnsiTheme="minorHAnsi" w:cstheme="minorHAnsi"/>
        </w:rPr>
        <w:t xml:space="preserve">proto, </w:t>
      </w:r>
      <w:r w:rsidR="007803BA" w:rsidRPr="009E3E71">
        <w:rPr>
          <w:rFonts w:asciiTheme="minorHAnsi" w:hAnsiTheme="minorHAnsi" w:cstheme="minorHAnsi"/>
        </w:rPr>
        <w:t>že práce probíhaly bez omezení provozu paláce Žofín</w:t>
      </w:r>
      <w:r w:rsidR="009457AD" w:rsidRPr="009E3E71">
        <w:rPr>
          <w:rFonts w:asciiTheme="minorHAnsi" w:hAnsiTheme="minorHAnsi" w:cstheme="minorHAnsi"/>
        </w:rPr>
        <w:t>,</w:t>
      </w:r>
      <w:r w:rsidR="007803BA" w:rsidRPr="009E3E71">
        <w:rPr>
          <w:rFonts w:asciiTheme="minorHAnsi" w:hAnsiTheme="minorHAnsi" w:cstheme="minorHAnsi"/>
        </w:rPr>
        <w:t xml:space="preserve"> a řemeslníci tak mohli pracovat pouze v době, kdy se nekonala žádná společenská akce.</w:t>
      </w:r>
      <w:r w:rsidR="009457AD" w:rsidRPr="009E3E71">
        <w:rPr>
          <w:rFonts w:asciiTheme="minorHAnsi" w:hAnsiTheme="minorHAnsi" w:cstheme="minorHAnsi"/>
        </w:rPr>
        <w:t xml:space="preserve"> </w:t>
      </w:r>
      <w:r w:rsidR="007803BA" w:rsidRPr="009E3E71">
        <w:rPr>
          <w:rFonts w:asciiTheme="minorHAnsi" w:hAnsiTheme="minorHAnsi" w:cstheme="minorHAnsi"/>
        </w:rPr>
        <w:t>Pan Oliva krátce shrnul, že peníze byly řádně vynaloženy a že pokud jde o vícepráce a navýšení ceny, bylo rozhodující, zda práce pozastavit, nebo pracovat za provozu (což bylo opravdu náročné).</w:t>
      </w:r>
      <w:r w:rsidR="009457AD" w:rsidRPr="009E3E71">
        <w:rPr>
          <w:rFonts w:asciiTheme="minorHAnsi" w:hAnsiTheme="minorHAnsi" w:cstheme="minorHAnsi"/>
        </w:rPr>
        <w:t xml:space="preserve"> </w:t>
      </w:r>
      <w:r w:rsidR="007803BA" w:rsidRPr="009E3E71">
        <w:rPr>
          <w:rFonts w:asciiTheme="minorHAnsi" w:hAnsiTheme="minorHAnsi" w:cstheme="minorHAnsi"/>
        </w:rPr>
        <w:t>Pavel Čižinský konstatuje, že v tomto případě byla bohužel smlouva s nájemcem Žofína špatně nastavena.</w:t>
      </w:r>
      <w:r w:rsidR="009457AD" w:rsidRPr="009E3E71">
        <w:rPr>
          <w:rFonts w:asciiTheme="minorHAnsi" w:hAnsiTheme="minorHAnsi" w:cstheme="minorHAnsi"/>
        </w:rPr>
        <w:t xml:space="preserve"> </w:t>
      </w:r>
      <w:r w:rsidR="007803BA" w:rsidRPr="009E3E71">
        <w:rPr>
          <w:rFonts w:asciiTheme="minorHAnsi" w:hAnsiTheme="minorHAnsi" w:cstheme="minorHAnsi"/>
        </w:rPr>
        <w:t>Paní Chlupáčová poznamenává, že ale</w:t>
      </w:r>
      <w:r w:rsidR="004C2316" w:rsidRPr="009E3E71">
        <w:rPr>
          <w:rFonts w:asciiTheme="minorHAnsi" w:hAnsiTheme="minorHAnsi" w:cstheme="minorHAnsi"/>
        </w:rPr>
        <w:t xml:space="preserve"> na druhou stranu</w:t>
      </w:r>
      <w:r w:rsidR="007803BA" w:rsidRPr="009E3E71">
        <w:rPr>
          <w:rFonts w:asciiTheme="minorHAnsi" w:hAnsiTheme="minorHAnsi" w:cstheme="minorHAnsi"/>
        </w:rPr>
        <w:t xml:space="preserve"> pronajímatel je povinen věc pronajmout</w:t>
      </w:r>
      <w:r w:rsidR="009457AD" w:rsidRPr="009E3E71">
        <w:rPr>
          <w:rFonts w:asciiTheme="minorHAnsi" w:hAnsiTheme="minorHAnsi" w:cstheme="minorHAnsi"/>
        </w:rPr>
        <w:t>,</w:t>
      </w:r>
      <w:r w:rsidR="004C2316" w:rsidRPr="009E3E71">
        <w:rPr>
          <w:rFonts w:asciiTheme="minorHAnsi" w:hAnsiTheme="minorHAnsi" w:cstheme="minorHAnsi"/>
        </w:rPr>
        <w:t xml:space="preserve"> jen pokud je uzpůsobena k užívání.</w:t>
      </w:r>
      <w:r w:rsidR="009457AD" w:rsidRPr="009E3E71">
        <w:rPr>
          <w:rFonts w:asciiTheme="minorHAnsi" w:hAnsiTheme="minorHAnsi" w:cstheme="minorHAnsi"/>
        </w:rPr>
        <w:t xml:space="preserve"> </w:t>
      </w:r>
      <w:r w:rsidR="00D452A3" w:rsidRPr="009E3E71">
        <w:rPr>
          <w:rFonts w:asciiTheme="minorHAnsi" w:hAnsiTheme="minorHAnsi" w:cstheme="minorHAnsi"/>
        </w:rPr>
        <w:t xml:space="preserve">Pan Valenta se </w:t>
      </w:r>
      <w:r w:rsidR="001A6A17" w:rsidRPr="009E3E71">
        <w:rPr>
          <w:rFonts w:asciiTheme="minorHAnsi" w:hAnsiTheme="minorHAnsi" w:cstheme="minorHAnsi"/>
        </w:rPr>
        <w:t>zajímal, jaká</w:t>
      </w:r>
      <w:r w:rsidR="00374AEC" w:rsidRPr="009E3E71">
        <w:rPr>
          <w:rFonts w:asciiTheme="minorHAnsi" w:hAnsiTheme="minorHAnsi" w:cstheme="minorHAnsi"/>
        </w:rPr>
        <w:t xml:space="preserve"> je s nájemcem Žofína domluva a</w:t>
      </w:r>
      <w:r w:rsidR="00737E98" w:rsidRPr="009E3E71">
        <w:rPr>
          <w:rFonts w:asciiTheme="minorHAnsi" w:hAnsiTheme="minorHAnsi" w:cstheme="minorHAnsi"/>
        </w:rPr>
        <w:t xml:space="preserve"> zda dostal nějakou slevu</w:t>
      </w:r>
      <w:r w:rsidR="00374AEC" w:rsidRPr="009E3E71">
        <w:rPr>
          <w:rFonts w:asciiTheme="minorHAnsi" w:hAnsiTheme="minorHAnsi" w:cstheme="minorHAnsi"/>
        </w:rPr>
        <w:t>.</w:t>
      </w:r>
      <w:r w:rsidR="00737E98" w:rsidRPr="009E3E71">
        <w:rPr>
          <w:rFonts w:asciiTheme="minorHAnsi" w:hAnsiTheme="minorHAnsi" w:cstheme="minorHAnsi"/>
        </w:rPr>
        <w:t xml:space="preserve"> </w:t>
      </w:r>
      <w:r w:rsidR="00631D2C" w:rsidRPr="009E3E71">
        <w:rPr>
          <w:rFonts w:asciiTheme="minorHAnsi" w:hAnsiTheme="minorHAnsi" w:cstheme="minorHAnsi"/>
        </w:rPr>
        <w:t>Pavel Čižinský slíbil, že se na toto podívá.</w:t>
      </w:r>
      <w:r w:rsidR="009457AD" w:rsidRPr="009E3E71">
        <w:rPr>
          <w:rFonts w:asciiTheme="minorHAnsi" w:hAnsiTheme="minorHAnsi" w:cstheme="minorHAnsi"/>
        </w:rPr>
        <w:t xml:space="preserve"> </w:t>
      </w:r>
      <w:r w:rsidR="001A6A17" w:rsidRPr="009E3E71">
        <w:rPr>
          <w:rFonts w:asciiTheme="minorHAnsi" w:hAnsiTheme="minorHAnsi" w:cstheme="minorHAnsi"/>
        </w:rPr>
        <w:t xml:space="preserve">Pan Sýkora ještě zmínil, že je požádáno o prodloužení termínu pro opravy protipovodňových zábran, že s provozovatelem jednali o potřebném čase pěti týdnů pro opravy, ale že tu je stále možnost pracovat po menších časových úsecích, kdy </w:t>
      </w:r>
      <w:r w:rsidR="00C604DA" w:rsidRPr="009E3E71">
        <w:rPr>
          <w:rFonts w:asciiTheme="minorHAnsi" w:hAnsiTheme="minorHAnsi" w:cstheme="minorHAnsi"/>
        </w:rPr>
        <w:t xml:space="preserve">se žádné akce nekonají. Zuzana Chlupáčová upozorňuje, že smlouva </w:t>
      </w:r>
      <w:r w:rsidR="008B22B0">
        <w:rPr>
          <w:rFonts w:asciiTheme="minorHAnsi" w:hAnsiTheme="minorHAnsi" w:cstheme="minorHAnsi"/>
        </w:rPr>
        <w:t xml:space="preserve">s nájemcem Paláce Žofín </w:t>
      </w:r>
      <w:r w:rsidR="00C604DA" w:rsidRPr="009E3E71">
        <w:rPr>
          <w:rFonts w:asciiTheme="minorHAnsi" w:hAnsiTheme="minorHAnsi" w:cstheme="minorHAnsi"/>
        </w:rPr>
        <w:t>pochází z roku 1994, je zastaralá a nebylo by od věci ji aktualizovat.</w:t>
      </w:r>
    </w:p>
    <w:p w:rsidR="0081193B" w:rsidRPr="009E3E71" w:rsidRDefault="0081193B" w:rsidP="00E54A46">
      <w:pPr>
        <w:pStyle w:val="Bezmezer"/>
        <w:autoSpaceDN/>
        <w:rPr>
          <w:rFonts w:asciiTheme="minorHAnsi" w:hAnsiTheme="minorHAnsi" w:cstheme="minorHAnsi"/>
        </w:rPr>
      </w:pPr>
      <w:r w:rsidRPr="009E3E71">
        <w:rPr>
          <w:rFonts w:asciiTheme="minorHAnsi" w:hAnsiTheme="minorHAnsi" w:cstheme="minorHAnsi"/>
        </w:rPr>
        <w:t>Michal Valenta požaduje hlasování per partes</w:t>
      </w:r>
    </w:p>
    <w:p w:rsidR="00C604DA" w:rsidRPr="009E3E71" w:rsidRDefault="00C604DA" w:rsidP="00E54A46">
      <w:pPr>
        <w:pStyle w:val="Bezmezer"/>
        <w:autoSpaceDN/>
        <w:rPr>
          <w:rFonts w:asciiTheme="minorHAnsi" w:hAnsiTheme="minorHAnsi" w:cstheme="minorHAnsi"/>
        </w:rPr>
      </w:pPr>
      <w:r w:rsidRPr="009E3E71">
        <w:rPr>
          <w:rFonts w:asciiTheme="minorHAnsi" w:hAnsiTheme="minorHAnsi" w:cstheme="minorHAnsi"/>
        </w:rPr>
        <w:t>Navrženo usnesení:</w:t>
      </w:r>
    </w:p>
    <w:p w:rsidR="00C604DA" w:rsidRPr="009E3E71" w:rsidRDefault="00C604DA" w:rsidP="00C604DA">
      <w:pPr>
        <w:pStyle w:val="Bezmezer"/>
        <w:rPr>
          <w:rFonts w:asciiTheme="minorHAnsi" w:hAnsiTheme="minorHAnsi" w:cstheme="minorHAnsi"/>
          <w:i/>
        </w:rPr>
      </w:pPr>
      <w:r w:rsidRPr="009E3E71">
        <w:rPr>
          <w:rFonts w:asciiTheme="minorHAnsi" w:hAnsiTheme="minorHAnsi" w:cstheme="minorHAnsi"/>
          <w:i/>
        </w:rPr>
        <w:t>1. „Kontrolní výbor bere na vědomí</w:t>
      </w:r>
    </w:p>
    <w:p w:rsidR="00C604DA" w:rsidRPr="009E3E71" w:rsidRDefault="00C604DA" w:rsidP="00C604DA">
      <w:pPr>
        <w:pStyle w:val="Bezmezer"/>
        <w:numPr>
          <w:ilvl w:val="0"/>
          <w:numId w:val="7"/>
        </w:numPr>
        <w:autoSpaceDN/>
        <w:rPr>
          <w:rFonts w:asciiTheme="minorHAnsi" w:hAnsiTheme="minorHAnsi" w:cstheme="minorHAnsi"/>
          <w:i/>
        </w:rPr>
      </w:pPr>
      <w:r w:rsidRPr="009E3E71">
        <w:rPr>
          <w:rFonts w:asciiTheme="minorHAnsi" w:hAnsiTheme="minorHAnsi" w:cstheme="minorHAnsi"/>
          <w:i/>
        </w:rPr>
        <w:t>ústní zprávu vedoucího technického oddělení OTMS UMČ Praha 1, pana Karla Sýkory</w:t>
      </w:r>
    </w:p>
    <w:p w:rsidR="00C604DA" w:rsidRPr="009E3E71" w:rsidRDefault="00C604DA" w:rsidP="00C604DA">
      <w:pPr>
        <w:pStyle w:val="Bezmezer"/>
        <w:numPr>
          <w:ilvl w:val="0"/>
          <w:numId w:val="7"/>
        </w:numPr>
        <w:autoSpaceDN/>
        <w:rPr>
          <w:rFonts w:asciiTheme="minorHAnsi" w:hAnsiTheme="minorHAnsi" w:cstheme="minorHAnsi"/>
          <w:i/>
        </w:rPr>
      </w:pPr>
      <w:r w:rsidRPr="009E3E71">
        <w:rPr>
          <w:rFonts w:asciiTheme="minorHAnsi" w:hAnsiTheme="minorHAnsi" w:cstheme="minorHAnsi"/>
          <w:i/>
        </w:rPr>
        <w:t xml:space="preserve">stavební deník, dokumentace a ostatní relevantní materiály k realizaci smlouvy o dílo č. 2022/0524 </w:t>
      </w:r>
    </w:p>
    <w:p w:rsidR="00C604DA" w:rsidRPr="009E3E71" w:rsidRDefault="00C604DA" w:rsidP="00C604DA">
      <w:pPr>
        <w:pStyle w:val="Bezmezer"/>
        <w:numPr>
          <w:ilvl w:val="0"/>
          <w:numId w:val="7"/>
        </w:numPr>
        <w:autoSpaceDN/>
        <w:rPr>
          <w:rFonts w:asciiTheme="minorHAnsi" w:hAnsiTheme="minorHAnsi" w:cstheme="minorHAnsi"/>
          <w:i/>
        </w:rPr>
      </w:pPr>
      <w:r w:rsidRPr="009E3E71">
        <w:rPr>
          <w:rFonts w:asciiTheme="minorHAnsi" w:hAnsiTheme="minorHAnsi" w:cstheme="minorHAnsi"/>
          <w:i/>
        </w:rPr>
        <w:t>závěry učiněné členy výboru, Stanislavem Lazarem a Tomášem Olivou a</w:t>
      </w:r>
    </w:p>
    <w:p w:rsidR="00C604DA" w:rsidRPr="009E3E71" w:rsidRDefault="00C604DA" w:rsidP="00C604DA">
      <w:pPr>
        <w:pStyle w:val="Bezmezer"/>
        <w:numPr>
          <w:ilvl w:val="0"/>
          <w:numId w:val="7"/>
        </w:numPr>
        <w:autoSpaceDN/>
        <w:rPr>
          <w:rFonts w:asciiTheme="minorHAnsi" w:hAnsiTheme="minorHAnsi" w:cstheme="minorHAnsi"/>
          <w:i/>
        </w:rPr>
      </w:pPr>
      <w:r w:rsidRPr="009E3E71">
        <w:rPr>
          <w:rFonts w:asciiTheme="minorHAnsi" w:hAnsiTheme="minorHAnsi" w:cstheme="minorHAnsi"/>
          <w:i/>
        </w:rPr>
        <w:t>právní posouzení předsedy Kontrolního výboru, Pavla Čižinského</w:t>
      </w:r>
    </w:p>
    <w:p w:rsidR="00C604DA" w:rsidRPr="009E3E71" w:rsidRDefault="00C604DA" w:rsidP="00C604DA">
      <w:pPr>
        <w:pStyle w:val="Bezmezer"/>
        <w:rPr>
          <w:rFonts w:asciiTheme="minorHAnsi" w:hAnsiTheme="minorHAnsi" w:cstheme="minorHAnsi"/>
          <w:i/>
        </w:rPr>
      </w:pPr>
      <w:r w:rsidRPr="009E3E71">
        <w:rPr>
          <w:rFonts w:asciiTheme="minorHAnsi" w:hAnsiTheme="minorHAnsi" w:cstheme="minorHAnsi"/>
          <w:i/>
        </w:rPr>
        <w:t xml:space="preserve">2. Kontrolní výbor konstatuje, že dodatek č. 8 k nájemní smlouvě ze dne </w:t>
      </w:r>
      <w:r w:rsidR="001E44EF" w:rsidRPr="009E3E71">
        <w:rPr>
          <w:rFonts w:asciiTheme="minorHAnsi" w:hAnsiTheme="minorHAnsi" w:cstheme="minorHAnsi"/>
          <w:i/>
        </w:rPr>
        <w:t>29. 7. 1994</w:t>
      </w:r>
      <w:r w:rsidRPr="009E3E71">
        <w:rPr>
          <w:rFonts w:asciiTheme="minorHAnsi" w:hAnsiTheme="minorHAnsi" w:cstheme="minorHAnsi"/>
          <w:i/>
        </w:rPr>
        <w:t xml:space="preserve"> mezi MČ Praha 1 a Agenturou NKL Žofín s.r.o. nedostatečně upravuje součinnost nájemce Paláce Žofín při opravách Paláce Žofín. </w:t>
      </w:r>
    </w:p>
    <w:p w:rsidR="00C604DA" w:rsidRPr="009E3E71" w:rsidRDefault="00763794" w:rsidP="00E54A46">
      <w:pPr>
        <w:pStyle w:val="Bezmezer"/>
        <w:autoSpaceDN/>
        <w:rPr>
          <w:rFonts w:asciiTheme="minorHAnsi" w:hAnsiTheme="minorHAnsi" w:cstheme="minorHAnsi"/>
        </w:rPr>
      </w:pPr>
      <w:r w:rsidRPr="009E3E71">
        <w:rPr>
          <w:rFonts w:asciiTheme="minorHAnsi" w:hAnsiTheme="minorHAnsi" w:cstheme="minorHAnsi"/>
        </w:rPr>
        <w:lastRenderedPageBreak/>
        <w:t>Hlasování</w:t>
      </w:r>
      <w:r w:rsidR="006C7CC9" w:rsidRPr="009E3E71">
        <w:rPr>
          <w:rFonts w:asciiTheme="minorHAnsi" w:hAnsiTheme="minorHAnsi" w:cstheme="minorHAnsi"/>
        </w:rPr>
        <w:t xml:space="preserve"> </w:t>
      </w:r>
      <w:r w:rsidR="00C604DA" w:rsidRPr="009E3E71">
        <w:rPr>
          <w:rFonts w:asciiTheme="minorHAnsi" w:hAnsiTheme="minorHAnsi" w:cstheme="minorHAnsi"/>
        </w:rPr>
        <w:t xml:space="preserve">ohledně části 1. navrženého usnesení: </w:t>
      </w:r>
      <w:r w:rsidRPr="009E3E71">
        <w:rPr>
          <w:rFonts w:asciiTheme="minorHAnsi" w:hAnsiTheme="minorHAnsi" w:cstheme="minorHAnsi"/>
        </w:rPr>
        <w:t>7 pro</w:t>
      </w:r>
      <w:r w:rsidR="00C604DA" w:rsidRPr="009E3E71">
        <w:rPr>
          <w:rFonts w:asciiTheme="minorHAnsi" w:hAnsiTheme="minorHAnsi" w:cstheme="minorHAnsi"/>
        </w:rPr>
        <w:t xml:space="preserve"> </w:t>
      </w:r>
    </w:p>
    <w:p w:rsidR="00763794" w:rsidRPr="009E3E71" w:rsidRDefault="00C604DA" w:rsidP="00E54A46">
      <w:pPr>
        <w:pStyle w:val="Bezmezer"/>
        <w:autoSpaceDN/>
        <w:rPr>
          <w:rFonts w:asciiTheme="minorHAnsi" w:hAnsiTheme="minorHAnsi" w:cstheme="minorHAnsi"/>
        </w:rPr>
      </w:pPr>
      <w:r w:rsidRPr="009E3E71">
        <w:rPr>
          <w:rFonts w:asciiTheme="minorHAnsi" w:hAnsiTheme="minorHAnsi" w:cstheme="minorHAnsi"/>
        </w:rPr>
        <w:t xml:space="preserve">Hlasování ohledně části 2. navrženého usnesení: </w:t>
      </w:r>
      <w:r w:rsidR="00763794" w:rsidRPr="009E3E71">
        <w:rPr>
          <w:rFonts w:asciiTheme="minorHAnsi" w:hAnsiTheme="minorHAnsi" w:cstheme="minorHAnsi"/>
        </w:rPr>
        <w:t xml:space="preserve">6 pro, zdržel se </w:t>
      </w:r>
      <w:r w:rsidRPr="009E3E71">
        <w:rPr>
          <w:rFonts w:asciiTheme="minorHAnsi" w:hAnsiTheme="minorHAnsi" w:cstheme="minorHAnsi"/>
        </w:rPr>
        <w:t xml:space="preserve">Michal </w:t>
      </w:r>
      <w:r w:rsidR="00763794" w:rsidRPr="009E3E71">
        <w:rPr>
          <w:rFonts w:asciiTheme="minorHAnsi" w:hAnsiTheme="minorHAnsi" w:cstheme="minorHAnsi"/>
        </w:rPr>
        <w:t>Valenta</w:t>
      </w:r>
    </w:p>
    <w:p w:rsidR="00C604DA" w:rsidRPr="009E3E71" w:rsidRDefault="00C604DA" w:rsidP="00E54A46">
      <w:pPr>
        <w:pStyle w:val="Bezmezer"/>
        <w:autoSpaceDN/>
        <w:rPr>
          <w:rFonts w:asciiTheme="minorHAnsi" w:hAnsiTheme="minorHAnsi" w:cstheme="minorHAnsi"/>
        </w:rPr>
      </w:pPr>
      <w:r w:rsidRPr="009E3E71">
        <w:rPr>
          <w:rFonts w:asciiTheme="minorHAnsi" w:hAnsiTheme="minorHAnsi" w:cstheme="minorHAnsi"/>
        </w:rPr>
        <w:t>Usnesení Kontrolního výboru č. UKV/2023/5/1 bylo přijato.</w:t>
      </w:r>
    </w:p>
    <w:p w:rsidR="00C604DA" w:rsidRPr="009E3E71" w:rsidRDefault="00C604DA" w:rsidP="00E54A46">
      <w:pPr>
        <w:pStyle w:val="Bezmezer"/>
        <w:autoSpaceDN/>
        <w:rPr>
          <w:rFonts w:asciiTheme="minorHAnsi" w:hAnsiTheme="minorHAnsi" w:cstheme="minorHAnsi"/>
        </w:rPr>
      </w:pPr>
    </w:p>
    <w:p w:rsidR="00763794" w:rsidRPr="009E3E71" w:rsidRDefault="00C604DA" w:rsidP="00E54A46">
      <w:pPr>
        <w:pStyle w:val="Bezmezer"/>
        <w:autoSpaceDN/>
        <w:rPr>
          <w:rFonts w:asciiTheme="minorHAnsi" w:hAnsiTheme="minorHAnsi" w:cstheme="minorHAnsi"/>
        </w:rPr>
      </w:pPr>
      <w:r w:rsidRPr="009E3E71">
        <w:rPr>
          <w:rFonts w:asciiTheme="minorHAnsi" w:hAnsiTheme="minorHAnsi" w:cstheme="minorHAnsi"/>
        </w:rPr>
        <w:t xml:space="preserve">Zuzana </w:t>
      </w:r>
      <w:r w:rsidR="00763794" w:rsidRPr="009E3E71">
        <w:rPr>
          <w:rFonts w:asciiTheme="minorHAnsi" w:hAnsiTheme="minorHAnsi" w:cstheme="minorHAnsi"/>
        </w:rPr>
        <w:t xml:space="preserve">Chlupáčová </w:t>
      </w:r>
      <w:r w:rsidRPr="009E3E71">
        <w:rPr>
          <w:rFonts w:asciiTheme="minorHAnsi" w:hAnsiTheme="minorHAnsi" w:cstheme="minorHAnsi"/>
        </w:rPr>
        <w:t>ohlásila, že připraví náměty k nové nájemní smlouvě ohledně Paláce Žofín.</w:t>
      </w:r>
    </w:p>
    <w:p w:rsidR="00C604DA" w:rsidRPr="009E3E71" w:rsidRDefault="00C604DA" w:rsidP="00E54A46">
      <w:pPr>
        <w:pStyle w:val="Bezmezer"/>
        <w:autoSpaceDN/>
        <w:rPr>
          <w:rFonts w:asciiTheme="minorHAnsi" w:hAnsiTheme="minorHAnsi" w:cstheme="minorHAnsi"/>
        </w:rPr>
      </w:pPr>
    </w:p>
    <w:p w:rsidR="00C604DA" w:rsidRPr="009E3E71" w:rsidRDefault="00C604DA" w:rsidP="00E54A46">
      <w:pPr>
        <w:pStyle w:val="Bezmezer"/>
        <w:autoSpaceDN/>
        <w:rPr>
          <w:rFonts w:asciiTheme="minorHAnsi" w:hAnsiTheme="minorHAnsi" w:cstheme="minorHAnsi"/>
        </w:rPr>
      </w:pPr>
      <w:r w:rsidRPr="009E3E71">
        <w:rPr>
          <w:rFonts w:asciiTheme="minorHAnsi" w:hAnsiTheme="minorHAnsi" w:cstheme="minorHAnsi"/>
        </w:rPr>
        <w:t xml:space="preserve">Pokračuje projednávání bodu </w:t>
      </w:r>
      <w:r w:rsidRPr="009E3E71">
        <w:rPr>
          <w:rFonts w:asciiTheme="minorHAnsi" w:hAnsiTheme="minorHAnsi" w:cstheme="minorHAnsi"/>
          <w:u w:val="single"/>
        </w:rPr>
        <w:t>1: Informace ze zasedání zastupitelstva</w:t>
      </w:r>
    </w:p>
    <w:p w:rsidR="0078758F" w:rsidRPr="009E3E71" w:rsidRDefault="00C604DA" w:rsidP="00E54A46">
      <w:pPr>
        <w:pStyle w:val="Bezmezer"/>
        <w:autoSpaceDN/>
        <w:rPr>
          <w:rFonts w:asciiTheme="minorHAnsi" w:hAnsiTheme="minorHAnsi" w:cstheme="minorHAnsi"/>
        </w:rPr>
      </w:pPr>
      <w:r w:rsidRPr="009E3E71">
        <w:rPr>
          <w:rFonts w:asciiTheme="minorHAnsi" w:hAnsiTheme="minorHAnsi" w:cstheme="minorHAnsi"/>
        </w:rPr>
        <w:t xml:space="preserve">Pavel Čižinský zkonstatoval, že Zastupitelstvo neprojevilo zájem o to, aby se Kontrolní výbor blíže věnoval obsahu jednotlivých úkolů, které nebyly </w:t>
      </w:r>
      <w:r w:rsidR="0075733C" w:rsidRPr="009E3E71">
        <w:rPr>
          <w:rFonts w:asciiTheme="minorHAnsi" w:hAnsiTheme="minorHAnsi" w:cstheme="minorHAnsi"/>
        </w:rPr>
        <w:t>splněny, a dal</w:t>
      </w:r>
      <w:r w:rsidRPr="009E3E71">
        <w:rPr>
          <w:rFonts w:asciiTheme="minorHAnsi" w:hAnsiTheme="minorHAnsi" w:cstheme="minorHAnsi"/>
        </w:rPr>
        <w:t xml:space="preserve"> ostatním členům Kontrolního výboru na zváženou, zda by se neměl Kontrolní výbor do budoucna zabývat pouze konstatováním počtu nesplněných úkolů. </w:t>
      </w:r>
      <w:r w:rsidR="006C7CC9" w:rsidRPr="009E3E71">
        <w:rPr>
          <w:rFonts w:asciiTheme="minorHAnsi" w:hAnsiTheme="minorHAnsi" w:cstheme="minorHAnsi"/>
        </w:rPr>
        <w:t>Stanislav Lazar</w:t>
      </w:r>
      <w:r w:rsidR="0078758F" w:rsidRPr="009E3E71">
        <w:rPr>
          <w:rFonts w:asciiTheme="minorHAnsi" w:hAnsiTheme="minorHAnsi" w:cstheme="minorHAnsi"/>
        </w:rPr>
        <w:t xml:space="preserve"> </w:t>
      </w:r>
      <w:r w:rsidRPr="009E3E71">
        <w:rPr>
          <w:rFonts w:asciiTheme="minorHAnsi" w:hAnsiTheme="minorHAnsi" w:cstheme="minorHAnsi"/>
        </w:rPr>
        <w:t xml:space="preserve">uvedl, že zřejmě bude </w:t>
      </w:r>
      <w:r w:rsidR="0078758F" w:rsidRPr="009E3E71">
        <w:rPr>
          <w:rFonts w:asciiTheme="minorHAnsi" w:hAnsiTheme="minorHAnsi" w:cstheme="minorHAnsi"/>
        </w:rPr>
        <w:t>stačit holá statistika</w:t>
      </w:r>
      <w:r w:rsidRPr="009E3E71">
        <w:rPr>
          <w:rFonts w:asciiTheme="minorHAnsi" w:hAnsiTheme="minorHAnsi" w:cstheme="minorHAnsi"/>
        </w:rPr>
        <w:t xml:space="preserve">. Tomáš Oliva </w:t>
      </w:r>
      <w:r w:rsidR="00811B13" w:rsidRPr="009E3E71">
        <w:rPr>
          <w:rFonts w:asciiTheme="minorHAnsi" w:hAnsiTheme="minorHAnsi" w:cstheme="minorHAnsi"/>
        </w:rPr>
        <w:t>ohle</w:t>
      </w:r>
      <w:r w:rsidR="009E3E71">
        <w:rPr>
          <w:rFonts w:asciiTheme="minorHAnsi" w:hAnsiTheme="minorHAnsi" w:cstheme="minorHAnsi"/>
        </w:rPr>
        <w:t>dně nesplněného úkolu týkajícího</w:t>
      </w:r>
      <w:r w:rsidR="00811B13" w:rsidRPr="009E3E71">
        <w:rPr>
          <w:rFonts w:asciiTheme="minorHAnsi" w:hAnsiTheme="minorHAnsi" w:cstheme="minorHAnsi"/>
        </w:rPr>
        <w:t xml:space="preserve"> se toalet na Klárově dodal, že tímto se zabývala i Komise </w:t>
      </w:r>
      <w:r w:rsidR="0078758F" w:rsidRPr="009E3E71">
        <w:rPr>
          <w:rFonts w:asciiTheme="minorHAnsi" w:hAnsiTheme="minorHAnsi" w:cstheme="minorHAnsi"/>
        </w:rPr>
        <w:t>pro životní prostředí</w:t>
      </w:r>
      <w:r w:rsidR="00811B13" w:rsidRPr="009E3E71">
        <w:rPr>
          <w:rFonts w:asciiTheme="minorHAnsi" w:hAnsiTheme="minorHAnsi" w:cstheme="minorHAnsi"/>
        </w:rPr>
        <w:t xml:space="preserve">. </w:t>
      </w:r>
    </w:p>
    <w:p w:rsidR="00811B13" w:rsidRPr="009E3E71" w:rsidRDefault="00811B13" w:rsidP="00E54A46">
      <w:pPr>
        <w:pStyle w:val="Bezmezer"/>
        <w:autoSpaceDN/>
        <w:rPr>
          <w:rFonts w:asciiTheme="minorHAnsi" w:hAnsiTheme="minorHAnsi" w:cstheme="minorHAnsi"/>
        </w:rPr>
      </w:pPr>
      <w:r w:rsidRPr="009E3E71">
        <w:rPr>
          <w:rFonts w:asciiTheme="minorHAnsi" w:hAnsiTheme="minorHAnsi" w:cstheme="minorHAnsi"/>
        </w:rPr>
        <w:t>Navrženo usnesení:</w:t>
      </w:r>
    </w:p>
    <w:p w:rsidR="00811B13" w:rsidRPr="009E3E71" w:rsidRDefault="00811B13" w:rsidP="00E54A46">
      <w:pPr>
        <w:pStyle w:val="Bezmezer"/>
        <w:autoSpaceDN/>
        <w:rPr>
          <w:rFonts w:asciiTheme="minorHAnsi" w:hAnsiTheme="minorHAnsi" w:cstheme="minorHAnsi"/>
          <w:i/>
        </w:rPr>
      </w:pPr>
      <w:r w:rsidRPr="009E3E71">
        <w:rPr>
          <w:rFonts w:asciiTheme="minorHAnsi" w:hAnsiTheme="minorHAnsi" w:cstheme="minorHAnsi"/>
          <w:i/>
        </w:rPr>
        <w:t xml:space="preserve">Kontrolní výbor bere na vědomí zprávu předsedy o průběhu jednání Zastupitelstva MČ Praha 1 dne </w:t>
      </w:r>
      <w:r w:rsidR="00E627A3" w:rsidRPr="009E3E71">
        <w:rPr>
          <w:rFonts w:asciiTheme="minorHAnsi" w:hAnsiTheme="minorHAnsi" w:cstheme="minorHAnsi"/>
          <w:i/>
        </w:rPr>
        <w:t>18. 4. 2023</w:t>
      </w:r>
      <w:r w:rsidRPr="009E3E71">
        <w:rPr>
          <w:rFonts w:asciiTheme="minorHAnsi" w:hAnsiTheme="minorHAnsi" w:cstheme="minorHAnsi"/>
          <w:i/>
        </w:rPr>
        <w:t>.</w:t>
      </w:r>
    </w:p>
    <w:p w:rsidR="0078758F" w:rsidRPr="009E3E71" w:rsidRDefault="0078758F" w:rsidP="00E54A46">
      <w:pPr>
        <w:pStyle w:val="Bezmezer"/>
        <w:autoSpaceDN/>
        <w:rPr>
          <w:rFonts w:asciiTheme="minorHAnsi" w:hAnsiTheme="minorHAnsi" w:cstheme="minorHAnsi"/>
        </w:rPr>
      </w:pPr>
      <w:r w:rsidRPr="009E3E71">
        <w:rPr>
          <w:rFonts w:asciiTheme="minorHAnsi" w:hAnsiTheme="minorHAnsi" w:cstheme="minorHAnsi"/>
        </w:rPr>
        <w:t>Hlasování 7 pro</w:t>
      </w:r>
    </w:p>
    <w:p w:rsidR="00811B13" w:rsidRPr="009E3E71" w:rsidRDefault="00811B13" w:rsidP="00811B13">
      <w:pPr>
        <w:pStyle w:val="Bezmezer"/>
        <w:autoSpaceDN/>
        <w:rPr>
          <w:rFonts w:asciiTheme="minorHAnsi" w:hAnsiTheme="minorHAnsi" w:cstheme="minorHAnsi"/>
        </w:rPr>
      </w:pPr>
      <w:r w:rsidRPr="009E3E71">
        <w:rPr>
          <w:rFonts w:asciiTheme="minorHAnsi" w:hAnsiTheme="minorHAnsi" w:cstheme="minorHAnsi"/>
        </w:rPr>
        <w:t>Usnesení Kontrolního výboru č. UKV/2023/5/2 bylo přijato.</w:t>
      </w:r>
    </w:p>
    <w:p w:rsidR="00811B13" w:rsidRPr="009E3E71" w:rsidRDefault="00811B13" w:rsidP="00E54A46">
      <w:pPr>
        <w:pStyle w:val="Bezmezer"/>
        <w:autoSpaceDN/>
        <w:rPr>
          <w:rFonts w:asciiTheme="minorHAnsi" w:hAnsiTheme="minorHAnsi" w:cstheme="minorHAnsi"/>
        </w:rPr>
      </w:pPr>
    </w:p>
    <w:p w:rsidR="00811B13" w:rsidRPr="009E3E71" w:rsidRDefault="0078758F" w:rsidP="00E54A46">
      <w:pPr>
        <w:pStyle w:val="Bezmezer"/>
        <w:autoSpaceDN/>
        <w:rPr>
          <w:rFonts w:asciiTheme="minorHAnsi" w:hAnsiTheme="minorHAnsi" w:cstheme="minorHAnsi"/>
        </w:rPr>
      </w:pPr>
      <w:r w:rsidRPr="009E3E71">
        <w:rPr>
          <w:rFonts w:asciiTheme="minorHAnsi" w:hAnsiTheme="minorHAnsi" w:cstheme="minorHAnsi"/>
        </w:rPr>
        <w:t xml:space="preserve">17: 25 přichází </w:t>
      </w:r>
      <w:r w:rsidR="00811B13" w:rsidRPr="009E3E71">
        <w:rPr>
          <w:rFonts w:asciiTheme="minorHAnsi" w:hAnsiTheme="minorHAnsi" w:cstheme="minorHAnsi"/>
        </w:rPr>
        <w:t xml:space="preserve">radní </w:t>
      </w:r>
      <w:r w:rsidR="0075733C" w:rsidRPr="009E3E71">
        <w:rPr>
          <w:rFonts w:asciiTheme="minorHAnsi" w:hAnsiTheme="minorHAnsi" w:cstheme="minorHAnsi"/>
        </w:rPr>
        <w:t xml:space="preserve">pro dopravu, pan </w:t>
      </w:r>
      <w:r w:rsidRPr="009E3E71">
        <w:rPr>
          <w:rFonts w:asciiTheme="minorHAnsi" w:hAnsiTheme="minorHAnsi" w:cstheme="minorHAnsi"/>
        </w:rPr>
        <w:t>Vojtěch Ryvola</w:t>
      </w:r>
    </w:p>
    <w:p w:rsidR="0075733C" w:rsidRPr="009E3E71" w:rsidRDefault="0075733C" w:rsidP="0075733C">
      <w:pPr>
        <w:pStyle w:val="Bezmezer"/>
        <w:autoSpaceDN/>
        <w:rPr>
          <w:rFonts w:asciiTheme="minorHAnsi" w:hAnsiTheme="minorHAnsi" w:cstheme="minorHAnsi"/>
          <w:u w:val="single"/>
        </w:rPr>
      </w:pPr>
      <w:r w:rsidRPr="009E3E71">
        <w:rPr>
          <w:rFonts w:asciiTheme="minorHAnsi" w:hAnsiTheme="minorHAnsi" w:cstheme="minorHAnsi"/>
          <w:u w:val="single"/>
        </w:rPr>
        <w:t>Ad 3) Průběžné plnění úkolu dle usnesení číslo UZ22_0408 ze dne 15. 6. 2022 „Problematika parkování na území městské části Praha 1“ nadále prosazovat požadavky na úpravu organizace a provozu zón placeného stání</w:t>
      </w:r>
    </w:p>
    <w:p w:rsidR="005230CF" w:rsidRDefault="005230CF" w:rsidP="00E54A46">
      <w:pPr>
        <w:pStyle w:val="Bezmezer"/>
        <w:autoSpaceDN/>
        <w:rPr>
          <w:rFonts w:asciiTheme="minorHAnsi" w:hAnsiTheme="minorHAnsi" w:cstheme="minorHAnsi"/>
        </w:rPr>
      </w:pPr>
      <w:r w:rsidRPr="009E3E71">
        <w:rPr>
          <w:rFonts w:asciiTheme="minorHAnsi" w:hAnsiTheme="minorHAnsi" w:cstheme="minorHAnsi"/>
        </w:rPr>
        <w:t>Vojtěch Ryvola poreferoval o svých aktivitách naplňujících výše uvedené usnesení zastupitelstva, které Radě uložila prosazovat následující požadavky:</w:t>
      </w:r>
    </w:p>
    <w:p w:rsidR="009E3E71" w:rsidRPr="009E3E71" w:rsidRDefault="009E3E71" w:rsidP="00E54A46">
      <w:pPr>
        <w:pStyle w:val="Bezmezer"/>
        <w:autoSpaceDN/>
        <w:rPr>
          <w:rFonts w:asciiTheme="minorHAnsi" w:hAnsiTheme="minorHAnsi" w:cstheme="minorHAnsi"/>
        </w:rPr>
      </w:pPr>
    </w:p>
    <w:p w:rsidR="00EC0CA9" w:rsidRPr="009E3E71" w:rsidRDefault="00EC0CA9" w:rsidP="00EC0CA9">
      <w:pPr>
        <w:widowControl/>
        <w:suppressAutoHyphens w:val="0"/>
        <w:autoSpaceDE w:val="0"/>
        <w:adjustRightInd w:val="0"/>
        <w:rPr>
          <w:rFonts w:eastAsiaTheme="minorHAnsi" w:cs="Calibri-Bold"/>
          <w:b/>
          <w:bCs/>
          <w:sz w:val="16"/>
          <w:szCs w:val="16"/>
        </w:rPr>
      </w:pPr>
      <w:r w:rsidRPr="009E3E71">
        <w:rPr>
          <w:rFonts w:eastAsiaTheme="minorHAnsi" w:cs="Calibri-Bold"/>
          <w:b/>
          <w:bCs/>
          <w:sz w:val="16"/>
          <w:szCs w:val="16"/>
        </w:rPr>
        <w:t>Základní požadavky Městské části Praha 1 na provedení změn organizace a provozu ZPS na</w:t>
      </w:r>
    </w:p>
    <w:p w:rsidR="00EC0CA9" w:rsidRPr="009E3E71" w:rsidRDefault="00EC0CA9" w:rsidP="00EC0CA9">
      <w:pPr>
        <w:widowControl/>
        <w:suppressAutoHyphens w:val="0"/>
        <w:autoSpaceDE w:val="0"/>
        <w:adjustRightInd w:val="0"/>
        <w:rPr>
          <w:rFonts w:eastAsiaTheme="minorHAnsi" w:cs="Calibri-Bold"/>
          <w:b/>
          <w:bCs/>
          <w:sz w:val="16"/>
          <w:szCs w:val="16"/>
        </w:rPr>
      </w:pPr>
      <w:r w:rsidRPr="009E3E71">
        <w:rPr>
          <w:rFonts w:eastAsiaTheme="minorHAnsi" w:cs="Calibri-Bold"/>
          <w:b/>
          <w:bCs/>
          <w:sz w:val="16"/>
          <w:szCs w:val="16"/>
        </w:rPr>
        <w:t>území městské části Praha 1</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1)</w:t>
      </w:r>
      <w:r w:rsidRPr="009E3E71">
        <w:rPr>
          <w:rFonts w:eastAsia="SymbolMT" w:cs="SymbolMT"/>
          <w:sz w:val="16"/>
          <w:szCs w:val="16"/>
        </w:rPr>
        <w:t xml:space="preserve"> </w:t>
      </w:r>
      <w:r w:rsidRPr="009E3E71">
        <w:rPr>
          <w:rFonts w:eastAsiaTheme="minorHAnsi" w:cs="Calibri"/>
          <w:sz w:val="16"/>
          <w:szCs w:val="16"/>
        </w:rPr>
        <w:t>Vrátit ZPS její původní, tedy ochranou funkci pro území a obyvatele MČP1</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2)</w:t>
      </w:r>
      <w:r w:rsidRPr="009E3E71">
        <w:rPr>
          <w:rFonts w:eastAsia="SymbolMT" w:cs="SymbolMT"/>
          <w:sz w:val="16"/>
          <w:szCs w:val="16"/>
        </w:rPr>
        <w:t xml:space="preserve"> </w:t>
      </w:r>
      <w:r w:rsidRPr="009E3E71">
        <w:rPr>
          <w:rFonts w:eastAsiaTheme="minorHAnsi" w:cs="Calibri"/>
          <w:sz w:val="16"/>
          <w:szCs w:val="16"/>
        </w:rPr>
        <w:t>Rozdělit území Prahy 1 do 8 podoblastí pro přidělování POP pro abonenty a vlastníky</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nemovitostí a základní cenu pro každou jednu podoblast stanovit na 12.000,- Kč /rok</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(dle návrhu MČP1 z 06/2021)</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3)</w:t>
      </w:r>
      <w:r w:rsidRPr="009E3E71">
        <w:rPr>
          <w:rFonts w:eastAsia="SymbolMT" w:cs="SymbolMT"/>
          <w:sz w:val="16"/>
          <w:szCs w:val="16"/>
        </w:rPr>
        <w:t xml:space="preserve"> </w:t>
      </w:r>
      <w:r w:rsidRPr="009E3E71">
        <w:rPr>
          <w:rFonts w:eastAsiaTheme="minorHAnsi" w:cs="Calibri"/>
          <w:sz w:val="16"/>
          <w:szCs w:val="16"/>
        </w:rPr>
        <w:t>Zrušit možnost zakoupení virtuálního POP pro návštěvníky do modré ZPS</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4)</w:t>
      </w:r>
      <w:r w:rsidRPr="009E3E71">
        <w:rPr>
          <w:rFonts w:eastAsia="SymbolMT" w:cs="SymbolMT"/>
          <w:sz w:val="16"/>
          <w:szCs w:val="16"/>
        </w:rPr>
        <w:t xml:space="preserve"> </w:t>
      </w:r>
      <w:r w:rsidRPr="009E3E71">
        <w:rPr>
          <w:rFonts w:eastAsiaTheme="minorHAnsi" w:cs="Calibri"/>
          <w:sz w:val="16"/>
          <w:szCs w:val="16"/>
        </w:rPr>
        <w:t xml:space="preserve">Zavést kredit 100hod /rok pro rezidenty Prahy </w:t>
      </w:r>
      <w:r w:rsidRPr="009E3E71">
        <w:rPr>
          <w:rFonts w:eastAsiaTheme="minorHAnsi" w:cs="Calibri-Italic"/>
          <w:iCs/>
          <w:sz w:val="16"/>
          <w:szCs w:val="16"/>
        </w:rPr>
        <w:t xml:space="preserve">1 </w:t>
      </w:r>
      <w:r w:rsidRPr="009E3E71">
        <w:rPr>
          <w:rFonts w:eastAsiaTheme="minorHAnsi" w:cs="Calibri"/>
          <w:sz w:val="16"/>
          <w:szCs w:val="16"/>
        </w:rPr>
        <w:t>jako alternativu pro dříve využívané tzv.</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„stírací losy“ s možností umožnit parkování řemeslníkům či návštěvám na dobu 2/10</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hodin.</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5)</w:t>
      </w:r>
      <w:r w:rsidRPr="009E3E71">
        <w:rPr>
          <w:rFonts w:eastAsiaTheme="minorHAnsi" w:cs="Calibri"/>
          <w:sz w:val="16"/>
          <w:szCs w:val="16"/>
        </w:rPr>
        <w:t>Neumožňovat získání POP pro vozidla carsharingu bez sídla na Praze 1</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6)</w:t>
      </w:r>
      <w:r w:rsidRPr="009E3E71">
        <w:rPr>
          <w:rFonts w:eastAsia="SymbolMT" w:cs="SymbolMT"/>
          <w:sz w:val="16"/>
          <w:szCs w:val="16"/>
        </w:rPr>
        <w:t xml:space="preserve"> </w:t>
      </w:r>
      <w:r w:rsidRPr="009E3E71">
        <w:rPr>
          <w:rFonts w:eastAsiaTheme="minorHAnsi" w:cs="Calibri"/>
          <w:sz w:val="16"/>
          <w:szCs w:val="16"/>
        </w:rPr>
        <w:t>Stanovit cenu POP pro elektromobily pro území městské části Praha 1 na 2.400,- Kč/rok</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7)</w:t>
      </w:r>
      <w:r w:rsidRPr="009E3E71">
        <w:rPr>
          <w:rFonts w:eastAsia="SymbolMT" w:cs="SymbolMT"/>
          <w:sz w:val="16"/>
          <w:szCs w:val="16"/>
        </w:rPr>
        <w:t xml:space="preserve"> </w:t>
      </w:r>
      <w:r w:rsidRPr="009E3E71">
        <w:rPr>
          <w:rFonts w:eastAsiaTheme="minorHAnsi" w:cs="Calibri"/>
          <w:sz w:val="16"/>
          <w:szCs w:val="16"/>
        </w:rPr>
        <w:t>Omezit max. počet POP včetně přenosných pro všechny oprávněné komerční subjekty</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(abonenty) na 10 POP z důvodu omezení přetížení historického území Prahy dopravou</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8)</w:t>
      </w:r>
      <w:r w:rsidRPr="009E3E71">
        <w:rPr>
          <w:rFonts w:eastAsia="SymbolMT" w:cs="SymbolMT"/>
          <w:sz w:val="16"/>
          <w:szCs w:val="16"/>
        </w:rPr>
        <w:t xml:space="preserve"> </w:t>
      </w:r>
      <w:r w:rsidRPr="009E3E71">
        <w:rPr>
          <w:rFonts w:eastAsiaTheme="minorHAnsi" w:cs="Calibri"/>
          <w:sz w:val="16"/>
          <w:szCs w:val="16"/>
        </w:rPr>
        <w:t>Zajistit navýšení počtu kontrolních vozidel pro území MČP1</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9)</w:t>
      </w:r>
      <w:r w:rsidRPr="009E3E71">
        <w:rPr>
          <w:rFonts w:eastAsia="SymbolMT" w:cs="SymbolMT"/>
          <w:sz w:val="16"/>
          <w:szCs w:val="16"/>
        </w:rPr>
        <w:t xml:space="preserve"> </w:t>
      </w:r>
      <w:r w:rsidRPr="009E3E71">
        <w:rPr>
          <w:rFonts w:eastAsiaTheme="minorHAnsi" w:cs="Calibri"/>
          <w:sz w:val="16"/>
          <w:szCs w:val="16"/>
        </w:rPr>
        <w:t>Umožnit provádění kontrol oprávněnosti parkování na území MČP1 pracovníky úřadu</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MČP1 a zapojení zjištěných výsledků do systému postihů dle zákonů č. 361 /2000 Sb.,</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č. 250/2016 Sb., č.500/2004 Sb</w:t>
      </w:r>
      <w:r w:rsidR="009E3E71" w:rsidRPr="009E3E71">
        <w:rPr>
          <w:rFonts w:eastAsiaTheme="minorHAnsi" w:cs="Calibri"/>
          <w:sz w:val="16"/>
          <w:szCs w:val="16"/>
        </w:rPr>
        <w:t>.</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10)</w:t>
      </w:r>
      <w:r w:rsidRPr="009E3E71">
        <w:rPr>
          <w:rFonts w:eastAsia="SymbolMT" w:cs="SymbolMT"/>
          <w:sz w:val="16"/>
          <w:szCs w:val="16"/>
        </w:rPr>
        <w:t xml:space="preserve"> </w:t>
      </w:r>
      <w:r w:rsidRPr="009E3E71">
        <w:rPr>
          <w:rFonts w:eastAsiaTheme="minorHAnsi" w:cs="Calibri"/>
          <w:sz w:val="16"/>
          <w:szCs w:val="16"/>
        </w:rPr>
        <w:t>Umožnit ovlivňování směrování kontrolních vozidel „míst a času“ provádění kontrol dle</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potřeb veřejné správy Prahy 1</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11)</w:t>
      </w:r>
      <w:r w:rsidRPr="009E3E71">
        <w:rPr>
          <w:rFonts w:eastAsia="SymbolMT" w:cs="SymbolMT"/>
          <w:sz w:val="16"/>
          <w:szCs w:val="16"/>
        </w:rPr>
        <w:t xml:space="preserve"> </w:t>
      </w:r>
      <w:r w:rsidRPr="009E3E71">
        <w:rPr>
          <w:rFonts w:eastAsiaTheme="minorHAnsi" w:cs="Calibri"/>
          <w:sz w:val="16"/>
          <w:szCs w:val="16"/>
        </w:rPr>
        <w:t>Docílit propojení zadávání RZ s registrem vozidel pro kontrolu příslušnosti zadávané RZ</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výhradně osobnímu automobilu a tím zamezení zadání RZ z jiné skupiny vozidel</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12)</w:t>
      </w:r>
      <w:r w:rsidRPr="009E3E71">
        <w:rPr>
          <w:rFonts w:eastAsia="SymbolMT" w:cs="SymbolMT"/>
          <w:sz w:val="16"/>
          <w:szCs w:val="16"/>
        </w:rPr>
        <w:t xml:space="preserve"> </w:t>
      </w:r>
      <w:r w:rsidRPr="009E3E71">
        <w:rPr>
          <w:rFonts w:eastAsiaTheme="minorHAnsi" w:cs="Calibri"/>
          <w:sz w:val="16"/>
          <w:szCs w:val="16"/>
        </w:rPr>
        <w:t>Omezit maximální délku vozidla pro jeden POP na 5,5m</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SymbolMT" w:cs="SymbolMT" w:hint="eastAsia"/>
          <w:sz w:val="16"/>
          <w:szCs w:val="16"/>
        </w:rPr>
        <w:t>13)</w:t>
      </w:r>
      <w:r w:rsidRPr="009E3E71">
        <w:rPr>
          <w:rFonts w:eastAsia="SymbolMT" w:cs="SymbolMT"/>
          <w:sz w:val="16"/>
          <w:szCs w:val="16"/>
        </w:rPr>
        <w:t xml:space="preserve"> </w:t>
      </w:r>
      <w:r w:rsidRPr="009E3E71">
        <w:rPr>
          <w:rFonts w:eastAsiaTheme="minorHAnsi" w:cs="Calibri"/>
          <w:sz w:val="16"/>
          <w:szCs w:val="16"/>
        </w:rPr>
        <w:t>Znemožnit komerční zneužívání přenosných POP pro prodej parkovacího času (např.</w:t>
      </w:r>
    </w:p>
    <w:p w:rsidR="00EC0CA9" w:rsidRPr="009E3E71" w:rsidRDefault="00EC0CA9" w:rsidP="00EC0CA9">
      <w:pPr>
        <w:widowControl/>
        <w:suppressAutoHyphens w:val="0"/>
        <w:autoSpaceDE w:val="0"/>
        <w:adjustRightInd w:val="0"/>
        <w:rPr>
          <w:rFonts w:eastAsiaTheme="minorHAnsi" w:cs="Calibri"/>
          <w:sz w:val="16"/>
          <w:szCs w:val="16"/>
        </w:rPr>
      </w:pPr>
      <w:r w:rsidRPr="009E3E71">
        <w:rPr>
          <w:rFonts w:eastAsiaTheme="minorHAnsi" w:cs="Calibri"/>
          <w:sz w:val="16"/>
          <w:szCs w:val="16"/>
        </w:rPr>
        <w:t>omezením zadáváním zahraničních RZ z OSU a omezením počtu zadávaných RZ během</w:t>
      </w:r>
    </w:p>
    <w:p w:rsidR="00EC0CA9" w:rsidRDefault="00EC0CA9" w:rsidP="00EC0CA9">
      <w:pPr>
        <w:rPr>
          <w:rFonts w:eastAsiaTheme="minorHAnsi" w:cs="Calibri"/>
          <w:sz w:val="16"/>
          <w:szCs w:val="16"/>
        </w:rPr>
      </w:pPr>
      <w:r w:rsidRPr="009E3E71">
        <w:rPr>
          <w:rFonts w:eastAsiaTheme="minorHAnsi" w:cs="Calibri"/>
          <w:sz w:val="16"/>
          <w:szCs w:val="16"/>
        </w:rPr>
        <w:t>24hod. na max</w:t>
      </w:r>
      <w:r w:rsidR="00B2442D">
        <w:rPr>
          <w:rFonts w:eastAsiaTheme="minorHAnsi" w:cs="Calibri"/>
          <w:sz w:val="16"/>
          <w:szCs w:val="16"/>
        </w:rPr>
        <w:t>.</w:t>
      </w:r>
      <w:r w:rsidRPr="009E3E71">
        <w:rPr>
          <w:rFonts w:eastAsiaTheme="minorHAnsi" w:cs="Calibri"/>
          <w:sz w:val="16"/>
          <w:szCs w:val="16"/>
        </w:rPr>
        <w:t xml:space="preserve"> 3)</w:t>
      </w:r>
    </w:p>
    <w:p w:rsidR="009E3E71" w:rsidRPr="00EC0CA9" w:rsidRDefault="009E3E71" w:rsidP="00EC0CA9">
      <w:pPr>
        <w:rPr>
          <w:rFonts w:cstheme="minorHAnsi"/>
          <w:sz w:val="16"/>
          <w:szCs w:val="16"/>
        </w:rPr>
      </w:pPr>
    </w:p>
    <w:p w:rsidR="0078758F" w:rsidRPr="009E3E71" w:rsidRDefault="005230CF" w:rsidP="00E54A46">
      <w:pPr>
        <w:pStyle w:val="Bezmezer"/>
        <w:autoSpaceDN/>
        <w:rPr>
          <w:rFonts w:asciiTheme="minorHAnsi" w:hAnsiTheme="minorHAnsi" w:cstheme="minorHAnsi"/>
        </w:rPr>
      </w:pPr>
      <w:r w:rsidRPr="009E3E71">
        <w:rPr>
          <w:rFonts w:asciiTheme="minorHAnsi" w:hAnsiTheme="minorHAnsi" w:cstheme="minorHAnsi"/>
        </w:rPr>
        <w:t xml:space="preserve">Vojtěch Ryvola uvedl, že některé požadavky považuje již za překonané, naopak některé požadavky nově přidal, </w:t>
      </w:r>
      <w:r w:rsidR="00F068C0" w:rsidRPr="009E3E71">
        <w:rPr>
          <w:rFonts w:asciiTheme="minorHAnsi" w:hAnsiTheme="minorHAnsi" w:cstheme="minorHAnsi"/>
        </w:rPr>
        <w:t xml:space="preserve">vše </w:t>
      </w:r>
      <w:r w:rsidR="00284FEF" w:rsidRPr="009E3E71">
        <w:rPr>
          <w:rFonts w:asciiTheme="minorHAnsi" w:hAnsiTheme="minorHAnsi" w:cstheme="minorHAnsi"/>
        </w:rPr>
        <w:t xml:space="preserve">konzultoval </w:t>
      </w:r>
      <w:r w:rsidR="00F068C0" w:rsidRPr="009E3E71">
        <w:rPr>
          <w:rFonts w:asciiTheme="minorHAnsi" w:hAnsiTheme="minorHAnsi" w:cstheme="minorHAnsi"/>
        </w:rPr>
        <w:t>s</w:t>
      </w:r>
      <w:r w:rsidR="000A76DD" w:rsidRPr="009E3E71">
        <w:rPr>
          <w:rFonts w:asciiTheme="minorHAnsi" w:hAnsiTheme="minorHAnsi" w:cstheme="minorHAnsi"/>
        </w:rPr>
        <w:t> panem prvním náměstkem primátora, Zdeňkem</w:t>
      </w:r>
      <w:r w:rsidR="00F068C0" w:rsidRPr="009E3E71">
        <w:rPr>
          <w:rFonts w:asciiTheme="minorHAnsi" w:hAnsiTheme="minorHAnsi" w:cstheme="minorHAnsi"/>
        </w:rPr>
        <w:t> Hřibem</w:t>
      </w:r>
      <w:r w:rsidR="00982E0F" w:rsidRPr="009E3E71">
        <w:rPr>
          <w:rFonts w:asciiTheme="minorHAnsi" w:hAnsiTheme="minorHAnsi" w:cstheme="minorHAnsi"/>
        </w:rPr>
        <w:t xml:space="preserve"> a dohodli se na souběžném provedení změny systému parkování a zpoplatnění vjezdu do vybraných částí Prahy 1.</w:t>
      </w:r>
      <w:r w:rsidR="00F068C0" w:rsidRPr="009E3E71">
        <w:rPr>
          <w:rFonts w:asciiTheme="minorHAnsi" w:hAnsiTheme="minorHAnsi" w:cstheme="minorHAnsi"/>
        </w:rPr>
        <w:t xml:space="preserve"> Referoval </w:t>
      </w:r>
      <w:r w:rsidR="00982E0F" w:rsidRPr="009E3E71">
        <w:rPr>
          <w:rFonts w:asciiTheme="minorHAnsi" w:hAnsiTheme="minorHAnsi" w:cstheme="minorHAnsi"/>
        </w:rPr>
        <w:t xml:space="preserve">rovněž </w:t>
      </w:r>
      <w:r w:rsidR="00F068C0" w:rsidRPr="009E3E71">
        <w:rPr>
          <w:rFonts w:asciiTheme="minorHAnsi" w:hAnsiTheme="minorHAnsi" w:cstheme="minorHAnsi"/>
        </w:rPr>
        <w:t>o jednání s TSK a o tom, jaké jsou představy, že bude systém fungovat.</w:t>
      </w:r>
    </w:p>
    <w:p w:rsidR="00982E0F" w:rsidRPr="009E3E71" w:rsidRDefault="00F068C0" w:rsidP="00E54A46">
      <w:pPr>
        <w:pStyle w:val="Bezmezer"/>
        <w:autoSpaceDN/>
        <w:rPr>
          <w:rFonts w:asciiTheme="minorHAnsi" w:hAnsiTheme="minorHAnsi" w:cstheme="minorHAnsi"/>
        </w:rPr>
      </w:pPr>
      <w:r w:rsidRPr="009E3E71">
        <w:rPr>
          <w:rFonts w:asciiTheme="minorHAnsi" w:hAnsiTheme="minorHAnsi" w:cstheme="minorHAnsi"/>
        </w:rPr>
        <w:lastRenderedPageBreak/>
        <w:t>Smetanov</w:t>
      </w:r>
      <w:r w:rsidR="007621DB" w:rsidRPr="009E3E71">
        <w:rPr>
          <w:rFonts w:asciiTheme="minorHAnsi" w:hAnsiTheme="minorHAnsi" w:cstheme="minorHAnsi"/>
        </w:rPr>
        <w:t>o</w:t>
      </w:r>
      <w:r w:rsidRPr="009E3E71">
        <w:rPr>
          <w:rFonts w:asciiTheme="minorHAnsi" w:hAnsiTheme="minorHAnsi" w:cstheme="minorHAnsi"/>
        </w:rPr>
        <w:t xml:space="preserve"> nábřeží</w:t>
      </w:r>
      <w:r w:rsidR="00982E0F" w:rsidRPr="009E3E71">
        <w:rPr>
          <w:rFonts w:asciiTheme="minorHAnsi" w:hAnsiTheme="minorHAnsi" w:cstheme="minorHAnsi"/>
        </w:rPr>
        <w:t xml:space="preserve">: ustupuje se od </w:t>
      </w:r>
      <w:r w:rsidR="00E627A3" w:rsidRPr="009E3E71">
        <w:rPr>
          <w:rFonts w:asciiTheme="minorHAnsi" w:hAnsiTheme="minorHAnsi" w:cstheme="minorHAnsi"/>
        </w:rPr>
        <w:t>návrhu bývalého radního MHMP pro dopravu</w:t>
      </w:r>
      <w:r w:rsidRPr="009E3E71">
        <w:rPr>
          <w:rFonts w:asciiTheme="minorHAnsi" w:hAnsiTheme="minorHAnsi" w:cstheme="minorHAnsi"/>
        </w:rPr>
        <w:t xml:space="preserve"> </w:t>
      </w:r>
      <w:r w:rsidR="00E627A3" w:rsidRPr="009E3E71">
        <w:rPr>
          <w:rFonts w:asciiTheme="minorHAnsi" w:hAnsiTheme="minorHAnsi" w:cstheme="minorHAnsi"/>
        </w:rPr>
        <w:t xml:space="preserve">Adama </w:t>
      </w:r>
      <w:r w:rsidRPr="009E3E71">
        <w:rPr>
          <w:rFonts w:asciiTheme="minorHAnsi" w:hAnsiTheme="minorHAnsi" w:cstheme="minorHAnsi"/>
        </w:rPr>
        <w:t>Scheinher</w:t>
      </w:r>
      <w:r w:rsidR="00E627A3" w:rsidRPr="009E3E71">
        <w:rPr>
          <w:rFonts w:asciiTheme="minorHAnsi" w:hAnsiTheme="minorHAnsi" w:cstheme="minorHAnsi"/>
        </w:rPr>
        <w:t>r</w:t>
      </w:r>
      <w:r w:rsidRPr="009E3E71">
        <w:rPr>
          <w:rFonts w:asciiTheme="minorHAnsi" w:hAnsiTheme="minorHAnsi" w:cstheme="minorHAnsi"/>
        </w:rPr>
        <w:t>a, ale uvažuj</w:t>
      </w:r>
      <w:r w:rsidR="003A0501" w:rsidRPr="009E3E71">
        <w:rPr>
          <w:rFonts w:asciiTheme="minorHAnsi" w:hAnsiTheme="minorHAnsi" w:cstheme="minorHAnsi"/>
        </w:rPr>
        <w:t>e se</w:t>
      </w:r>
      <w:r w:rsidRPr="009E3E71">
        <w:rPr>
          <w:rFonts w:asciiTheme="minorHAnsi" w:hAnsiTheme="minorHAnsi" w:cstheme="minorHAnsi"/>
        </w:rPr>
        <w:t xml:space="preserve"> o zpoplatnění průjezdu, </w:t>
      </w:r>
      <w:r w:rsidR="00982E0F" w:rsidRPr="009E3E71">
        <w:rPr>
          <w:rFonts w:asciiTheme="minorHAnsi" w:hAnsiTheme="minorHAnsi" w:cstheme="minorHAnsi"/>
        </w:rPr>
        <w:t>zmíněna</w:t>
      </w:r>
      <w:r w:rsidR="006C73DA">
        <w:rPr>
          <w:rFonts w:asciiTheme="minorHAnsi" w:hAnsiTheme="minorHAnsi" w:cstheme="minorHAnsi"/>
        </w:rPr>
        <w:t xml:space="preserve"> byla</w:t>
      </w:r>
      <w:r w:rsidR="00982E0F" w:rsidRPr="009E3E71">
        <w:rPr>
          <w:rFonts w:asciiTheme="minorHAnsi" w:hAnsiTheme="minorHAnsi" w:cstheme="minorHAnsi"/>
        </w:rPr>
        <w:t xml:space="preserve"> i mezistátní vymahatelnost příslušných částek</w:t>
      </w:r>
      <w:r w:rsidR="00EE52B2" w:rsidRPr="009E3E71">
        <w:rPr>
          <w:rFonts w:asciiTheme="minorHAnsi" w:hAnsiTheme="minorHAnsi" w:cstheme="minorHAnsi"/>
        </w:rPr>
        <w:t>.</w:t>
      </w:r>
    </w:p>
    <w:p w:rsidR="00982E0F" w:rsidRPr="009E3E71" w:rsidRDefault="00982E0F" w:rsidP="005972DD">
      <w:pPr>
        <w:pStyle w:val="Bezmezer"/>
        <w:autoSpaceDN/>
        <w:rPr>
          <w:rFonts w:asciiTheme="minorHAnsi" w:hAnsiTheme="minorHAnsi" w:cstheme="minorHAnsi"/>
        </w:rPr>
      </w:pPr>
      <w:r w:rsidRPr="009E3E71">
        <w:rPr>
          <w:rFonts w:asciiTheme="minorHAnsi" w:hAnsiTheme="minorHAnsi" w:cstheme="minorHAnsi"/>
        </w:rPr>
        <w:t>Rozdělení Prahy 1 do podoblastí:</w:t>
      </w:r>
      <w:r w:rsidR="00F068C0" w:rsidRPr="009E3E71">
        <w:rPr>
          <w:rFonts w:asciiTheme="minorHAnsi" w:hAnsiTheme="minorHAnsi" w:cstheme="minorHAnsi"/>
        </w:rPr>
        <w:t xml:space="preserve"> v úvahu </w:t>
      </w:r>
      <w:r w:rsidRPr="009E3E71">
        <w:rPr>
          <w:rFonts w:asciiTheme="minorHAnsi" w:hAnsiTheme="minorHAnsi" w:cstheme="minorHAnsi"/>
        </w:rPr>
        <w:t xml:space="preserve">přichází </w:t>
      </w:r>
      <w:r w:rsidR="00F068C0" w:rsidRPr="009E3E71">
        <w:rPr>
          <w:rFonts w:asciiTheme="minorHAnsi" w:hAnsiTheme="minorHAnsi" w:cstheme="minorHAnsi"/>
        </w:rPr>
        <w:t>více možností:</w:t>
      </w:r>
      <w:r w:rsidR="005972DD" w:rsidRPr="009E3E71">
        <w:rPr>
          <w:rFonts w:asciiTheme="minorHAnsi" w:hAnsiTheme="minorHAnsi" w:cstheme="minorHAnsi"/>
        </w:rPr>
        <w:t xml:space="preserve"> </w:t>
      </w:r>
      <w:r w:rsidR="00F068C0" w:rsidRPr="009E3E71">
        <w:rPr>
          <w:rFonts w:asciiTheme="minorHAnsi" w:hAnsiTheme="minorHAnsi" w:cstheme="minorHAnsi"/>
        </w:rPr>
        <w:t>1)</w:t>
      </w:r>
      <w:r w:rsidR="00D92B19" w:rsidRPr="009E3E71">
        <w:rPr>
          <w:rFonts w:asciiTheme="minorHAnsi" w:hAnsiTheme="minorHAnsi" w:cstheme="minorHAnsi"/>
        </w:rPr>
        <w:t xml:space="preserve"> </w:t>
      </w:r>
      <w:r w:rsidR="00F068C0" w:rsidRPr="009E3E71">
        <w:rPr>
          <w:rFonts w:asciiTheme="minorHAnsi" w:hAnsiTheme="minorHAnsi" w:cstheme="minorHAnsi"/>
        </w:rPr>
        <w:t>Vzít Prahu jako celek</w:t>
      </w:r>
      <w:r w:rsidR="005972DD" w:rsidRPr="009E3E71">
        <w:rPr>
          <w:rFonts w:asciiTheme="minorHAnsi" w:hAnsiTheme="minorHAnsi" w:cstheme="minorHAnsi"/>
        </w:rPr>
        <w:t xml:space="preserve">, </w:t>
      </w:r>
      <w:r w:rsidR="00F068C0" w:rsidRPr="009E3E71">
        <w:rPr>
          <w:rFonts w:asciiTheme="minorHAnsi" w:hAnsiTheme="minorHAnsi" w:cstheme="minorHAnsi"/>
        </w:rPr>
        <w:t>2) Rozdělit Prahu 1 na 8 částí</w:t>
      </w:r>
      <w:r w:rsidR="005972DD" w:rsidRPr="009E3E71">
        <w:rPr>
          <w:rFonts w:asciiTheme="minorHAnsi" w:hAnsiTheme="minorHAnsi" w:cstheme="minorHAnsi"/>
        </w:rPr>
        <w:t xml:space="preserve"> nebo </w:t>
      </w:r>
      <w:r w:rsidR="00781EA4" w:rsidRPr="009E3E71">
        <w:rPr>
          <w:rFonts w:asciiTheme="minorHAnsi" w:hAnsiTheme="minorHAnsi" w:cstheme="minorHAnsi"/>
        </w:rPr>
        <w:t>3)</w:t>
      </w:r>
      <w:r w:rsidR="00D92B19" w:rsidRPr="009E3E71">
        <w:rPr>
          <w:rFonts w:asciiTheme="minorHAnsi" w:hAnsiTheme="minorHAnsi" w:cstheme="minorHAnsi"/>
        </w:rPr>
        <w:t xml:space="preserve"> </w:t>
      </w:r>
      <w:r w:rsidR="00555819" w:rsidRPr="009E3E71">
        <w:rPr>
          <w:rFonts w:asciiTheme="minorHAnsi" w:hAnsiTheme="minorHAnsi" w:cstheme="minorHAnsi"/>
        </w:rPr>
        <w:t>P</w:t>
      </w:r>
      <w:r w:rsidR="003A0501" w:rsidRPr="009E3E71">
        <w:rPr>
          <w:rFonts w:asciiTheme="minorHAnsi" w:hAnsiTheme="minorHAnsi" w:cstheme="minorHAnsi"/>
        </w:rPr>
        <w:t>OP</w:t>
      </w:r>
      <w:r w:rsidR="009E3E71">
        <w:rPr>
          <w:rFonts w:asciiTheme="minorHAnsi" w:hAnsiTheme="minorHAnsi" w:cstheme="minorHAnsi"/>
        </w:rPr>
        <w:t xml:space="preserve"> (Parkovací OPrávnění)</w:t>
      </w:r>
      <w:r w:rsidR="00D92B19" w:rsidRPr="009E3E71">
        <w:rPr>
          <w:rFonts w:asciiTheme="minorHAnsi" w:hAnsiTheme="minorHAnsi" w:cstheme="minorHAnsi"/>
        </w:rPr>
        <w:t xml:space="preserve"> </w:t>
      </w:r>
      <w:r w:rsidR="000A76DD" w:rsidRPr="009E3E71">
        <w:rPr>
          <w:rFonts w:asciiTheme="minorHAnsi" w:hAnsiTheme="minorHAnsi" w:cstheme="minorHAnsi"/>
        </w:rPr>
        <w:t>nebo 100 hodin</w:t>
      </w:r>
      <w:r w:rsidRPr="009E3E71">
        <w:rPr>
          <w:rFonts w:asciiTheme="minorHAnsi" w:hAnsiTheme="minorHAnsi" w:cstheme="minorHAnsi"/>
        </w:rPr>
        <w:t>ový kredit pro rezidenty.</w:t>
      </w:r>
      <w:r w:rsidR="005972DD" w:rsidRPr="009E3E71">
        <w:rPr>
          <w:rFonts w:asciiTheme="minorHAnsi" w:hAnsiTheme="minorHAnsi" w:cstheme="minorHAnsi"/>
        </w:rPr>
        <w:t xml:space="preserve"> </w:t>
      </w:r>
      <w:r w:rsidRPr="009E3E71">
        <w:rPr>
          <w:rFonts w:asciiTheme="minorHAnsi" w:hAnsiTheme="minorHAnsi" w:cstheme="minorHAnsi"/>
        </w:rPr>
        <w:t>Dosud není zcela rozhodnuto, kterou cestou se půjde.</w:t>
      </w:r>
      <w:r w:rsidR="007621DB" w:rsidRPr="009E3E71">
        <w:rPr>
          <w:rFonts w:asciiTheme="minorHAnsi" w:hAnsiTheme="minorHAnsi" w:cstheme="minorHAnsi"/>
        </w:rPr>
        <w:t xml:space="preserve"> Ucelený návrh vznikne teprve po schválení ze strany hlavního města Prahy.</w:t>
      </w:r>
    </w:p>
    <w:p w:rsidR="00781EA4" w:rsidRPr="009E3E71" w:rsidRDefault="007621DB" w:rsidP="00982E0F">
      <w:pPr>
        <w:pStyle w:val="Bezmezer"/>
        <w:autoSpaceDN/>
        <w:rPr>
          <w:rFonts w:asciiTheme="minorHAnsi" w:hAnsiTheme="minorHAnsi" w:cstheme="minorHAnsi"/>
        </w:rPr>
      </w:pPr>
      <w:r w:rsidRPr="009E3E71">
        <w:rPr>
          <w:rFonts w:asciiTheme="minorHAnsi" w:hAnsiTheme="minorHAnsi" w:cstheme="minorHAnsi"/>
        </w:rPr>
        <w:t>Elektromobily: jsme jediní, kdo je nezpoplatňuje</w:t>
      </w:r>
    </w:p>
    <w:p w:rsidR="007621DB" w:rsidRPr="009E3E71" w:rsidRDefault="007621DB" w:rsidP="007621DB">
      <w:pPr>
        <w:pStyle w:val="Bezmezer"/>
        <w:autoSpaceDN/>
        <w:rPr>
          <w:rFonts w:asciiTheme="minorHAnsi" w:hAnsiTheme="minorHAnsi" w:cstheme="minorHAnsi"/>
        </w:rPr>
      </w:pPr>
      <w:r w:rsidRPr="009E3E71">
        <w:rPr>
          <w:rFonts w:asciiTheme="minorHAnsi" w:hAnsiTheme="minorHAnsi" w:cstheme="minorHAnsi"/>
        </w:rPr>
        <w:t>Kontrolní „autíčka“ (ELTODO): Vojtěch Ryvola požaduje 3 (zatím jsou 2)</w:t>
      </w:r>
    </w:p>
    <w:p w:rsidR="007621DB" w:rsidRPr="009E3E71" w:rsidRDefault="007621DB" w:rsidP="007621DB">
      <w:pPr>
        <w:pStyle w:val="Bezmezer"/>
        <w:autoSpaceDN/>
        <w:rPr>
          <w:rFonts w:asciiTheme="minorHAnsi" w:hAnsiTheme="minorHAnsi" w:cstheme="minorHAnsi"/>
        </w:rPr>
      </w:pPr>
      <w:r w:rsidRPr="009E3E71">
        <w:rPr>
          <w:rFonts w:asciiTheme="minorHAnsi" w:hAnsiTheme="minorHAnsi" w:cstheme="minorHAnsi"/>
        </w:rPr>
        <w:t>Botičky a odtahování: je třeba zintenzivnit; Vojtěch Ryvola rovněž plánuje doplnit fyzickými kontrolami osobně</w:t>
      </w:r>
      <w:r w:rsidR="00EE52B2" w:rsidRPr="009E3E71">
        <w:rPr>
          <w:rFonts w:asciiTheme="minorHAnsi" w:hAnsiTheme="minorHAnsi" w:cstheme="minorHAnsi"/>
        </w:rPr>
        <w:t>.</w:t>
      </w:r>
      <w:r w:rsidRPr="009E3E71">
        <w:rPr>
          <w:rFonts w:asciiTheme="minorHAnsi" w:hAnsiTheme="minorHAnsi" w:cstheme="minorHAnsi"/>
        </w:rPr>
        <w:t xml:space="preserve"> </w:t>
      </w:r>
    </w:p>
    <w:p w:rsidR="007621DB" w:rsidRPr="009E3E71" w:rsidRDefault="007621DB" w:rsidP="007621DB">
      <w:pPr>
        <w:pStyle w:val="Bezmezer"/>
        <w:autoSpaceDN/>
        <w:rPr>
          <w:rFonts w:asciiTheme="minorHAnsi" w:hAnsiTheme="minorHAnsi" w:cstheme="minorHAnsi"/>
        </w:rPr>
      </w:pPr>
      <w:r w:rsidRPr="009E3E71">
        <w:rPr>
          <w:rFonts w:asciiTheme="minorHAnsi" w:hAnsiTheme="minorHAnsi" w:cstheme="minorHAnsi"/>
        </w:rPr>
        <w:t xml:space="preserve">Dotazy: </w:t>
      </w:r>
    </w:p>
    <w:p w:rsidR="005972DD" w:rsidRPr="009E3E71" w:rsidRDefault="005972DD" w:rsidP="005972DD">
      <w:pPr>
        <w:pStyle w:val="Bezmezer"/>
        <w:numPr>
          <w:ilvl w:val="0"/>
          <w:numId w:val="7"/>
        </w:numPr>
        <w:rPr>
          <w:rFonts w:asciiTheme="minorHAnsi" w:hAnsiTheme="minorHAnsi" w:cstheme="minorHAnsi"/>
        </w:rPr>
      </w:pPr>
      <w:r w:rsidRPr="009E3E71">
        <w:rPr>
          <w:rFonts w:asciiTheme="minorHAnsi" w:hAnsiTheme="minorHAnsi" w:cstheme="minorHAnsi"/>
        </w:rPr>
        <w:t>Stanislav Lazar se táže ohledně zavážení zboží v noci, Vojtěch Ryvola toto podporuje a trvá na tom, že po 10:00 nemají zásobovací auta v ulicích Prahy 1 co dělat</w:t>
      </w:r>
    </w:p>
    <w:p w:rsidR="005972DD" w:rsidRPr="009E3E71" w:rsidRDefault="005972DD" w:rsidP="005972DD">
      <w:pPr>
        <w:pStyle w:val="Bezmezer"/>
        <w:numPr>
          <w:ilvl w:val="0"/>
          <w:numId w:val="7"/>
        </w:numPr>
        <w:rPr>
          <w:rFonts w:asciiTheme="minorHAnsi" w:hAnsiTheme="minorHAnsi" w:cstheme="minorHAnsi"/>
        </w:rPr>
      </w:pPr>
      <w:r w:rsidRPr="009E3E71">
        <w:rPr>
          <w:rFonts w:asciiTheme="minorHAnsi" w:hAnsiTheme="minorHAnsi" w:cstheme="minorHAnsi"/>
        </w:rPr>
        <w:t>Michal Valenta souhlasí, že vidět častěji dávání botiček a odtahování aut přináší efekt. Dává ještě podnět, aby se řešilo parkování zájezdových autobusů u hotelů. Vojtěch Ryvola souhlasí, že hotelům se u nás vychází vstříc až příliš.</w:t>
      </w:r>
    </w:p>
    <w:p w:rsidR="005972DD" w:rsidRPr="009E3E71" w:rsidRDefault="005972DD" w:rsidP="005972DD">
      <w:pPr>
        <w:pStyle w:val="Bezmezer"/>
        <w:numPr>
          <w:ilvl w:val="0"/>
          <w:numId w:val="7"/>
        </w:numPr>
        <w:rPr>
          <w:rFonts w:asciiTheme="minorHAnsi" w:hAnsiTheme="minorHAnsi" w:cstheme="minorHAnsi"/>
        </w:rPr>
      </w:pPr>
      <w:r w:rsidRPr="009E3E71">
        <w:rPr>
          <w:rFonts w:asciiTheme="minorHAnsi" w:hAnsiTheme="minorHAnsi" w:cstheme="minorHAnsi"/>
        </w:rPr>
        <w:t>Tomáš Oliva se ptá na časový horizont, Vojtěch Ryvola odpovídá, že do konce roku 2023</w:t>
      </w:r>
    </w:p>
    <w:p w:rsidR="005972DD" w:rsidRPr="009E3E71" w:rsidRDefault="005972DD" w:rsidP="007B4393">
      <w:pPr>
        <w:pStyle w:val="Bezmezer"/>
        <w:numPr>
          <w:ilvl w:val="0"/>
          <w:numId w:val="7"/>
        </w:numPr>
        <w:rPr>
          <w:rFonts w:asciiTheme="minorHAnsi" w:hAnsiTheme="minorHAnsi" w:cstheme="minorHAnsi"/>
        </w:rPr>
      </w:pPr>
      <w:r w:rsidRPr="009E3E71">
        <w:rPr>
          <w:rFonts w:asciiTheme="minorHAnsi" w:hAnsiTheme="minorHAnsi" w:cstheme="minorHAnsi"/>
        </w:rPr>
        <w:t>Zuzana Chlupáčová se táže Vojtěcha Ryvoly, zda by mu mohl Kontrolní výbor v jeho úsilí nějak pomoci.  Vojtěch Ryvola odpovídá, že ne, protože on co mohl, tak již zajistil a čeká v podstatě jen na MHMP</w:t>
      </w:r>
    </w:p>
    <w:p w:rsidR="005972DD" w:rsidRPr="009E3E71" w:rsidRDefault="005972DD" w:rsidP="007B4393">
      <w:pPr>
        <w:pStyle w:val="Bezmezer"/>
        <w:numPr>
          <w:ilvl w:val="0"/>
          <w:numId w:val="7"/>
        </w:numPr>
        <w:rPr>
          <w:rFonts w:asciiTheme="minorHAnsi" w:hAnsiTheme="minorHAnsi" w:cstheme="minorHAnsi"/>
        </w:rPr>
      </w:pPr>
      <w:r w:rsidRPr="009E3E71">
        <w:rPr>
          <w:rFonts w:asciiTheme="minorHAnsi" w:hAnsiTheme="minorHAnsi" w:cstheme="minorHAnsi"/>
        </w:rPr>
        <w:t>Pavel Čižinský chválí směřování práce Vojtěcha Ryvoly</w:t>
      </w:r>
    </w:p>
    <w:p w:rsidR="005972DD" w:rsidRPr="009E3E71" w:rsidRDefault="005972DD" w:rsidP="005972DD">
      <w:pPr>
        <w:pStyle w:val="Bezmezer"/>
        <w:rPr>
          <w:rFonts w:asciiTheme="minorHAnsi" w:hAnsiTheme="minorHAnsi" w:cstheme="minorHAnsi"/>
        </w:rPr>
      </w:pPr>
      <w:r w:rsidRPr="009E3E71">
        <w:rPr>
          <w:rFonts w:asciiTheme="minorHAnsi" w:hAnsiTheme="minorHAnsi" w:cstheme="minorHAnsi"/>
        </w:rPr>
        <w:t>S návrhem Tomáše Olivy, aby se pan Ryvola dostavil na zářijový kontrolní výbor a poreferoval, jak se situace vyvíjí všichni, včetně Vojtěcha Ryvoly, souhlasí.</w:t>
      </w:r>
    </w:p>
    <w:p w:rsidR="005972DD" w:rsidRPr="009E3E71" w:rsidRDefault="005972DD" w:rsidP="005972DD">
      <w:pPr>
        <w:pStyle w:val="Bezmezer"/>
        <w:autoSpaceDN/>
        <w:rPr>
          <w:rFonts w:asciiTheme="minorHAnsi" w:hAnsiTheme="minorHAnsi" w:cstheme="minorHAnsi"/>
        </w:rPr>
      </w:pPr>
      <w:r w:rsidRPr="009E3E71">
        <w:rPr>
          <w:rFonts w:asciiTheme="minorHAnsi" w:hAnsiTheme="minorHAnsi" w:cstheme="minorHAnsi"/>
        </w:rPr>
        <w:t>Navrženo usnesení:</w:t>
      </w:r>
    </w:p>
    <w:p w:rsidR="005972DD" w:rsidRPr="009E3E71" w:rsidRDefault="005972DD" w:rsidP="005972DD">
      <w:pPr>
        <w:pStyle w:val="Bezmezer"/>
        <w:autoSpaceDN/>
        <w:rPr>
          <w:rFonts w:asciiTheme="minorHAnsi" w:hAnsiTheme="minorHAnsi" w:cstheme="minorHAnsi"/>
          <w:i/>
        </w:rPr>
      </w:pPr>
      <w:r w:rsidRPr="009E3E71">
        <w:rPr>
          <w:rFonts w:asciiTheme="minorHAnsi" w:hAnsiTheme="minorHAnsi" w:cstheme="minorHAnsi"/>
          <w:i/>
        </w:rPr>
        <w:t xml:space="preserve">Kontrolní výbor bere na vědomí ústní zprávu pana radního Vojtěcha Ryvolu o plnění úkolu dle usnesení číslo UZ22_0408 ze dne 15. 6. 2022 „Problematika parkování na území městské části Praha 1“ nadále prosazovat požadavky na úpravu organizace a provozu zón placeného stání, a žádá jej, aby na zářijovém jednání Kontrolního výboru podal aktuální zprávu o vývoji prosazování příslušných změn. </w:t>
      </w:r>
    </w:p>
    <w:p w:rsidR="005972DD" w:rsidRPr="009E3E71" w:rsidRDefault="005972DD" w:rsidP="005972DD">
      <w:pPr>
        <w:pStyle w:val="Bezmezer"/>
        <w:autoSpaceDN/>
        <w:rPr>
          <w:rFonts w:asciiTheme="minorHAnsi" w:hAnsiTheme="minorHAnsi" w:cstheme="minorHAnsi"/>
        </w:rPr>
      </w:pPr>
      <w:r w:rsidRPr="009E3E71">
        <w:rPr>
          <w:rFonts w:asciiTheme="minorHAnsi" w:hAnsiTheme="minorHAnsi" w:cstheme="minorHAnsi"/>
        </w:rPr>
        <w:t>Hlasování 7 pro</w:t>
      </w:r>
    </w:p>
    <w:p w:rsidR="005972DD" w:rsidRPr="009E3E71" w:rsidRDefault="005972DD" w:rsidP="005972DD">
      <w:pPr>
        <w:pStyle w:val="Bezmezer"/>
        <w:autoSpaceDN/>
        <w:rPr>
          <w:rFonts w:asciiTheme="minorHAnsi" w:hAnsiTheme="minorHAnsi" w:cstheme="minorHAnsi"/>
        </w:rPr>
      </w:pPr>
      <w:r w:rsidRPr="009E3E71">
        <w:rPr>
          <w:rFonts w:asciiTheme="minorHAnsi" w:hAnsiTheme="minorHAnsi" w:cstheme="minorHAnsi"/>
        </w:rPr>
        <w:t>Usnesení Kontrolního výboru č. UKV/2023/5/3 bylo přijato.</w:t>
      </w:r>
    </w:p>
    <w:p w:rsidR="005972DD" w:rsidRPr="009E3E71" w:rsidRDefault="005972DD" w:rsidP="005972DD">
      <w:pPr>
        <w:pStyle w:val="Bezmezer"/>
        <w:rPr>
          <w:rFonts w:asciiTheme="minorHAnsi" w:hAnsiTheme="minorHAnsi" w:cstheme="minorHAnsi"/>
        </w:rPr>
      </w:pPr>
    </w:p>
    <w:p w:rsidR="005972DD" w:rsidRPr="009E3E71" w:rsidRDefault="005972DD" w:rsidP="005972DD">
      <w:pPr>
        <w:pStyle w:val="Bezmezer"/>
        <w:rPr>
          <w:rFonts w:asciiTheme="minorHAnsi" w:hAnsiTheme="minorHAnsi" w:cstheme="minorHAnsi"/>
        </w:rPr>
      </w:pPr>
      <w:r w:rsidRPr="009E3E71">
        <w:rPr>
          <w:rFonts w:asciiTheme="minorHAnsi" w:hAnsiTheme="minorHAnsi" w:cstheme="minorHAnsi"/>
        </w:rPr>
        <w:t xml:space="preserve">Pavel Čižinský má ještě dotaz </w:t>
      </w:r>
      <w:r w:rsidR="001B6C99" w:rsidRPr="009E3E71">
        <w:rPr>
          <w:rFonts w:asciiTheme="minorHAnsi" w:hAnsiTheme="minorHAnsi" w:cstheme="minorHAnsi"/>
        </w:rPr>
        <w:t xml:space="preserve">na </w:t>
      </w:r>
      <w:r w:rsidRPr="009E3E71">
        <w:rPr>
          <w:rFonts w:asciiTheme="minorHAnsi" w:hAnsiTheme="minorHAnsi" w:cstheme="minorHAnsi"/>
        </w:rPr>
        <w:t>elektrokoloběžky</w:t>
      </w:r>
      <w:r w:rsidR="001B6C99" w:rsidRPr="009E3E71">
        <w:rPr>
          <w:rFonts w:asciiTheme="minorHAnsi" w:hAnsiTheme="minorHAnsi" w:cstheme="minorHAnsi"/>
        </w:rPr>
        <w:t xml:space="preserve">. Vojtěch Ryvola informoval o </w:t>
      </w:r>
      <w:r w:rsidR="006C73DA">
        <w:rPr>
          <w:rFonts w:asciiTheme="minorHAnsi" w:hAnsiTheme="minorHAnsi" w:cstheme="minorHAnsi"/>
        </w:rPr>
        <w:t>návrhu, který</w:t>
      </w:r>
      <w:r w:rsidR="00972F82" w:rsidRPr="009E3E71">
        <w:rPr>
          <w:rFonts w:asciiTheme="minorHAnsi" w:hAnsiTheme="minorHAnsi" w:cstheme="minorHAnsi"/>
        </w:rPr>
        <w:t xml:space="preserve"> zaslal 4 relevantním firmám, na uzavření obdobného memoranda, jako je na Praze 2, a rovněž o chystaném omezení počtu </w:t>
      </w:r>
      <w:r w:rsidRPr="009E3E71">
        <w:rPr>
          <w:rFonts w:asciiTheme="minorHAnsi" w:hAnsiTheme="minorHAnsi" w:cstheme="minorHAnsi"/>
        </w:rPr>
        <w:t>koloběžek</w:t>
      </w:r>
      <w:r w:rsidR="00972F82" w:rsidRPr="009E3E71">
        <w:rPr>
          <w:rFonts w:asciiTheme="minorHAnsi" w:hAnsiTheme="minorHAnsi" w:cstheme="minorHAnsi"/>
        </w:rPr>
        <w:t xml:space="preserve">, tj. </w:t>
      </w:r>
      <w:r w:rsidRPr="009E3E71">
        <w:rPr>
          <w:rFonts w:asciiTheme="minorHAnsi" w:hAnsiTheme="minorHAnsi" w:cstheme="minorHAnsi"/>
        </w:rPr>
        <w:t>že by si každá městská část stanovila počet koloběžek na svém území.</w:t>
      </w:r>
    </w:p>
    <w:p w:rsidR="00A30C1C" w:rsidRPr="009E3E71" w:rsidRDefault="005972DD" w:rsidP="00972F82">
      <w:pPr>
        <w:pStyle w:val="Bezmezer"/>
        <w:rPr>
          <w:rFonts w:asciiTheme="minorHAnsi" w:hAnsiTheme="minorHAnsi" w:cstheme="minorHAnsi"/>
        </w:rPr>
      </w:pPr>
      <w:r w:rsidRPr="009E3E71">
        <w:rPr>
          <w:rFonts w:asciiTheme="minorHAnsi" w:hAnsiTheme="minorHAnsi" w:cstheme="minorHAnsi"/>
        </w:rPr>
        <w:t>Stanislav Lazar se táže, zda jsou parkoviště pro elektro zadarmo, odpověď Vojtěcha Ryvoly</w:t>
      </w:r>
      <w:r w:rsidR="00972F82" w:rsidRPr="009E3E71">
        <w:rPr>
          <w:rFonts w:asciiTheme="minorHAnsi" w:hAnsiTheme="minorHAnsi" w:cstheme="minorHAnsi"/>
        </w:rPr>
        <w:t xml:space="preserve"> toto potvrzuje a dodává, že </w:t>
      </w:r>
      <w:r w:rsidRPr="009E3E71">
        <w:rPr>
          <w:rFonts w:asciiTheme="minorHAnsi" w:hAnsiTheme="minorHAnsi" w:cstheme="minorHAnsi"/>
        </w:rPr>
        <w:t>všude jinde se platí.</w:t>
      </w:r>
    </w:p>
    <w:p w:rsidR="00A30C1C" w:rsidRPr="009E3E71" w:rsidRDefault="00A30C1C" w:rsidP="0019251F">
      <w:pPr>
        <w:pStyle w:val="paragraph"/>
        <w:spacing w:before="0" w:beforeAutospacing="0" w:after="0" w:afterAutospacing="0"/>
        <w:ind w:left="720" w:hanging="360"/>
        <w:textAlignment w:val="baseline"/>
        <w:rPr>
          <w:rFonts w:asciiTheme="minorHAnsi" w:hAnsiTheme="minorHAnsi" w:cstheme="minorHAnsi"/>
          <w:sz w:val="22"/>
          <w:szCs w:val="22"/>
        </w:rPr>
      </w:pPr>
    </w:p>
    <w:p w:rsidR="00A30C1C" w:rsidRPr="009E3E71" w:rsidRDefault="003840CA"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u w:val="single"/>
        </w:rPr>
        <w:t xml:space="preserve">Ad 2): </w:t>
      </w:r>
      <w:r w:rsidR="00A30C1C" w:rsidRPr="009E3E71">
        <w:rPr>
          <w:rStyle w:val="normaltextrun"/>
          <w:rFonts w:asciiTheme="minorHAnsi" w:hAnsiTheme="minorHAnsi" w:cstheme="minorHAnsi"/>
          <w:sz w:val="22"/>
          <w:szCs w:val="22"/>
          <w:u w:val="single"/>
        </w:rPr>
        <w:t>Kontrola plnění úkolů vyplývajících z Rady a Zastupitelstva MČ Prahy 1 od 1. 1. 2023 do 31. 3. 2023</w:t>
      </w:r>
      <w:r w:rsidR="00A30C1C"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Dle ustáleného zvyku kontroluje Kontrolní výbor plnění úkolů uložených Radou a Zastupitelstvem 1x za čtvrtletí a následně zprávu o této kontrole předkládá zastupitelstvu, přičemž dle § 17 Jednacího řádu zastupitelstva MČ Praha 1 platí, že „Kontrolu plnění usnesení zastupitelstva provádí zastupitelstvo na základě zprávy rady nebo Kontrolního výboru zastupitelstva. Souhrnná kontrola plnění usnesení, jejichž termín plnění byl v průběhu čtvrtletí, se provádí na prvním zasedání v následujícím čtvrtletí.“</w:t>
      </w:r>
      <w:r w:rsidRPr="009E3E71">
        <w:rPr>
          <w:rStyle w:val="eop"/>
          <w:rFonts w:asciiTheme="minorHAnsi" w:hAnsiTheme="minorHAnsi" w:cstheme="minorHAnsi"/>
          <w:sz w:val="22"/>
          <w:szCs w:val="22"/>
        </w:rPr>
        <w:t> </w:t>
      </w:r>
    </w:p>
    <w:p w:rsidR="00A30C1C" w:rsidRPr="009E3E71" w:rsidRDefault="00972F82"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K</w:t>
      </w:r>
      <w:r w:rsidR="00A30C1C" w:rsidRPr="009E3E71">
        <w:rPr>
          <w:rStyle w:val="normaltextrun"/>
          <w:rFonts w:asciiTheme="minorHAnsi" w:hAnsiTheme="minorHAnsi" w:cstheme="minorHAnsi"/>
          <w:sz w:val="22"/>
          <w:szCs w:val="22"/>
        </w:rPr>
        <w:t xml:space="preserve">e dni 17. 4. 2023 </w:t>
      </w:r>
      <w:r w:rsidRPr="009E3E71">
        <w:rPr>
          <w:rStyle w:val="normaltextrun"/>
          <w:rFonts w:asciiTheme="minorHAnsi" w:hAnsiTheme="minorHAnsi" w:cstheme="minorHAnsi"/>
          <w:sz w:val="22"/>
          <w:szCs w:val="22"/>
        </w:rPr>
        <w:t xml:space="preserve">byly </w:t>
      </w:r>
      <w:r w:rsidR="00A30C1C" w:rsidRPr="009E3E71">
        <w:rPr>
          <w:rStyle w:val="normaltextrun"/>
          <w:rFonts w:asciiTheme="minorHAnsi" w:hAnsiTheme="minorHAnsi" w:cstheme="minorHAnsi"/>
          <w:sz w:val="22"/>
          <w:szCs w:val="22"/>
        </w:rPr>
        <w:t>evidovány v systému e-spis jako nevyřízené</w:t>
      </w:r>
      <w:r w:rsidRPr="009E3E71">
        <w:rPr>
          <w:rStyle w:val="normaltextrun"/>
          <w:rFonts w:asciiTheme="minorHAnsi" w:hAnsiTheme="minorHAnsi" w:cstheme="minorHAnsi"/>
          <w:sz w:val="22"/>
          <w:szCs w:val="22"/>
        </w:rPr>
        <w:t>:</w:t>
      </w:r>
      <w:r w:rsidR="00A30C1C" w:rsidRPr="009E3E71">
        <w:rPr>
          <w:rStyle w:val="normaltextrun"/>
          <w:rFonts w:asciiTheme="minorHAnsi" w:hAnsiTheme="minorHAnsi" w:cstheme="minorHAnsi"/>
          <w:sz w:val="22"/>
          <w:szCs w:val="22"/>
        </w:rPr>
        <w:t> </w:t>
      </w:r>
      <w:r w:rsidR="00A30C1C" w:rsidRPr="009E3E71">
        <w:rPr>
          <w:rStyle w:val="eop"/>
          <w:rFonts w:asciiTheme="minorHAnsi" w:hAnsiTheme="minorHAnsi" w:cstheme="minorHAnsi"/>
          <w:sz w:val="22"/>
          <w:szCs w:val="22"/>
        </w:rPr>
        <w:t> </w:t>
      </w:r>
    </w:p>
    <w:p w:rsidR="00972F82" w:rsidRPr="009E3E71" w:rsidRDefault="00A30C1C" w:rsidP="00A30C1C">
      <w:pPr>
        <w:pStyle w:val="paragraph"/>
        <w:spacing w:before="0" w:beforeAutospacing="0" w:after="0" w:afterAutospacing="0"/>
        <w:ind w:left="720" w:hanging="360"/>
        <w:textAlignment w:val="baseline"/>
        <w:rPr>
          <w:rStyle w:val="normaltextrun"/>
          <w:rFonts w:asciiTheme="minorHAnsi" w:hAnsiTheme="minorHAnsi" w:cstheme="minorHAnsi"/>
          <w:sz w:val="22"/>
          <w:szCs w:val="22"/>
        </w:rPr>
      </w:pPr>
      <w:r w:rsidRPr="009E3E71">
        <w:rPr>
          <w:rStyle w:val="normaltextrun"/>
          <w:rFonts w:asciiTheme="minorHAnsi" w:hAnsiTheme="minorHAnsi" w:cstheme="minorHAnsi"/>
          <w:sz w:val="22"/>
          <w:szCs w:val="22"/>
        </w:rPr>
        <w:t xml:space="preserve">-          </w:t>
      </w:r>
      <w:r w:rsidR="00972F82" w:rsidRPr="009E3E71">
        <w:rPr>
          <w:rStyle w:val="normaltextrun"/>
          <w:rFonts w:asciiTheme="minorHAnsi" w:hAnsiTheme="minorHAnsi" w:cstheme="minorHAnsi"/>
          <w:sz w:val="22"/>
          <w:szCs w:val="22"/>
        </w:rPr>
        <w:t xml:space="preserve">4 </w:t>
      </w:r>
      <w:r w:rsidRPr="009E3E71">
        <w:rPr>
          <w:rStyle w:val="normaltextrun"/>
          <w:rFonts w:asciiTheme="minorHAnsi" w:hAnsiTheme="minorHAnsi" w:cstheme="minorHAnsi"/>
          <w:sz w:val="22"/>
          <w:szCs w:val="22"/>
        </w:rPr>
        <w:t>úkol</w:t>
      </w:r>
      <w:r w:rsidR="00972F82" w:rsidRPr="009E3E71">
        <w:rPr>
          <w:rStyle w:val="normaltextrun"/>
          <w:rFonts w:asciiTheme="minorHAnsi" w:hAnsiTheme="minorHAnsi" w:cstheme="minorHAnsi"/>
          <w:sz w:val="22"/>
          <w:szCs w:val="22"/>
        </w:rPr>
        <w:t>y</w:t>
      </w:r>
      <w:r w:rsidRPr="009E3E71">
        <w:rPr>
          <w:rStyle w:val="normaltextrun"/>
          <w:rFonts w:asciiTheme="minorHAnsi" w:hAnsiTheme="minorHAnsi" w:cstheme="minorHAnsi"/>
          <w:sz w:val="22"/>
          <w:szCs w:val="22"/>
        </w:rPr>
        <w:t xml:space="preserve"> uložen</w:t>
      </w:r>
      <w:r w:rsidR="00972F82" w:rsidRPr="009E3E71">
        <w:rPr>
          <w:rStyle w:val="normaltextrun"/>
          <w:rFonts w:asciiTheme="minorHAnsi" w:hAnsiTheme="minorHAnsi" w:cstheme="minorHAnsi"/>
          <w:sz w:val="22"/>
          <w:szCs w:val="22"/>
        </w:rPr>
        <w:t>é</w:t>
      </w:r>
      <w:r w:rsidRPr="009E3E71">
        <w:rPr>
          <w:rStyle w:val="normaltextrun"/>
          <w:rFonts w:asciiTheme="minorHAnsi" w:hAnsiTheme="minorHAnsi" w:cstheme="minorHAnsi"/>
          <w:sz w:val="22"/>
          <w:szCs w:val="22"/>
        </w:rPr>
        <w:t xml:space="preserve"> zastupitelstvem </w:t>
      </w:r>
      <w:r w:rsidR="00972F82" w:rsidRPr="009E3E71">
        <w:rPr>
          <w:rStyle w:val="normaltextrun"/>
          <w:rFonts w:asciiTheme="minorHAnsi" w:hAnsiTheme="minorHAnsi" w:cstheme="minorHAnsi"/>
          <w:sz w:val="22"/>
          <w:szCs w:val="22"/>
        </w:rPr>
        <w:t>(celkem bylo uloženo 16 úkolů) a</w:t>
      </w:r>
    </w:p>
    <w:p w:rsidR="00972F82" w:rsidRPr="009E3E71" w:rsidRDefault="00A30C1C" w:rsidP="00972F82">
      <w:pPr>
        <w:pStyle w:val="paragraph"/>
        <w:spacing w:before="0" w:beforeAutospacing="0" w:after="0" w:afterAutospacing="0"/>
        <w:ind w:left="720" w:hanging="360"/>
        <w:textAlignment w:val="baseline"/>
        <w:rPr>
          <w:rStyle w:val="normaltextrun"/>
          <w:rFonts w:asciiTheme="minorHAnsi" w:hAnsiTheme="minorHAnsi" w:cstheme="minorHAnsi"/>
          <w:sz w:val="22"/>
          <w:szCs w:val="22"/>
        </w:rPr>
      </w:pPr>
      <w:r w:rsidRPr="009E3E71">
        <w:rPr>
          <w:rStyle w:val="normaltextrun"/>
          <w:rFonts w:asciiTheme="minorHAnsi" w:hAnsiTheme="minorHAnsi" w:cstheme="minorHAnsi"/>
          <w:sz w:val="22"/>
          <w:szCs w:val="22"/>
        </w:rPr>
        <w:t xml:space="preserve">-          </w:t>
      </w:r>
      <w:r w:rsidR="00972F82" w:rsidRPr="009E3E71">
        <w:rPr>
          <w:rStyle w:val="normaltextrun"/>
          <w:rFonts w:asciiTheme="minorHAnsi" w:hAnsiTheme="minorHAnsi" w:cstheme="minorHAnsi"/>
          <w:sz w:val="22"/>
          <w:szCs w:val="22"/>
        </w:rPr>
        <w:t xml:space="preserve">65 </w:t>
      </w:r>
      <w:r w:rsidRPr="009E3E71">
        <w:rPr>
          <w:rStyle w:val="normaltextrun"/>
          <w:rFonts w:asciiTheme="minorHAnsi" w:hAnsiTheme="minorHAnsi" w:cstheme="minorHAnsi"/>
          <w:sz w:val="22"/>
          <w:szCs w:val="22"/>
        </w:rPr>
        <w:t xml:space="preserve">úkolů uložených radou </w:t>
      </w:r>
      <w:r w:rsidR="00972F82" w:rsidRPr="009E3E71">
        <w:rPr>
          <w:rStyle w:val="normaltextrun"/>
          <w:rFonts w:asciiTheme="minorHAnsi" w:hAnsiTheme="minorHAnsi" w:cstheme="minorHAnsi"/>
          <w:sz w:val="22"/>
          <w:szCs w:val="22"/>
        </w:rPr>
        <w:t xml:space="preserve">(celkem bylo uloženo </w:t>
      </w:r>
      <w:r w:rsidRPr="009E3E71">
        <w:rPr>
          <w:rStyle w:val="normaltextrun"/>
          <w:rFonts w:asciiTheme="minorHAnsi" w:hAnsiTheme="minorHAnsi" w:cstheme="minorHAnsi"/>
          <w:sz w:val="22"/>
          <w:szCs w:val="22"/>
        </w:rPr>
        <w:t xml:space="preserve">383 </w:t>
      </w:r>
      <w:r w:rsidR="00972F82" w:rsidRPr="009E3E71">
        <w:rPr>
          <w:rStyle w:val="normaltextrun"/>
          <w:rFonts w:asciiTheme="minorHAnsi" w:hAnsiTheme="minorHAnsi" w:cstheme="minorHAnsi"/>
          <w:sz w:val="22"/>
          <w:szCs w:val="22"/>
        </w:rPr>
        <w:t>úkolů)</w:t>
      </w:r>
    </w:p>
    <w:p w:rsidR="00972F82" w:rsidRPr="009E3E71" w:rsidRDefault="00972F82" w:rsidP="00972F82">
      <w:pPr>
        <w:pStyle w:val="paragraph"/>
        <w:spacing w:before="0" w:beforeAutospacing="0" w:after="0" w:afterAutospacing="0"/>
        <w:textAlignment w:val="baseline"/>
        <w:rPr>
          <w:rStyle w:val="normaltextrun"/>
          <w:rFonts w:asciiTheme="minorHAnsi" w:hAnsiTheme="minorHAnsi" w:cstheme="minorHAnsi"/>
          <w:sz w:val="22"/>
          <w:szCs w:val="22"/>
        </w:rPr>
      </w:pPr>
      <w:r w:rsidRPr="009E3E71">
        <w:rPr>
          <w:rStyle w:val="normaltextrun"/>
          <w:rFonts w:asciiTheme="minorHAnsi" w:hAnsiTheme="minorHAnsi" w:cstheme="minorHAnsi"/>
          <w:sz w:val="22"/>
          <w:szCs w:val="22"/>
        </w:rPr>
        <w:t>Navrženo usnesení</w:t>
      </w:r>
    </w:p>
    <w:p w:rsidR="00A30C1C" w:rsidRPr="009E3E71" w:rsidRDefault="00972F82"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color w:val="000000"/>
          <w:sz w:val="22"/>
          <w:szCs w:val="22"/>
        </w:rPr>
        <w:t xml:space="preserve">Kontrolní </w:t>
      </w:r>
      <w:r w:rsidR="00A30C1C" w:rsidRPr="009E3E71">
        <w:rPr>
          <w:rStyle w:val="normaltextrun"/>
          <w:rFonts w:asciiTheme="minorHAnsi" w:hAnsiTheme="minorHAnsi" w:cstheme="minorHAnsi"/>
          <w:color w:val="000000"/>
          <w:sz w:val="22"/>
          <w:szCs w:val="22"/>
        </w:rPr>
        <w:t>výbor bere na vědomí, že ke dni 17. 4. 2023 byly v systému e-spis evidovány</w:t>
      </w:r>
      <w:r w:rsidR="00A30C1C" w:rsidRPr="009E3E71">
        <w:rPr>
          <w:rStyle w:val="eop"/>
          <w:rFonts w:asciiTheme="minorHAnsi" w:hAnsiTheme="minorHAnsi" w:cstheme="minorHAnsi"/>
          <w:color w:val="000000"/>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color w:val="000000"/>
          <w:sz w:val="22"/>
          <w:szCs w:val="22"/>
        </w:rPr>
        <w:lastRenderedPageBreak/>
        <w:t>- 4 nevyřízené úkoly uložené Zastupitelstvem MČ Praha 1, které měly být splněny v 1. čtvrtletí roku 2023,</w:t>
      </w:r>
      <w:r w:rsidRPr="009E3E71">
        <w:rPr>
          <w:rStyle w:val="eop"/>
          <w:rFonts w:asciiTheme="minorHAnsi" w:hAnsiTheme="minorHAnsi" w:cstheme="minorHAnsi"/>
          <w:color w:val="000000"/>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color w:val="000000"/>
          <w:sz w:val="22"/>
          <w:szCs w:val="22"/>
        </w:rPr>
        <w:t>- 65 nevyřízených úkolů uložených Radou MČ Praha 1, které měly být splněny v 1. čtvrtletí roku 2023.</w:t>
      </w:r>
      <w:r w:rsidRPr="009E3E71">
        <w:rPr>
          <w:rStyle w:val="eop"/>
          <w:rFonts w:asciiTheme="minorHAnsi" w:hAnsiTheme="minorHAnsi" w:cstheme="minorHAnsi"/>
          <w:color w:val="000000"/>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color w:val="000000"/>
          <w:sz w:val="22"/>
          <w:szCs w:val="22"/>
        </w:rPr>
        <w:t>2.</w:t>
      </w:r>
      <w:r w:rsidRPr="009E3E71">
        <w:rPr>
          <w:rStyle w:val="eop"/>
          <w:rFonts w:asciiTheme="minorHAnsi" w:hAnsiTheme="minorHAnsi" w:cstheme="minorHAnsi"/>
          <w:color w:val="000000"/>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color w:val="000000"/>
          <w:sz w:val="22"/>
          <w:szCs w:val="22"/>
        </w:rPr>
        <w:t xml:space="preserve">Kontrolní výbor pověřuje předsedu Kontrolního výboru, aby předložil zprávu o výše uvedené kontrole plnění úkolů vyplývajících z Rady a Zastupitelstva na nejbližším jednání Zastupitelstva. </w:t>
      </w:r>
      <w:r w:rsidRPr="009E3E71">
        <w:rPr>
          <w:rStyle w:val="eop"/>
          <w:rFonts w:asciiTheme="minorHAnsi" w:hAnsiTheme="minorHAnsi" w:cstheme="minorHAnsi"/>
          <w:color w:val="000000"/>
          <w:sz w:val="22"/>
          <w:szCs w:val="22"/>
        </w:rPr>
        <w:t> </w:t>
      </w:r>
    </w:p>
    <w:p w:rsidR="00972F82" w:rsidRPr="009E3E71" w:rsidRDefault="00972F82" w:rsidP="00972F82">
      <w:pPr>
        <w:pStyle w:val="Bezmezer"/>
        <w:autoSpaceDN/>
        <w:rPr>
          <w:rFonts w:asciiTheme="minorHAnsi" w:hAnsiTheme="minorHAnsi" w:cstheme="minorHAnsi"/>
        </w:rPr>
      </w:pPr>
      <w:r w:rsidRPr="009E3E71">
        <w:rPr>
          <w:rFonts w:asciiTheme="minorHAnsi" w:hAnsiTheme="minorHAnsi" w:cstheme="minorHAnsi"/>
        </w:rPr>
        <w:t>Hlasování 7 pro</w:t>
      </w:r>
    </w:p>
    <w:p w:rsidR="00972F82" w:rsidRPr="009E3E71" w:rsidRDefault="00972F82" w:rsidP="00972F82">
      <w:pPr>
        <w:pStyle w:val="Bezmezer"/>
        <w:autoSpaceDN/>
        <w:rPr>
          <w:rFonts w:asciiTheme="minorHAnsi" w:hAnsiTheme="minorHAnsi" w:cstheme="minorHAnsi"/>
        </w:rPr>
      </w:pPr>
      <w:r w:rsidRPr="009E3E71">
        <w:rPr>
          <w:rFonts w:asciiTheme="minorHAnsi" w:hAnsiTheme="minorHAnsi" w:cstheme="minorHAnsi"/>
        </w:rPr>
        <w:t>Usnesení Kontrolního výboru č. UKV/2023/5/4 bylo přijato.</w:t>
      </w:r>
    </w:p>
    <w:p w:rsidR="00A30C1C" w:rsidRPr="009E3E71" w:rsidRDefault="00A30C1C" w:rsidP="00972F82">
      <w:pPr>
        <w:pStyle w:val="paragraph"/>
        <w:spacing w:before="0" w:beforeAutospacing="0" w:after="0" w:afterAutospacing="0"/>
        <w:textAlignment w:val="baseline"/>
        <w:rPr>
          <w:rFonts w:asciiTheme="minorHAnsi" w:hAnsiTheme="minorHAnsi" w:cstheme="minorHAnsi"/>
          <w:sz w:val="22"/>
          <w:szCs w:val="22"/>
        </w:rPr>
      </w:pPr>
    </w:p>
    <w:p w:rsidR="00A30C1C" w:rsidRPr="009E3E71" w:rsidRDefault="00A30C1C" w:rsidP="0019251F">
      <w:pPr>
        <w:pStyle w:val="paragraph"/>
        <w:spacing w:before="0" w:beforeAutospacing="0" w:after="0" w:afterAutospacing="0"/>
        <w:ind w:left="720" w:hanging="360"/>
        <w:textAlignment w:val="baseline"/>
        <w:rPr>
          <w:rFonts w:asciiTheme="minorHAnsi" w:hAnsiTheme="minorHAnsi" w:cstheme="minorHAnsi"/>
          <w:sz w:val="22"/>
          <w:szCs w:val="22"/>
        </w:rPr>
      </w:pPr>
    </w:p>
    <w:p w:rsidR="00A30C1C" w:rsidRPr="009E3E71" w:rsidRDefault="00A30C1C" w:rsidP="0019251F">
      <w:pPr>
        <w:pStyle w:val="paragraph"/>
        <w:spacing w:before="0" w:beforeAutospacing="0" w:after="0" w:afterAutospacing="0"/>
        <w:ind w:left="720" w:hanging="360"/>
        <w:textAlignment w:val="baseline"/>
        <w:rPr>
          <w:rFonts w:asciiTheme="minorHAnsi" w:hAnsiTheme="minorHAnsi" w:cstheme="minorHAnsi"/>
          <w:sz w:val="22"/>
          <w:szCs w:val="22"/>
        </w:rPr>
      </w:pPr>
    </w:p>
    <w:p w:rsidR="00F64278" w:rsidRPr="009E3E71" w:rsidRDefault="00F64278" w:rsidP="00BB40EE">
      <w:pPr>
        <w:pStyle w:val="Bezmezer"/>
        <w:autoSpaceDN/>
        <w:ind w:left="60"/>
        <w:rPr>
          <w:rFonts w:asciiTheme="minorHAnsi" w:hAnsiTheme="minorHAnsi" w:cstheme="minorHAnsi"/>
        </w:rPr>
      </w:pPr>
    </w:p>
    <w:p w:rsidR="004D2176" w:rsidRPr="009E3E71" w:rsidRDefault="004D2176" w:rsidP="003840CA">
      <w:pPr>
        <w:rPr>
          <w:rFonts w:asciiTheme="minorHAnsi" w:hAnsiTheme="minorHAnsi" w:cstheme="minorHAnsi"/>
        </w:rPr>
      </w:pPr>
      <w:r w:rsidRPr="009E3E71">
        <w:rPr>
          <w:rFonts w:asciiTheme="minorHAnsi" w:hAnsiTheme="minorHAnsi" w:cstheme="minorHAnsi"/>
        </w:rPr>
        <w:t xml:space="preserve">Ad 5) </w:t>
      </w:r>
    </w:p>
    <w:p w:rsidR="004D2176" w:rsidRPr="009E3E71" w:rsidRDefault="004D2176" w:rsidP="004D2176">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u w:val="single"/>
        </w:rPr>
        <w:t>Škoda vzniklá stavebními pracemi v části zahrady MŠ Revoluční- podnět pana F. D. (viz usnesení KV ze dne 6. 2. 2023 č. UKV/23/2/4)</w:t>
      </w:r>
      <w:r w:rsidRPr="009E3E71">
        <w:rPr>
          <w:rStyle w:val="eop"/>
          <w:rFonts w:asciiTheme="minorHAnsi" w:hAnsiTheme="minorHAnsi" w:cstheme="minorHAnsi"/>
          <w:sz w:val="22"/>
          <w:szCs w:val="22"/>
        </w:rPr>
        <w:t> </w:t>
      </w:r>
    </w:p>
    <w:p w:rsidR="004D2176" w:rsidRPr="009E3E71" w:rsidRDefault="004D2176" w:rsidP="004D2176">
      <w:pPr>
        <w:pStyle w:val="paragraph"/>
        <w:spacing w:before="0" w:beforeAutospacing="0" w:after="0" w:afterAutospacing="0"/>
        <w:textAlignment w:val="baseline"/>
        <w:rPr>
          <w:rStyle w:val="eop"/>
          <w:rFonts w:asciiTheme="minorHAnsi" w:hAnsiTheme="minorHAnsi" w:cstheme="minorHAnsi"/>
          <w:sz w:val="22"/>
          <w:szCs w:val="22"/>
        </w:rPr>
      </w:pPr>
      <w:r w:rsidRPr="009E3E71">
        <w:rPr>
          <w:rStyle w:val="normaltextrun"/>
          <w:rFonts w:asciiTheme="minorHAnsi" w:hAnsiTheme="minorHAnsi" w:cstheme="minorHAnsi"/>
          <w:sz w:val="22"/>
          <w:szCs w:val="22"/>
        </w:rPr>
        <w:t>Usnesením ze dne 6. 2. 2023 č. UKV/23/2/4) vzal Kontrolní výbor na vědomí vyjádření paní JUDr. Gajdošové o auditu č. 6/2021 ze dne 31. 8. 2021 a pověřil předsedu Kontrolního výboru připravit vyjádření k závěrům obsaženým v tomto auditu. Předseda toto své vyjádření zaslal členům Kontrolního výboru dne 3. 3. 2023, Kontrolní výbor ovšem věc dne 6. 3. 2023 nestihl projednat.</w:t>
      </w:r>
      <w:r w:rsidRPr="009E3E71">
        <w:rPr>
          <w:rStyle w:val="eop"/>
          <w:rFonts w:asciiTheme="minorHAnsi" w:hAnsiTheme="minorHAnsi" w:cstheme="minorHAnsi"/>
          <w:sz w:val="22"/>
          <w:szCs w:val="22"/>
        </w:rPr>
        <w:t> </w:t>
      </w:r>
    </w:p>
    <w:p w:rsidR="003840CA" w:rsidRPr="009E3E71" w:rsidRDefault="003840CA" w:rsidP="004D2176">
      <w:pPr>
        <w:pStyle w:val="paragraph"/>
        <w:spacing w:before="0" w:beforeAutospacing="0" w:after="0" w:afterAutospacing="0"/>
        <w:textAlignment w:val="baseline"/>
        <w:rPr>
          <w:rFonts w:asciiTheme="minorHAnsi" w:hAnsiTheme="minorHAnsi" w:cstheme="minorHAnsi"/>
          <w:sz w:val="22"/>
          <w:szCs w:val="22"/>
        </w:rPr>
      </w:pPr>
      <w:r w:rsidRPr="009E3E71">
        <w:rPr>
          <w:rStyle w:val="eop"/>
          <w:rFonts w:asciiTheme="minorHAnsi" w:hAnsiTheme="minorHAnsi" w:cstheme="minorHAnsi"/>
          <w:sz w:val="22"/>
          <w:szCs w:val="22"/>
        </w:rPr>
        <w:t>Diskuse:</w:t>
      </w:r>
    </w:p>
    <w:p w:rsidR="003B7274" w:rsidRPr="009E3E71" w:rsidRDefault="003B7274" w:rsidP="003840CA">
      <w:pPr>
        <w:pStyle w:val="paragraph"/>
        <w:spacing w:before="0" w:beforeAutospacing="0" w:after="0" w:afterAutospacing="0"/>
        <w:textAlignment w:val="baseline"/>
        <w:rPr>
          <w:rFonts w:asciiTheme="minorHAnsi" w:hAnsiTheme="minorHAnsi" w:cstheme="minorHAnsi"/>
          <w:sz w:val="22"/>
          <w:szCs w:val="22"/>
        </w:rPr>
      </w:pPr>
      <w:r w:rsidRPr="009E3E71">
        <w:rPr>
          <w:rFonts w:asciiTheme="minorHAnsi" w:hAnsiTheme="minorHAnsi" w:cstheme="minorHAnsi"/>
          <w:sz w:val="22"/>
          <w:szCs w:val="22"/>
        </w:rPr>
        <w:t xml:space="preserve">Pavla Gajdošová shrnula, že audit již skončil a že už se neukáže, kde byla </w:t>
      </w:r>
      <w:r w:rsidR="00D92B19" w:rsidRPr="009E3E71">
        <w:rPr>
          <w:rFonts w:asciiTheme="minorHAnsi" w:hAnsiTheme="minorHAnsi" w:cstheme="minorHAnsi"/>
          <w:sz w:val="22"/>
          <w:szCs w:val="22"/>
        </w:rPr>
        <w:t>chyba, a vše</w:t>
      </w:r>
      <w:r w:rsidRPr="009E3E71">
        <w:rPr>
          <w:rFonts w:asciiTheme="minorHAnsi" w:hAnsiTheme="minorHAnsi" w:cstheme="minorHAnsi"/>
          <w:sz w:val="22"/>
          <w:szCs w:val="22"/>
        </w:rPr>
        <w:t xml:space="preserve"> vzniklo změnou politického vedení.</w:t>
      </w:r>
      <w:r w:rsidR="003840CA" w:rsidRPr="009E3E71">
        <w:rPr>
          <w:rFonts w:asciiTheme="minorHAnsi" w:hAnsiTheme="minorHAnsi" w:cstheme="minorHAnsi"/>
          <w:sz w:val="22"/>
          <w:szCs w:val="22"/>
        </w:rPr>
        <w:t xml:space="preserve"> </w:t>
      </w:r>
      <w:r w:rsidRPr="009E3E71">
        <w:rPr>
          <w:rFonts w:asciiTheme="minorHAnsi" w:hAnsiTheme="minorHAnsi" w:cstheme="minorHAnsi"/>
          <w:sz w:val="22"/>
          <w:szCs w:val="22"/>
        </w:rPr>
        <w:t>Pavel Čižinský čte usnesení Kontrolního výboru z roku 2021</w:t>
      </w:r>
      <w:r w:rsidR="003840CA" w:rsidRPr="009E3E71">
        <w:rPr>
          <w:rFonts w:asciiTheme="minorHAnsi" w:hAnsiTheme="minorHAnsi" w:cstheme="minorHAnsi"/>
          <w:sz w:val="22"/>
          <w:szCs w:val="22"/>
        </w:rPr>
        <w:t xml:space="preserve"> a shrnuje své důvody pro zrušení tohoto usnesení a pokračování v prověřování věci.</w:t>
      </w:r>
    </w:p>
    <w:p w:rsidR="003B7274" w:rsidRPr="009E3E71" w:rsidRDefault="003840CA" w:rsidP="003840CA">
      <w:pPr>
        <w:pStyle w:val="Bezmezer"/>
        <w:autoSpaceDN/>
        <w:rPr>
          <w:rFonts w:asciiTheme="minorHAnsi" w:hAnsiTheme="minorHAnsi" w:cstheme="minorHAnsi"/>
        </w:rPr>
      </w:pPr>
      <w:r w:rsidRPr="009E3E71">
        <w:rPr>
          <w:rFonts w:asciiTheme="minorHAnsi" w:hAnsiTheme="minorHAnsi" w:cstheme="minorHAnsi"/>
        </w:rPr>
        <w:t>1</w:t>
      </w:r>
      <w:r w:rsidR="003B7274" w:rsidRPr="009E3E71">
        <w:rPr>
          <w:rFonts w:asciiTheme="minorHAnsi" w:hAnsiTheme="minorHAnsi" w:cstheme="minorHAnsi"/>
        </w:rPr>
        <w:t>8:10 odchází Juraj Antal</w:t>
      </w:r>
    </w:p>
    <w:p w:rsidR="003B7274" w:rsidRPr="009E3E71" w:rsidRDefault="003B7274" w:rsidP="003840CA">
      <w:pPr>
        <w:pStyle w:val="Bezmezer"/>
        <w:autoSpaceDN/>
        <w:rPr>
          <w:rFonts w:asciiTheme="minorHAnsi" w:hAnsiTheme="minorHAnsi" w:cstheme="minorHAnsi"/>
        </w:rPr>
      </w:pPr>
      <w:r w:rsidRPr="009E3E71">
        <w:rPr>
          <w:rFonts w:asciiTheme="minorHAnsi" w:hAnsiTheme="minorHAnsi" w:cstheme="minorHAnsi"/>
        </w:rPr>
        <w:t xml:space="preserve">Tomáš Oliva </w:t>
      </w:r>
      <w:r w:rsidR="00D92B19" w:rsidRPr="009E3E71">
        <w:rPr>
          <w:rFonts w:asciiTheme="minorHAnsi" w:hAnsiTheme="minorHAnsi" w:cstheme="minorHAnsi"/>
        </w:rPr>
        <w:t>hlásí, že</w:t>
      </w:r>
      <w:r w:rsidRPr="009E3E71">
        <w:rPr>
          <w:rFonts w:asciiTheme="minorHAnsi" w:hAnsiTheme="minorHAnsi" w:cstheme="minorHAnsi"/>
        </w:rPr>
        <w:t xml:space="preserve"> v tomto bodě je ve středu zájmů, neboť je ve sboru dobrovolných hasičů.</w:t>
      </w:r>
    </w:p>
    <w:p w:rsidR="003840CA" w:rsidRPr="009E3E71" w:rsidRDefault="00EC0CA9" w:rsidP="003840CA">
      <w:pPr>
        <w:pStyle w:val="Bezmezer"/>
        <w:autoSpaceDN/>
        <w:rPr>
          <w:rFonts w:asciiTheme="minorHAnsi" w:hAnsiTheme="minorHAnsi" w:cstheme="minorHAnsi"/>
        </w:rPr>
      </w:pPr>
      <w:r w:rsidRPr="009E3E71">
        <w:rPr>
          <w:rFonts w:asciiTheme="minorHAnsi" w:hAnsiTheme="minorHAnsi" w:cstheme="minorHAnsi"/>
        </w:rPr>
        <w:t xml:space="preserve">Zuzana Chlupáčová </w:t>
      </w:r>
      <w:r w:rsidR="003840CA" w:rsidRPr="009E3E71">
        <w:rPr>
          <w:rFonts w:asciiTheme="minorHAnsi" w:hAnsiTheme="minorHAnsi" w:cstheme="minorHAnsi"/>
        </w:rPr>
        <w:t>apeluje na rozumnost rozhodnutí a to i s ohledem na možné promlčení případných nároků MČ Praha 1 vůči těm, jejichž pochybení by snad mohlo být shledáno.</w:t>
      </w:r>
    </w:p>
    <w:p w:rsidR="003B7274" w:rsidRPr="009E3E71" w:rsidRDefault="00EC0CA9" w:rsidP="003840CA">
      <w:pPr>
        <w:pStyle w:val="Bezmezer"/>
        <w:autoSpaceDN/>
        <w:rPr>
          <w:rFonts w:asciiTheme="minorHAnsi" w:hAnsiTheme="minorHAnsi" w:cstheme="minorHAnsi"/>
        </w:rPr>
      </w:pPr>
      <w:r w:rsidRPr="009E3E71">
        <w:rPr>
          <w:rFonts w:asciiTheme="minorHAnsi" w:hAnsiTheme="minorHAnsi" w:cstheme="minorHAnsi"/>
        </w:rPr>
        <w:t xml:space="preserve">Stanislav </w:t>
      </w:r>
      <w:r w:rsidR="003B7274" w:rsidRPr="009E3E71">
        <w:rPr>
          <w:rFonts w:asciiTheme="minorHAnsi" w:hAnsiTheme="minorHAnsi" w:cstheme="minorHAnsi"/>
        </w:rPr>
        <w:t>Lazar stojí za rozhodnutím z roku 2021</w:t>
      </w:r>
      <w:r w:rsidRPr="009E3E71">
        <w:rPr>
          <w:rFonts w:asciiTheme="minorHAnsi" w:hAnsiTheme="minorHAnsi" w:cstheme="minorHAnsi"/>
        </w:rPr>
        <w:t xml:space="preserve"> (v roce 2021 byl rovněž členem Kontrolního výboru)</w:t>
      </w:r>
      <w:r w:rsidR="003840CA" w:rsidRPr="009E3E71">
        <w:rPr>
          <w:rFonts w:asciiTheme="minorHAnsi" w:hAnsiTheme="minorHAnsi" w:cstheme="minorHAnsi"/>
        </w:rPr>
        <w:t xml:space="preserve">. </w:t>
      </w:r>
      <w:r w:rsidR="003B7274" w:rsidRPr="009E3E71">
        <w:rPr>
          <w:rFonts w:asciiTheme="minorHAnsi" w:hAnsiTheme="minorHAnsi" w:cstheme="minorHAnsi"/>
        </w:rPr>
        <w:t>Nikol Švecová vypíchla, aby k podobným sporům v budoucnosti již nedocházelo.</w:t>
      </w:r>
    </w:p>
    <w:p w:rsidR="003B7274" w:rsidRPr="009E3E71" w:rsidRDefault="003840CA" w:rsidP="003840CA">
      <w:pPr>
        <w:pStyle w:val="Bezmezer"/>
        <w:autoSpaceDN/>
        <w:rPr>
          <w:rFonts w:asciiTheme="minorHAnsi" w:hAnsiTheme="minorHAnsi" w:cstheme="minorHAnsi"/>
        </w:rPr>
      </w:pPr>
      <w:r w:rsidRPr="009E3E71">
        <w:rPr>
          <w:rFonts w:asciiTheme="minorHAnsi" w:hAnsiTheme="minorHAnsi" w:cstheme="minorHAnsi"/>
        </w:rPr>
        <w:t xml:space="preserve">Navrženo přerušení: </w:t>
      </w:r>
      <w:r w:rsidR="00031386" w:rsidRPr="009E3E71">
        <w:rPr>
          <w:rFonts w:asciiTheme="minorHAnsi" w:hAnsiTheme="minorHAnsi" w:cstheme="minorHAnsi"/>
        </w:rPr>
        <w:t xml:space="preserve">Nikol </w:t>
      </w:r>
      <w:r w:rsidR="00EE52B2" w:rsidRPr="009E3E71">
        <w:rPr>
          <w:rFonts w:asciiTheme="minorHAnsi" w:hAnsiTheme="minorHAnsi" w:cstheme="minorHAnsi"/>
        </w:rPr>
        <w:t>Švecová, Zuzana</w:t>
      </w:r>
      <w:r w:rsidR="00031386" w:rsidRPr="009E3E71">
        <w:rPr>
          <w:rFonts w:asciiTheme="minorHAnsi" w:hAnsiTheme="minorHAnsi" w:cstheme="minorHAnsi"/>
        </w:rPr>
        <w:t xml:space="preserve"> </w:t>
      </w:r>
      <w:r w:rsidR="003B7274" w:rsidRPr="009E3E71">
        <w:rPr>
          <w:rFonts w:asciiTheme="minorHAnsi" w:hAnsiTheme="minorHAnsi" w:cstheme="minorHAnsi"/>
        </w:rPr>
        <w:t>Chlupáčová,</w:t>
      </w:r>
      <w:r w:rsidR="00031386" w:rsidRPr="009E3E71">
        <w:rPr>
          <w:rFonts w:asciiTheme="minorHAnsi" w:hAnsiTheme="minorHAnsi" w:cstheme="minorHAnsi"/>
        </w:rPr>
        <w:t xml:space="preserve"> Tomáš</w:t>
      </w:r>
      <w:r w:rsidR="003B7274" w:rsidRPr="009E3E71">
        <w:rPr>
          <w:rFonts w:asciiTheme="minorHAnsi" w:hAnsiTheme="minorHAnsi" w:cstheme="minorHAnsi"/>
        </w:rPr>
        <w:t xml:space="preserve"> Oliva, </w:t>
      </w:r>
      <w:r w:rsidR="00031386" w:rsidRPr="009E3E71">
        <w:rPr>
          <w:rFonts w:asciiTheme="minorHAnsi" w:hAnsiTheme="minorHAnsi" w:cstheme="minorHAnsi"/>
        </w:rPr>
        <w:t xml:space="preserve">Pavel </w:t>
      </w:r>
      <w:r w:rsidR="003B7274" w:rsidRPr="009E3E71">
        <w:rPr>
          <w:rFonts w:asciiTheme="minorHAnsi" w:hAnsiTheme="minorHAnsi" w:cstheme="minorHAnsi"/>
        </w:rPr>
        <w:t>Čižinský</w:t>
      </w:r>
      <w:r w:rsidRPr="009E3E71">
        <w:rPr>
          <w:rFonts w:asciiTheme="minorHAnsi" w:hAnsiTheme="minorHAnsi" w:cstheme="minorHAnsi"/>
        </w:rPr>
        <w:t xml:space="preserve"> pro, přerušení nebylo schváleno.</w:t>
      </w:r>
    </w:p>
    <w:p w:rsidR="003840CA" w:rsidRPr="009E3E71" w:rsidRDefault="003840CA" w:rsidP="003840CA">
      <w:pPr>
        <w:pStyle w:val="Bezmezer"/>
        <w:autoSpaceDN/>
        <w:rPr>
          <w:rFonts w:asciiTheme="minorHAnsi" w:hAnsiTheme="minorHAnsi" w:cstheme="minorHAnsi"/>
        </w:rPr>
      </w:pPr>
      <w:r w:rsidRPr="009E3E71">
        <w:rPr>
          <w:rFonts w:asciiTheme="minorHAnsi" w:hAnsiTheme="minorHAnsi" w:cstheme="minorHAnsi"/>
        </w:rPr>
        <w:t>Navrženo usnesení</w:t>
      </w:r>
      <w:r w:rsidR="004F0B06" w:rsidRPr="009E3E71">
        <w:rPr>
          <w:rFonts w:asciiTheme="minorHAnsi" w:hAnsiTheme="minorHAnsi" w:cstheme="minorHAnsi"/>
        </w:rPr>
        <w:t xml:space="preserve"> (nahrazující původní návrh předkladatele na usnesení)</w:t>
      </w:r>
      <w:r w:rsidRPr="009E3E71">
        <w:rPr>
          <w:rFonts w:asciiTheme="minorHAnsi" w:hAnsiTheme="minorHAnsi" w:cstheme="minorHAnsi"/>
        </w:rPr>
        <w:t>:</w:t>
      </w:r>
    </w:p>
    <w:p w:rsidR="003840CA" w:rsidRPr="009E3E71" w:rsidRDefault="003840CA" w:rsidP="003840CA">
      <w:pPr>
        <w:pStyle w:val="Bezmezer"/>
        <w:autoSpaceDN/>
        <w:rPr>
          <w:rFonts w:asciiTheme="minorHAnsi" w:hAnsiTheme="minorHAnsi" w:cstheme="minorHAnsi"/>
        </w:rPr>
      </w:pPr>
      <w:r w:rsidRPr="009E3E71">
        <w:rPr>
          <w:rFonts w:asciiTheme="minorHAnsi" w:hAnsiTheme="minorHAnsi" w:cstheme="minorHAnsi"/>
        </w:rPr>
        <w:t>„</w:t>
      </w:r>
      <w:r w:rsidRPr="009E3E71">
        <w:rPr>
          <w:rFonts w:asciiTheme="minorHAnsi" w:hAnsiTheme="minorHAnsi" w:cstheme="minorHAnsi"/>
          <w:i/>
        </w:rPr>
        <w:t>Kontrolní výbor bere na vědomí protokol o výsledku mimořádného auditu č. 6/2021 ze dne 31. 8. 2023 k prověření možné škody vzniklé stavebními aktivitami v letech 2018 a 2019 na pozemku mateřské školy v Revoluční, Praha ze dne 31. 8. 2021, zpracovaný JUDr. Pavlou Gajdošovou, vedoucí oddělení interního auditu</w:t>
      </w:r>
      <w:r w:rsidRPr="009E3E71">
        <w:rPr>
          <w:rFonts w:asciiTheme="minorHAnsi" w:hAnsiTheme="minorHAnsi" w:cstheme="minorHAnsi"/>
        </w:rPr>
        <w:t>“</w:t>
      </w:r>
    </w:p>
    <w:p w:rsidR="004F0B06" w:rsidRPr="009E3E71" w:rsidRDefault="003840CA" w:rsidP="004F0B06">
      <w:pPr>
        <w:pStyle w:val="Bezmezer"/>
        <w:autoSpaceDN/>
        <w:rPr>
          <w:rFonts w:asciiTheme="minorHAnsi" w:hAnsiTheme="minorHAnsi" w:cstheme="minorHAnsi"/>
        </w:rPr>
      </w:pPr>
      <w:r w:rsidRPr="009E3E71">
        <w:rPr>
          <w:rFonts w:asciiTheme="minorHAnsi" w:hAnsiTheme="minorHAnsi" w:cstheme="minorHAnsi"/>
        </w:rPr>
        <w:t>P</w:t>
      </w:r>
      <w:r w:rsidR="00D92B19" w:rsidRPr="009E3E71">
        <w:rPr>
          <w:rFonts w:asciiTheme="minorHAnsi" w:hAnsiTheme="minorHAnsi" w:cstheme="minorHAnsi"/>
        </w:rPr>
        <w:t>ro</w:t>
      </w:r>
      <w:r w:rsidR="005D6F12" w:rsidRPr="009E3E71">
        <w:rPr>
          <w:rFonts w:asciiTheme="minorHAnsi" w:hAnsiTheme="minorHAnsi" w:cstheme="minorHAnsi"/>
        </w:rPr>
        <w:t xml:space="preserve"> 5, proti Čižinský</w:t>
      </w:r>
    </w:p>
    <w:p w:rsidR="00E117BB" w:rsidRPr="009E3E71" w:rsidRDefault="00E117BB" w:rsidP="004F0B06">
      <w:pPr>
        <w:pStyle w:val="Bezmezer"/>
        <w:autoSpaceDN/>
        <w:rPr>
          <w:rFonts w:asciiTheme="minorHAnsi" w:hAnsiTheme="minorHAnsi" w:cstheme="minorHAnsi"/>
          <w:highlight w:val="yellow"/>
        </w:rPr>
      </w:pPr>
      <w:r w:rsidRPr="009E3E71">
        <w:rPr>
          <w:rFonts w:asciiTheme="minorHAnsi" w:hAnsiTheme="minorHAnsi" w:cstheme="minorHAnsi"/>
        </w:rPr>
        <w:t>Usnesení Kontrolního výboru č. UKV/2023/5/</w:t>
      </w:r>
      <w:r w:rsidR="004F0B06" w:rsidRPr="009E3E71">
        <w:rPr>
          <w:rFonts w:asciiTheme="minorHAnsi" w:hAnsiTheme="minorHAnsi" w:cstheme="minorHAnsi"/>
        </w:rPr>
        <w:t>5</w:t>
      </w:r>
      <w:r w:rsidRPr="009E3E71">
        <w:rPr>
          <w:rFonts w:asciiTheme="minorHAnsi" w:hAnsiTheme="minorHAnsi" w:cstheme="minorHAnsi"/>
        </w:rPr>
        <w:t xml:space="preserve"> bylo přijato</w:t>
      </w:r>
    </w:p>
    <w:p w:rsidR="005D6F12" w:rsidRPr="009E3E71" w:rsidRDefault="005D6F12" w:rsidP="004F0B06">
      <w:pPr>
        <w:pStyle w:val="Bezmezer"/>
        <w:autoSpaceDN/>
        <w:rPr>
          <w:rFonts w:asciiTheme="minorHAnsi" w:hAnsiTheme="minorHAnsi" w:cstheme="minorHAnsi"/>
          <w:highlight w:val="yellow"/>
        </w:rPr>
      </w:pPr>
    </w:p>
    <w:p w:rsidR="004F0B06" w:rsidRPr="009E3E71" w:rsidRDefault="004D2176" w:rsidP="004D2176">
      <w:pPr>
        <w:pStyle w:val="paragraph"/>
        <w:spacing w:before="0" w:beforeAutospacing="0" w:after="0" w:afterAutospacing="0"/>
        <w:textAlignment w:val="baseline"/>
        <w:rPr>
          <w:rFonts w:asciiTheme="minorHAnsi" w:hAnsiTheme="minorHAnsi" w:cstheme="minorHAnsi"/>
          <w:sz w:val="22"/>
          <w:szCs w:val="22"/>
        </w:rPr>
      </w:pPr>
      <w:r w:rsidRPr="009E3E71">
        <w:rPr>
          <w:rFonts w:asciiTheme="minorHAnsi" w:hAnsiTheme="minorHAnsi" w:cstheme="minorHAnsi"/>
          <w:sz w:val="22"/>
          <w:szCs w:val="22"/>
        </w:rPr>
        <w:t>Ad 6)</w:t>
      </w:r>
    </w:p>
    <w:p w:rsidR="004D2176" w:rsidRPr="009E3E71" w:rsidRDefault="004D2176" w:rsidP="004D2176">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u w:val="single"/>
        </w:rPr>
        <w:t>Prověření způsobu, jakým nájemce Paláce Žofín účtuje MČP1 prokazatelně poskytnuté služby a energie a dodržuje nájemní smlouvu (viz usnesení KV ze dne 6. 2. 23 č. UKV/23/2/3)</w:t>
      </w:r>
      <w:r w:rsidRPr="009E3E71">
        <w:rPr>
          <w:rStyle w:val="eop"/>
          <w:rFonts w:asciiTheme="minorHAnsi" w:hAnsiTheme="minorHAnsi" w:cstheme="minorHAnsi"/>
          <w:sz w:val="22"/>
          <w:szCs w:val="22"/>
        </w:rPr>
        <w:t> </w:t>
      </w:r>
    </w:p>
    <w:p w:rsidR="004D2176" w:rsidRPr="009E3E71" w:rsidRDefault="004D2176" w:rsidP="004D2176">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Usnesením ze dne 6. 2. 2023 č. UKV/23/2/3) pověřil předsedu Kontrolního výboru zpracovat zprávu o tom, jak nájemce Paláce Žofín účtuje Městské části Praha 1 prokazatelně poskytnuté služby a energie a jak dodržuje nájemní smlouvu. Předseda tuto svou zprávu  zaslal členům Kontrolního výboru dne 3. 3. 2023, Kontrolní výbor ovšem věc dne 6. 3. 2023 nestihl projednat.</w:t>
      </w:r>
      <w:r w:rsidRPr="009E3E71">
        <w:rPr>
          <w:rStyle w:val="eop"/>
          <w:rFonts w:asciiTheme="minorHAnsi" w:hAnsiTheme="minorHAnsi" w:cstheme="minorHAnsi"/>
          <w:sz w:val="22"/>
          <w:szCs w:val="22"/>
        </w:rPr>
        <w:t> </w:t>
      </w:r>
    </w:p>
    <w:p w:rsidR="004F0B06" w:rsidRPr="009E3E71" w:rsidRDefault="004F0B06" w:rsidP="004D2176">
      <w:pPr>
        <w:pStyle w:val="paragraph"/>
        <w:spacing w:before="0" w:beforeAutospacing="0" w:after="0" w:afterAutospacing="0"/>
        <w:textAlignment w:val="baseline"/>
        <w:rPr>
          <w:rStyle w:val="normaltextrun"/>
          <w:rFonts w:asciiTheme="minorHAnsi" w:hAnsiTheme="minorHAnsi" w:cstheme="minorHAnsi"/>
          <w:sz w:val="22"/>
          <w:szCs w:val="22"/>
        </w:rPr>
      </w:pPr>
      <w:r w:rsidRPr="009E3E71">
        <w:rPr>
          <w:rStyle w:val="normaltextrun"/>
          <w:rFonts w:asciiTheme="minorHAnsi" w:hAnsiTheme="minorHAnsi" w:cstheme="minorHAnsi"/>
          <w:sz w:val="22"/>
          <w:szCs w:val="22"/>
        </w:rPr>
        <w:t>Diskuse:</w:t>
      </w:r>
    </w:p>
    <w:p w:rsidR="004F0B06" w:rsidRPr="009E3E71" w:rsidRDefault="005D6F12" w:rsidP="004F0B06">
      <w:pPr>
        <w:pStyle w:val="Bezmezer"/>
        <w:autoSpaceDN/>
        <w:rPr>
          <w:rFonts w:asciiTheme="minorHAnsi" w:hAnsiTheme="minorHAnsi" w:cstheme="minorHAnsi"/>
        </w:rPr>
      </w:pPr>
      <w:r w:rsidRPr="009E3E71">
        <w:rPr>
          <w:rFonts w:asciiTheme="minorHAnsi" w:hAnsiTheme="minorHAnsi" w:cstheme="minorHAnsi"/>
        </w:rPr>
        <w:t>Tomáš Oliva</w:t>
      </w:r>
      <w:r w:rsidR="004F0B06" w:rsidRPr="009E3E71">
        <w:rPr>
          <w:rFonts w:asciiTheme="minorHAnsi" w:hAnsiTheme="minorHAnsi" w:cstheme="minorHAnsi"/>
        </w:rPr>
        <w:t xml:space="preserve"> vznesl otázku způsobu, jak je věc ošetřena ve smlouvě. Stanislav Lazar se dotázal, zda někdy byly příslušné částky skutečně účtovány?</w:t>
      </w:r>
    </w:p>
    <w:p w:rsidR="004F0B06" w:rsidRPr="009E3E71" w:rsidRDefault="004F0B06" w:rsidP="004F0B06">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Navrženo usnesení:</w:t>
      </w:r>
    </w:p>
    <w:p w:rsidR="004D2176" w:rsidRPr="009E3E71" w:rsidRDefault="004D2176" w:rsidP="004F0B06">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i/>
          <w:iCs/>
          <w:sz w:val="22"/>
          <w:szCs w:val="22"/>
        </w:rPr>
        <w:lastRenderedPageBreak/>
        <w:t>„Kontrolní výbor bere na vědomí Vyjádření předsedy Kontrolního výboru k otázce tzv. režijních nákladů nárokovatelných nájemcem Paláce Žofín po Městské částí Praha 1  v případě, že jednání zastupitelstva přesáhne 24:00 hodinu</w:t>
      </w:r>
      <w:r w:rsidRPr="009E3E71">
        <w:rPr>
          <w:rStyle w:val="eop"/>
          <w:rFonts w:asciiTheme="minorHAnsi" w:hAnsiTheme="minorHAnsi" w:cstheme="minorHAnsi"/>
          <w:sz w:val="22"/>
          <w:szCs w:val="22"/>
        </w:rPr>
        <w:t> </w:t>
      </w:r>
    </w:p>
    <w:p w:rsidR="004F0B06" w:rsidRPr="009E3E71" w:rsidRDefault="004D2176" w:rsidP="004F0B06">
      <w:pPr>
        <w:pStyle w:val="Bezmezer"/>
        <w:autoSpaceDN/>
        <w:rPr>
          <w:rFonts w:asciiTheme="minorHAnsi" w:hAnsiTheme="minorHAnsi" w:cstheme="minorHAnsi"/>
        </w:rPr>
      </w:pPr>
      <w:r w:rsidRPr="009E3E71">
        <w:rPr>
          <w:rFonts w:asciiTheme="minorHAnsi" w:hAnsiTheme="minorHAnsi" w:cstheme="minorHAnsi"/>
        </w:rPr>
        <w:t xml:space="preserve">Hlasování </w:t>
      </w:r>
      <w:r w:rsidR="005D6F12" w:rsidRPr="009E3E71">
        <w:rPr>
          <w:rFonts w:asciiTheme="minorHAnsi" w:hAnsiTheme="minorHAnsi" w:cstheme="minorHAnsi"/>
        </w:rPr>
        <w:t>6 pro</w:t>
      </w:r>
    </w:p>
    <w:p w:rsidR="004D2176" w:rsidRPr="009E3E71" w:rsidRDefault="004D2176" w:rsidP="004F0B06">
      <w:pPr>
        <w:pStyle w:val="Bezmezer"/>
        <w:autoSpaceDN/>
        <w:rPr>
          <w:rFonts w:asciiTheme="minorHAnsi" w:hAnsiTheme="minorHAnsi" w:cstheme="minorHAnsi"/>
        </w:rPr>
      </w:pPr>
      <w:r w:rsidRPr="009E3E71">
        <w:rPr>
          <w:rFonts w:asciiTheme="minorHAnsi" w:hAnsiTheme="minorHAnsi" w:cstheme="minorHAnsi"/>
        </w:rPr>
        <w:t>Usnesení Kontrolního výboru č. UKV/2023/5/</w:t>
      </w:r>
      <w:r w:rsidR="00A30C1C" w:rsidRPr="009E3E71">
        <w:rPr>
          <w:rFonts w:asciiTheme="minorHAnsi" w:hAnsiTheme="minorHAnsi" w:cstheme="minorHAnsi"/>
        </w:rPr>
        <w:t>6</w:t>
      </w:r>
      <w:r w:rsidRPr="009E3E71">
        <w:rPr>
          <w:rFonts w:asciiTheme="minorHAnsi" w:hAnsiTheme="minorHAnsi" w:cstheme="minorHAnsi"/>
        </w:rPr>
        <w:t xml:space="preserve"> bylo přijato</w:t>
      </w:r>
    </w:p>
    <w:p w:rsidR="004D2176" w:rsidRPr="009E3E71" w:rsidRDefault="004D2176" w:rsidP="004F0B06">
      <w:pPr>
        <w:pStyle w:val="Bezmezer"/>
        <w:autoSpaceDN/>
        <w:rPr>
          <w:rFonts w:asciiTheme="minorHAnsi" w:hAnsiTheme="minorHAnsi" w:cstheme="minorHAnsi"/>
          <w:highlight w:val="yellow"/>
        </w:rPr>
      </w:pPr>
    </w:p>
    <w:p w:rsidR="004F0B06"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Fonts w:asciiTheme="minorHAnsi" w:hAnsiTheme="minorHAnsi" w:cstheme="minorHAnsi"/>
          <w:sz w:val="22"/>
          <w:szCs w:val="22"/>
        </w:rPr>
        <w:t>Ad 7)</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u w:val="single"/>
        </w:rPr>
        <w:t>Dopis právního zástupce obyvatel domu Na Poříčí 38</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proofErr w:type="gramStart"/>
      <w:r w:rsidRPr="009E3E71">
        <w:rPr>
          <w:rStyle w:val="normaltextrun"/>
          <w:rFonts w:asciiTheme="minorHAnsi" w:hAnsiTheme="minorHAnsi" w:cstheme="minorHAnsi"/>
          <w:sz w:val="22"/>
          <w:szCs w:val="22"/>
        </w:rPr>
        <w:t>Rada</w:t>
      </w:r>
      <w:proofErr w:type="gramEnd"/>
      <w:r w:rsidRPr="009E3E71">
        <w:rPr>
          <w:rStyle w:val="normaltextrun"/>
          <w:rFonts w:asciiTheme="minorHAnsi" w:hAnsiTheme="minorHAnsi" w:cstheme="minorHAnsi"/>
          <w:sz w:val="22"/>
          <w:szCs w:val="22"/>
        </w:rPr>
        <w:t xml:space="preserve"> postoupila Kontrolnímu výboru stížnost sepsanou právním zástupcem obyvatel domu Na Poříčí 38, která míří zejména na jednání bývalého radního pro majetek, Jana Votočka, </w:t>
      </w:r>
      <w:r w:rsidR="00EE52B2" w:rsidRPr="009E3E71">
        <w:rPr>
          <w:rStyle w:val="normaltextrun"/>
          <w:rFonts w:asciiTheme="minorHAnsi" w:hAnsiTheme="minorHAnsi" w:cstheme="minorHAnsi"/>
          <w:sz w:val="22"/>
          <w:szCs w:val="22"/>
        </w:rPr>
        <w:t xml:space="preserve">který </w:t>
      </w:r>
      <w:proofErr w:type="gramStart"/>
      <w:r w:rsidR="00EE52B2" w:rsidRPr="009E3E71">
        <w:rPr>
          <w:rStyle w:val="normaltextrun"/>
          <w:rFonts w:asciiTheme="minorHAnsi" w:hAnsiTheme="minorHAnsi" w:cstheme="minorHAnsi"/>
          <w:sz w:val="22"/>
          <w:szCs w:val="22"/>
        </w:rPr>
        <w:t>údajně</w:t>
      </w:r>
      <w:proofErr w:type="gramEnd"/>
    </w:p>
    <w:p w:rsidR="00A30C1C" w:rsidRPr="009E3E71" w:rsidRDefault="00A30C1C" w:rsidP="00A30C1C">
      <w:pPr>
        <w:pStyle w:val="paragraph"/>
        <w:spacing w:before="0" w:beforeAutospacing="0" w:after="0" w:afterAutospacing="0"/>
        <w:ind w:left="720" w:hanging="36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          měl předložit žádost o prodej bytu na zastupitelstvo a</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ind w:left="720" w:hanging="36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          prý jako člen rady de facto vyřídil stížnost, která přitom mířila na zastupitelstvo a která si stěžovala právě na radu.</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Předkladatel zastává názor, že radní Jan Votoček ani žádný jiný zastupitel nebyli povinni předkládat žádosti obyvatel domu Na Poříčí 38 o privatizaci bytů k rozhodnutí Zastupitelstvu MČ Praha 1. Navrhovat body k projednání zastupitelstvu je právem zastupitelů a občané mohou dát zastupiteli pouze podnět k tomu, aby určitý bod na jednání zastupitelstva předložil, ovšem zastupitel není tímto podnětem vázán. </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Dále předkladatel upozorňuje na usnesení Rady č. UR23_0384 ze dne 04. 04. 2023 s názvem „Petice občanů za zařazení domu Soukenická 1095/24, Praha 1 do privatizace bytových jednotek“, v němž Rada konstatovala, že „</w:t>
      </w:r>
      <w:r w:rsidRPr="009E3E71">
        <w:rPr>
          <w:rStyle w:val="normaltextrun"/>
          <w:rFonts w:asciiTheme="minorHAnsi" w:hAnsiTheme="minorHAnsi" w:cstheme="minorHAnsi"/>
          <w:i/>
          <w:iCs/>
          <w:sz w:val="22"/>
          <w:szCs w:val="22"/>
        </w:rPr>
        <w:t>MČ Praha 1 v souvislosti s usneseními Zastupitelstva MČ Praha 1 č. UZ19_0025 ze dne 29. 01. 2019 a UZ20_0146 ze dne 19. 05. 2020 nedisponuje platnými pravidly pro převod bytových jednotek do vlastnictví jejich oprávněným nájemcům splňujícím podmínky platné právní úpravy</w:t>
      </w:r>
      <w:r w:rsidRPr="009E3E71">
        <w:rPr>
          <w:rStyle w:val="normaltextrun"/>
          <w:rFonts w:asciiTheme="minorHAnsi" w:hAnsiTheme="minorHAnsi" w:cstheme="minorHAnsi"/>
          <w:sz w:val="22"/>
          <w:szCs w:val="22"/>
        </w:rPr>
        <w:t>“.</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Předkladatel by nicméně považoval za vhodnější, aby byla kdysi aplikovaná pravidla tzv. privatizace bytů, tj. příslušná usnesení, dle kterých se dříve postupovalo, i formálně zrušena.</w:t>
      </w:r>
      <w:r w:rsidRPr="009E3E71">
        <w:rPr>
          <w:rStyle w:val="eop"/>
          <w:rFonts w:asciiTheme="minorHAnsi" w:hAnsiTheme="minorHAnsi" w:cstheme="minorHAnsi"/>
          <w:sz w:val="22"/>
          <w:szCs w:val="22"/>
        </w:rPr>
        <w:t> </w:t>
      </w:r>
    </w:p>
    <w:p w:rsidR="005D6F12" w:rsidRPr="009E3E71" w:rsidRDefault="004F0B06" w:rsidP="004F0B06">
      <w:pPr>
        <w:pStyle w:val="Bezmezer"/>
        <w:autoSpaceDN/>
        <w:rPr>
          <w:rFonts w:asciiTheme="minorHAnsi" w:hAnsiTheme="minorHAnsi" w:cstheme="minorHAnsi"/>
        </w:rPr>
      </w:pPr>
      <w:r w:rsidRPr="009E3E71">
        <w:rPr>
          <w:rFonts w:asciiTheme="minorHAnsi" w:hAnsiTheme="minorHAnsi" w:cstheme="minorHAnsi"/>
        </w:rPr>
        <w:t>Diskuse:</w:t>
      </w:r>
    </w:p>
    <w:p w:rsidR="005D6F12" w:rsidRPr="009E3E71" w:rsidRDefault="005D6F12" w:rsidP="004F0B06">
      <w:pPr>
        <w:pStyle w:val="Bezmezer"/>
        <w:autoSpaceDN/>
        <w:rPr>
          <w:rFonts w:asciiTheme="minorHAnsi" w:hAnsiTheme="minorHAnsi" w:cstheme="minorHAnsi"/>
        </w:rPr>
      </w:pPr>
      <w:r w:rsidRPr="009E3E71">
        <w:rPr>
          <w:rFonts w:asciiTheme="minorHAnsi" w:hAnsiTheme="minorHAnsi" w:cstheme="minorHAnsi"/>
        </w:rPr>
        <w:t xml:space="preserve">Pavel Čižinský přednesl bod a krátce přítomné seznámil s historií privatizace </w:t>
      </w:r>
    </w:p>
    <w:p w:rsidR="00F64278" w:rsidRPr="009E3E71" w:rsidRDefault="005D6F12" w:rsidP="004F0B06">
      <w:pPr>
        <w:pStyle w:val="Bezmezer"/>
        <w:autoSpaceDN/>
        <w:rPr>
          <w:rFonts w:asciiTheme="minorHAnsi" w:hAnsiTheme="minorHAnsi" w:cstheme="minorHAnsi"/>
        </w:rPr>
      </w:pPr>
      <w:r w:rsidRPr="009E3E71">
        <w:rPr>
          <w:rFonts w:asciiTheme="minorHAnsi" w:hAnsiTheme="minorHAnsi" w:cstheme="minorHAnsi"/>
        </w:rPr>
        <w:t>Zuzana Chlupáčová zrekapitulovala situaci a konstatuje, že v tuto chvíli Praha 1 neprivatizuje a dokud privatizovat nebude</w:t>
      </w:r>
      <w:r w:rsidR="00031386" w:rsidRPr="009E3E71">
        <w:rPr>
          <w:rFonts w:asciiTheme="minorHAnsi" w:hAnsiTheme="minorHAnsi" w:cstheme="minorHAnsi"/>
        </w:rPr>
        <w:t>,</w:t>
      </w:r>
      <w:r w:rsidRPr="009E3E71">
        <w:rPr>
          <w:rFonts w:asciiTheme="minorHAnsi" w:hAnsiTheme="minorHAnsi" w:cstheme="minorHAnsi"/>
        </w:rPr>
        <w:t xml:space="preserve"> není tento požadavek </w:t>
      </w:r>
      <w:r w:rsidR="00031386" w:rsidRPr="009E3E71">
        <w:rPr>
          <w:rFonts w:asciiTheme="minorHAnsi" w:hAnsiTheme="minorHAnsi" w:cstheme="minorHAnsi"/>
        </w:rPr>
        <w:t xml:space="preserve">aktuální, </w:t>
      </w:r>
      <w:r w:rsidR="00631D2C" w:rsidRPr="009E3E71">
        <w:rPr>
          <w:rFonts w:asciiTheme="minorHAnsi" w:hAnsiTheme="minorHAnsi" w:cstheme="minorHAnsi"/>
        </w:rPr>
        <w:t xml:space="preserve">s tím souhlasí i </w:t>
      </w:r>
      <w:r w:rsidR="00BF2A6C" w:rsidRPr="009E3E71">
        <w:rPr>
          <w:rFonts w:asciiTheme="minorHAnsi" w:hAnsiTheme="minorHAnsi" w:cstheme="minorHAnsi"/>
        </w:rPr>
        <w:t>Stanislav Lazar</w:t>
      </w:r>
      <w:r w:rsidR="00CB417D" w:rsidRPr="009E3E71">
        <w:rPr>
          <w:rFonts w:asciiTheme="minorHAnsi" w:hAnsiTheme="minorHAnsi" w:cstheme="minorHAnsi"/>
        </w:rPr>
        <w:t>.</w:t>
      </w:r>
      <w:r w:rsidR="00631D2C" w:rsidRPr="009E3E71">
        <w:rPr>
          <w:rFonts w:asciiTheme="minorHAnsi" w:hAnsiTheme="minorHAnsi" w:cstheme="minorHAnsi"/>
        </w:rPr>
        <w:t xml:space="preserve"> </w:t>
      </w:r>
      <w:r w:rsidR="00CB417D" w:rsidRPr="009E3E71">
        <w:rPr>
          <w:rFonts w:asciiTheme="minorHAnsi" w:hAnsiTheme="minorHAnsi" w:cstheme="minorHAnsi"/>
        </w:rPr>
        <w:t>Následovala diskuse</w:t>
      </w:r>
      <w:r w:rsidR="00D92B19" w:rsidRPr="009E3E71">
        <w:rPr>
          <w:rFonts w:asciiTheme="minorHAnsi" w:hAnsiTheme="minorHAnsi" w:cstheme="minorHAnsi"/>
        </w:rPr>
        <w:t>,</w:t>
      </w:r>
      <w:r w:rsidR="00CB417D" w:rsidRPr="009E3E71">
        <w:rPr>
          <w:rFonts w:asciiTheme="minorHAnsi" w:hAnsiTheme="minorHAnsi" w:cstheme="minorHAnsi"/>
        </w:rPr>
        <w:t xml:space="preserve"> ve které Michal Valenta navrhl </w:t>
      </w:r>
      <w:r w:rsidR="004F0B06" w:rsidRPr="009E3E71">
        <w:rPr>
          <w:rFonts w:asciiTheme="minorHAnsi" w:hAnsiTheme="minorHAnsi" w:cstheme="minorHAnsi"/>
        </w:rPr>
        <w:t xml:space="preserve">předložit </w:t>
      </w:r>
      <w:r w:rsidR="00CB417D" w:rsidRPr="009E3E71">
        <w:rPr>
          <w:rFonts w:asciiTheme="minorHAnsi" w:hAnsiTheme="minorHAnsi" w:cstheme="minorHAnsi"/>
        </w:rPr>
        <w:t xml:space="preserve">právnímu oddělení k posouzení, zda je zastupitel </w:t>
      </w:r>
      <w:r w:rsidR="00D92B19" w:rsidRPr="009E3E71">
        <w:rPr>
          <w:rFonts w:asciiTheme="minorHAnsi" w:hAnsiTheme="minorHAnsi" w:cstheme="minorHAnsi"/>
        </w:rPr>
        <w:t>povinen</w:t>
      </w:r>
      <w:r w:rsidR="00CB417D" w:rsidRPr="009E3E71">
        <w:rPr>
          <w:rFonts w:asciiTheme="minorHAnsi" w:hAnsiTheme="minorHAnsi" w:cstheme="minorHAnsi"/>
        </w:rPr>
        <w:t xml:space="preserve"> předkládat požadavky občanů.</w:t>
      </w:r>
      <w:r w:rsidR="00631D2C" w:rsidRPr="009E3E71">
        <w:rPr>
          <w:rFonts w:asciiTheme="minorHAnsi" w:hAnsiTheme="minorHAnsi" w:cstheme="minorHAnsi"/>
        </w:rPr>
        <w:t xml:space="preserve"> </w:t>
      </w:r>
      <w:r w:rsidR="00CB417D" w:rsidRPr="009E3E71">
        <w:rPr>
          <w:rFonts w:asciiTheme="minorHAnsi" w:hAnsiTheme="minorHAnsi" w:cstheme="minorHAnsi"/>
        </w:rPr>
        <w:t xml:space="preserve">Zuzana Chlupáčová se pozastavila nad tím, zda by neměl být ustanoven postup, protože občan si plete Kontrolní výbor s oddělením </w:t>
      </w:r>
      <w:r w:rsidR="00D92B19" w:rsidRPr="009E3E71">
        <w:rPr>
          <w:rFonts w:asciiTheme="minorHAnsi" w:hAnsiTheme="minorHAnsi" w:cstheme="minorHAnsi"/>
        </w:rPr>
        <w:t>stížností.</w:t>
      </w:r>
    </w:p>
    <w:p w:rsidR="00631D2C" w:rsidRPr="009E3E71" w:rsidRDefault="00631D2C" w:rsidP="004F0B06">
      <w:pPr>
        <w:pStyle w:val="Bezmezer"/>
        <w:autoSpaceDN/>
        <w:rPr>
          <w:rFonts w:asciiTheme="minorHAnsi" w:hAnsiTheme="minorHAnsi" w:cstheme="minorHAnsi"/>
        </w:rPr>
      </w:pPr>
      <w:r w:rsidRPr="009E3E71">
        <w:rPr>
          <w:rFonts w:asciiTheme="minorHAnsi" w:hAnsiTheme="minorHAnsi" w:cstheme="minorHAnsi"/>
        </w:rPr>
        <w:t>Navrženo usnesení:</w:t>
      </w:r>
    </w:p>
    <w:p w:rsidR="00CB417D" w:rsidRPr="009E3E71" w:rsidRDefault="00631D2C" w:rsidP="004F0B06">
      <w:pPr>
        <w:pStyle w:val="Bezmezer"/>
        <w:autoSpaceDN/>
        <w:rPr>
          <w:rFonts w:asciiTheme="minorHAnsi" w:hAnsiTheme="minorHAnsi" w:cstheme="minorHAnsi"/>
          <w:i/>
        </w:rPr>
      </w:pPr>
      <w:r w:rsidRPr="009E3E71">
        <w:rPr>
          <w:rFonts w:asciiTheme="minorHAnsi" w:hAnsiTheme="minorHAnsi" w:cstheme="minorHAnsi"/>
          <w:i/>
        </w:rPr>
        <w:t xml:space="preserve">„Kontrolní výbor bere na vědomí dopis právního zástupce obyvatel domu Na Poříčí 38 ze dne </w:t>
      </w:r>
      <w:r w:rsidR="00D94E38" w:rsidRPr="009E3E71">
        <w:rPr>
          <w:rFonts w:asciiTheme="minorHAnsi" w:hAnsiTheme="minorHAnsi" w:cstheme="minorHAnsi"/>
          <w:i/>
        </w:rPr>
        <w:t>23. 3. 2023</w:t>
      </w:r>
      <w:r w:rsidRPr="009E3E71">
        <w:rPr>
          <w:rFonts w:asciiTheme="minorHAnsi" w:hAnsiTheme="minorHAnsi" w:cstheme="minorHAnsi"/>
          <w:i/>
        </w:rPr>
        <w:t xml:space="preserve"> a ukládá předsedovi zkonzultovat s právním oddělením odpověď na otázku, jak má zastupitel postupovat, pokud jej občan požádá, aby určitou záležitost předložil na jednání zastupitelstva.“</w:t>
      </w:r>
    </w:p>
    <w:p w:rsidR="00CB417D" w:rsidRPr="009E3E71" w:rsidRDefault="00CB417D" w:rsidP="004F0B06">
      <w:pPr>
        <w:pStyle w:val="Bezmezer"/>
        <w:autoSpaceDN/>
        <w:rPr>
          <w:rFonts w:asciiTheme="minorHAnsi" w:hAnsiTheme="minorHAnsi" w:cstheme="minorHAnsi"/>
        </w:rPr>
      </w:pPr>
      <w:r w:rsidRPr="009E3E71">
        <w:rPr>
          <w:rFonts w:asciiTheme="minorHAnsi" w:hAnsiTheme="minorHAnsi" w:cstheme="minorHAnsi"/>
        </w:rPr>
        <w:t>Hlasování 6 pro</w:t>
      </w:r>
    </w:p>
    <w:p w:rsidR="004D2176" w:rsidRPr="009E3E71" w:rsidRDefault="004D2176" w:rsidP="004F0B06">
      <w:pPr>
        <w:pStyle w:val="paragraph"/>
        <w:spacing w:before="0" w:beforeAutospacing="0" w:after="0" w:afterAutospacing="0"/>
        <w:textAlignment w:val="baseline"/>
        <w:rPr>
          <w:rFonts w:asciiTheme="minorHAnsi" w:hAnsiTheme="minorHAnsi" w:cstheme="minorHAnsi"/>
          <w:sz w:val="22"/>
          <w:szCs w:val="22"/>
        </w:rPr>
      </w:pPr>
      <w:r w:rsidRPr="009E3E71">
        <w:rPr>
          <w:rFonts w:asciiTheme="minorHAnsi" w:hAnsiTheme="minorHAnsi" w:cstheme="minorHAnsi"/>
          <w:sz w:val="22"/>
          <w:szCs w:val="22"/>
        </w:rPr>
        <w:t>Usnesení Kontrolního výboru č. UKV/2023/5/</w:t>
      </w:r>
      <w:r w:rsidR="00A30C1C" w:rsidRPr="009E3E71">
        <w:rPr>
          <w:rFonts w:asciiTheme="minorHAnsi" w:hAnsiTheme="minorHAnsi" w:cstheme="minorHAnsi"/>
          <w:sz w:val="22"/>
          <w:szCs w:val="22"/>
        </w:rPr>
        <w:t>7</w:t>
      </w:r>
      <w:r w:rsidRPr="009E3E71">
        <w:rPr>
          <w:rFonts w:asciiTheme="minorHAnsi" w:hAnsiTheme="minorHAnsi" w:cstheme="minorHAnsi"/>
          <w:sz w:val="22"/>
          <w:szCs w:val="22"/>
        </w:rPr>
        <w:t xml:space="preserve"> bylo přijato</w:t>
      </w:r>
    </w:p>
    <w:p w:rsidR="00631D2C" w:rsidRPr="009E3E71" w:rsidRDefault="00631D2C" w:rsidP="00A30C1C">
      <w:pPr>
        <w:pStyle w:val="paragraph"/>
        <w:spacing w:before="0" w:beforeAutospacing="0" w:after="0" w:afterAutospacing="0"/>
        <w:textAlignment w:val="baseline"/>
        <w:rPr>
          <w:rFonts w:asciiTheme="minorHAnsi" w:eastAsia="Calibri" w:hAnsiTheme="minorHAnsi" w:cstheme="minorHAnsi"/>
          <w:sz w:val="22"/>
          <w:szCs w:val="22"/>
          <w:lang w:eastAsia="en-US"/>
        </w:rPr>
      </w:pPr>
    </w:p>
    <w:p w:rsidR="00631D2C" w:rsidRPr="009E3E71" w:rsidRDefault="00631D2C" w:rsidP="00A30C1C">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9E3E71">
        <w:rPr>
          <w:rFonts w:asciiTheme="minorHAnsi" w:hAnsiTheme="minorHAnsi" w:cstheme="minorHAnsi"/>
          <w:sz w:val="22"/>
          <w:szCs w:val="22"/>
        </w:rPr>
        <w:t xml:space="preserve">Ad </w:t>
      </w:r>
      <w:r w:rsidR="00CB417D" w:rsidRPr="009E3E71">
        <w:rPr>
          <w:rFonts w:asciiTheme="minorHAnsi" w:hAnsiTheme="minorHAnsi" w:cstheme="minorHAnsi"/>
          <w:sz w:val="22"/>
          <w:szCs w:val="22"/>
        </w:rPr>
        <w:t>8)</w:t>
      </w:r>
      <w:r w:rsidR="00A30C1C" w:rsidRPr="009E3E71">
        <w:rPr>
          <w:rStyle w:val="normaltextrun"/>
          <w:rFonts w:asciiTheme="minorHAnsi" w:hAnsiTheme="minorHAnsi" w:cstheme="minorHAnsi"/>
          <w:sz w:val="22"/>
          <w:szCs w:val="22"/>
          <w:u w:val="single"/>
        </w:rPr>
        <w:t xml:space="preserve">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u w:val="single"/>
        </w:rPr>
        <w:t>Stížnost ve věci záměru na pronájem podzemních garáží ve Štěpánské </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Kontrolnímu výboru byla zaslána stížnost na jednání Úřadu MČ Praha 1 ve věci pronájmu podzemních garáží ve Štěpánské, k němuž na základě předchozího záměru došlo usnesením Rady číslo UR23_0353 ze dne 28. 03. 2023 s názvem „Využití objektu bez čp. na pozemku č. parc. 2070/8, Štěpánská 53-57, k. ú. Nové Město, Praha 1 - parkovacího domu - pronájem spol. ECIMONA s.r.o.“. Podstatou stížnost je nespokojenost stěžovatele s komunikací (respektive s údajnou absencí komunikace) úřadu vůči potenciálnímu zájemci o pronájem těchto podzemních garáží.</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Předkladatel zastává názor, že stěžovatel ani netvrdí, že by záměr platně „neodvisel“, z čehož vyplývá, že uzavřený pronájem splňuje náležitosti zákona o hlavním městě Praze. Předkladatel dále poukazuje na skutečnost, že stěžovatel ani netvrdí, že by se do záměru skutečně písemně přihlásil (tvrdí, že se pouze telefonicky či emailově dotazoval).</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lastRenderedPageBreak/>
        <w:t xml:space="preserve">Pokud stěžovatel tvrdí, že s ním nebylo komunikováno, </w:t>
      </w:r>
      <w:r w:rsidR="002130ED" w:rsidRPr="009E3E71">
        <w:rPr>
          <w:rStyle w:val="normaltextrun"/>
          <w:rFonts w:asciiTheme="minorHAnsi" w:hAnsiTheme="minorHAnsi" w:cstheme="minorHAnsi"/>
          <w:sz w:val="22"/>
          <w:szCs w:val="22"/>
        </w:rPr>
        <w:t>respektive že</w:t>
      </w:r>
      <w:r w:rsidRPr="009E3E71">
        <w:rPr>
          <w:rStyle w:val="normaltextrun"/>
          <w:rFonts w:asciiTheme="minorHAnsi" w:hAnsiTheme="minorHAnsi" w:cstheme="minorHAnsi"/>
          <w:sz w:val="22"/>
          <w:szCs w:val="22"/>
        </w:rPr>
        <w:t xml:space="preserve"> </w:t>
      </w:r>
      <w:proofErr w:type="gramStart"/>
      <w:r w:rsidRPr="009E3E71">
        <w:rPr>
          <w:rStyle w:val="normaltextrun"/>
          <w:rFonts w:asciiTheme="minorHAnsi" w:hAnsiTheme="minorHAnsi" w:cstheme="minorHAnsi"/>
          <w:sz w:val="22"/>
          <w:szCs w:val="22"/>
        </w:rPr>
        <w:t>s ním</w:t>
      </w:r>
      <w:r w:rsidR="00031386" w:rsidRPr="009E3E71">
        <w:rPr>
          <w:rStyle w:val="normaltextrun"/>
          <w:rFonts w:asciiTheme="minorHAnsi" w:hAnsiTheme="minorHAnsi" w:cstheme="minorHAnsi"/>
          <w:sz w:val="22"/>
          <w:szCs w:val="22"/>
        </w:rPr>
        <w:t xml:space="preserve"> </w:t>
      </w:r>
      <w:r w:rsidRPr="009E3E71">
        <w:rPr>
          <w:rStyle w:val="normaltextrun"/>
          <w:rFonts w:asciiTheme="minorHAnsi" w:hAnsiTheme="minorHAnsi" w:cstheme="minorHAnsi"/>
          <w:sz w:val="22"/>
          <w:szCs w:val="22"/>
        </w:rPr>
        <w:t>bylo</w:t>
      </w:r>
      <w:proofErr w:type="gramEnd"/>
      <w:r w:rsidRPr="009E3E71">
        <w:rPr>
          <w:rStyle w:val="normaltextrun"/>
          <w:rFonts w:asciiTheme="minorHAnsi" w:hAnsiTheme="minorHAnsi" w:cstheme="minorHAnsi"/>
          <w:sz w:val="22"/>
          <w:szCs w:val="22"/>
        </w:rPr>
        <w:t xml:space="preserve"> jednáno způsobem, který je možno označit za diskriminační, pak předkladatel poukazuje na to, že v současné době by bylo velmi obtížné zjistit, jak přesně ten který pracovník úřadu komunikoval, respektive nekomunikoval telefonicky a prověřit tak lze pouze komunikaci emailovou. </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Předkladatel doplňuje, že Rada měla při svém rozhodování informaci o tom, že o věc (respektive o informace k věci) projevil nejasný zájem ještě další zájemce. S ohledem na následující faktory:</w:t>
      </w:r>
      <w:r w:rsidRPr="009E3E71">
        <w:rPr>
          <w:rStyle w:val="eop"/>
          <w:rFonts w:asciiTheme="minorHAnsi" w:hAnsiTheme="minorHAnsi" w:cstheme="minorHAnsi"/>
          <w:sz w:val="22"/>
          <w:szCs w:val="22"/>
        </w:rPr>
        <w:t> </w:t>
      </w:r>
    </w:p>
    <w:p w:rsidR="00A30C1C" w:rsidRPr="009E3E71" w:rsidRDefault="00A30C1C" w:rsidP="00A30C1C">
      <w:pPr>
        <w:pStyle w:val="paragraph"/>
        <w:spacing w:before="0" w:beforeAutospacing="0" w:after="0" w:afterAutospacing="0"/>
        <w:ind w:left="720" w:hanging="36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 xml:space="preserve">-          nejistotu, zda má tento zájemce opravdu vážný </w:t>
      </w:r>
      <w:r w:rsidR="006C73DA">
        <w:rPr>
          <w:rStyle w:val="normaltextrun"/>
          <w:rFonts w:asciiTheme="minorHAnsi" w:hAnsiTheme="minorHAnsi" w:cstheme="minorHAnsi"/>
          <w:sz w:val="22"/>
          <w:szCs w:val="22"/>
        </w:rPr>
        <w:t>z</w:t>
      </w:r>
      <w:r w:rsidRPr="009E3E71">
        <w:rPr>
          <w:rStyle w:val="normaltextrun"/>
          <w:rFonts w:asciiTheme="minorHAnsi" w:hAnsiTheme="minorHAnsi" w:cstheme="minorHAnsi"/>
          <w:sz w:val="22"/>
          <w:szCs w:val="22"/>
        </w:rPr>
        <w:t>ájem a jaké podmínky by tento zájemce mohl nabídnout a </w:t>
      </w:r>
      <w:r w:rsidRPr="009E3E71">
        <w:rPr>
          <w:rStyle w:val="eop"/>
          <w:rFonts w:asciiTheme="minorHAnsi" w:hAnsiTheme="minorHAnsi" w:cstheme="minorHAnsi"/>
          <w:sz w:val="22"/>
          <w:szCs w:val="22"/>
        </w:rPr>
        <w:t> </w:t>
      </w:r>
    </w:p>
    <w:p w:rsidR="00A30C1C" w:rsidRPr="009E3E71" w:rsidRDefault="00A30C1C" w:rsidP="001E44EF">
      <w:pPr>
        <w:pStyle w:val="paragraph"/>
        <w:spacing w:before="0" w:beforeAutospacing="0" w:after="0" w:afterAutospacing="0"/>
        <w:ind w:left="720" w:hanging="360"/>
        <w:textAlignment w:val="baseline"/>
        <w:rPr>
          <w:rFonts w:asciiTheme="minorHAnsi" w:hAnsiTheme="minorHAnsi" w:cstheme="minorHAnsi"/>
          <w:sz w:val="22"/>
          <w:szCs w:val="22"/>
        </w:rPr>
      </w:pPr>
      <w:r w:rsidRPr="009E3E71">
        <w:rPr>
          <w:rStyle w:val="normaltextrun"/>
          <w:rFonts w:asciiTheme="minorHAnsi" w:hAnsiTheme="minorHAnsi" w:cstheme="minorHAnsi"/>
          <w:sz w:val="22"/>
          <w:szCs w:val="22"/>
        </w:rPr>
        <w:t>-          skutečnost, že každý den provozování garáží přímo Městskou částí Praha 1 přinášel této městské části finanční ztrátu v řádu tisíců Kč a společnost ECIMONA s.r.o. byla po dlouhé době prvním subjektem, který měl o tento pronájem zájem a který tak byl připraven sejmout z Městské části Praha 1 toto břemeno,</w:t>
      </w:r>
      <w:r w:rsidRPr="009E3E71">
        <w:rPr>
          <w:rStyle w:val="eop"/>
          <w:rFonts w:asciiTheme="minorHAnsi" w:hAnsiTheme="minorHAnsi" w:cstheme="minorHAnsi"/>
          <w:sz w:val="22"/>
          <w:szCs w:val="22"/>
        </w:rPr>
        <w:t> </w:t>
      </w:r>
      <w:r w:rsidRPr="009E3E71">
        <w:rPr>
          <w:rStyle w:val="normaltextrun"/>
          <w:rFonts w:asciiTheme="minorHAnsi" w:hAnsiTheme="minorHAnsi" w:cstheme="minorHAnsi"/>
          <w:sz w:val="22"/>
          <w:szCs w:val="22"/>
        </w:rPr>
        <w:t>považuje předseda postup Rady za odůvodněný.</w:t>
      </w:r>
      <w:r w:rsidRPr="009E3E71">
        <w:rPr>
          <w:rStyle w:val="eop"/>
          <w:rFonts w:asciiTheme="minorHAnsi" w:hAnsiTheme="minorHAnsi" w:cstheme="minorHAnsi"/>
          <w:sz w:val="22"/>
          <w:szCs w:val="22"/>
        </w:rPr>
        <w:t> </w:t>
      </w:r>
    </w:p>
    <w:p w:rsidR="00631D2C" w:rsidRPr="009E3E71" w:rsidRDefault="00631D2C" w:rsidP="00631D2C">
      <w:pPr>
        <w:pStyle w:val="Bezmezer"/>
        <w:autoSpaceDN/>
        <w:rPr>
          <w:rFonts w:asciiTheme="minorHAnsi" w:hAnsiTheme="minorHAnsi" w:cstheme="minorHAnsi"/>
        </w:rPr>
      </w:pPr>
      <w:r w:rsidRPr="009E3E71">
        <w:rPr>
          <w:rFonts w:asciiTheme="minorHAnsi" w:hAnsiTheme="minorHAnsi" w:cstheme="minorHAnsi"/>
        </w:rPr>
        <w:t>Diskuse:</w:t>
      </w:r>
    </w:p>
    <w:p w:rsidR="00CB417D" w:rsidRPr="009E3E71" w:rsidRDefault="00CB417D" w:rsidP="00631D2C">
      <w:pPr>
        <w:pStyle w:val="Bezmezer"/>
        <w:autoSpaceDN/>
        <w:rPr>
          <w:rFonts w:asciiTheme="minorHAnsi" w:hAnsiTheme="minorHAnsi" w:cstheme="minorHAnsi"/>
        </w:rPr>
      </w:pPr>
      <w:r w:rsidRPr="009E3E71">
        <w:rPr>
          <w:rFonts w:asciiTheme="minorHAnsi" w:hAnsiTheme="minorHAnsi" w:cstheme="minorHAnsi"/>
        </w:rPr>
        <w:t xml:space="preserve">Stanislav Lazar konstatoval, že pokud věc „odvisela“ není již co řešit. </w:t>
      </w:r>
    </w:p>
    <w:p w:rsidR="005D1A8F" w:rsidRPr="009E3E71" w:rsidRDefault="00CB417D" w:rsidP="00631D2C">
      <w:pPr>
        <w:pStyle w:val="Bezmezer"/>
        <w:autoSpaceDN/>
        <w:rPr>
          <w:rFonts w:asciiTheme="minorHAnsi" w:hAnsiTheme="minorHAnsi" w:cstheme="minorHAnsi"/>
        </w:rPr>
      </w:pPr>
      <w:r w:rsidRPr="009E3E71">
        <w:rPr>
          <w:rFonts w:asciiTheme="minorHAnsi" w:hAnsiTheme="minorHAnsi" w:cstheme="minorHAnsi"/>
        </w:rPr>
        <w:t xml:space="preserve">Michal </w:t>
      </w:r>
      <w:r w:rsidR="005D1A8F" w:rsidRPr="009E3E71">
        <w:rPr>
          <w:rFonts w:asciiTheme="minorHAnsi" w:hAnsiTheme="minorHAnsi" w:cstheme="minorHAnsi"/>
        </w:rPr>
        <w:t>Valenta</w:t>
      </w:r>
      <w:r w:rsidRPr="009E3E71">
        <w:rPr>
          <w:rFonts w:asciiTheme="minorHAnsi" w:hAnsiTheme="minorHAnsi" w:cstheme="minorHAnsi"/>
        </w:rPr>
        <w:t xml:space="preserve"> se </w:t>
      </w:r>
      <w:r w:rsidR="005D1A8F" w:rsidRPr="009E3E71">
        <w:rPr>
          <w:rFonts w:asciiTheme="minorHAnsi" w:hAnsiTheme="minorHAnsi" w:cstheme="minorHAnsi"/>
        </w:rPr>
        <w:t>pozastavil nad tím, zda jsou pra</w:t>
      </w:r>
      <w:r w:rsidRPr="009E3E71">
        <w:rPr>
          <w:rFonts w:asciiTheme="minorHAnsi" w:hAnsiTheme="minorHAnsi" w:cstheme="minorHAnsi"/>
        </w:rPr>
        <w:t>vidla</w:t>
      </w:r>
      <w:r w:rsidR="005D1A8F" w:rsidRPr="009E3E71">
        <w:rPr>
          <w:rFonts w:asciiTheme="minorHAnsi" w:hAnsiTheme="minorHAnsi" w:cstheme="minorHAnsi"/>
        </w:rPr>
        <w:t xml:space="preserve"> nastavena dost jasně, zda podnikatel, který by měl zájem, bude vědět jak se přihlásit pokud je záměr úřadem vyvěšen na úřední desce. Zuzana Chlupáčová zdůraznila, že je potřeba dohlížet na to, aby forma byla vždy jednotná a srozumitelná.</w:t>
      </w:r>
      <w:r w:rsidR="002130ED" w:rsidRPr="009E3E71">
        <w:rPr>
          <w:rFonts w:asciiTheme="minorHAnsi" w:hAnsiTheme="minorHAnsi" w:cstheme="minorHAnsi"/>
        </w:rPr>
        <w:t xml:space="preserve"> Stanislav</w:t>
      </w:r>
      <w:r w:rsidR="005D1A8F" w:rsidRPr="009E3E71">
        <w:rPr>
          <w:rFonts w:asciiTheme="minorHAnsi" w:hAnsiTheme="minorHAnsi" w:cstheme="minorHAnsi"/>
        </w:rPr>
        <w:t xml:space="preserve"> Lazar jako příklad uvádí paní Perlíkovou</w:t>
      </w:r>
      <w:r w:rsidR="002130ED" w:rsidRPr="009E3E71">
        <w:rPr>
          <w:rFonts w:asciiTheme="minorHAnsi" w:hAnsiTheme="minorHAnsi" w:cstheme="minorHAnsi"/>
        </w:rPr>
        <w:t>-</w:t>
      </w:r>
      <w:r w:rsidR="005D1A8F" w:rsidRPr="009E3E71">
        <w:rPr>
          <w:rFonts w:asciiTheme="minorHAnsi" w:hAnsiTheme="minorHAnsi" w:cstheme="minorHAnsi"/>
        </w:rPr>
        <w:t xml:space="preserve"> Drdovou, která má záměry vždy v tomto směru v naprostém pořádku. Pavel Čižinský přislíbil tuto věc probrat ještě s paní Kateřinou Dubskou.</w:t>
      </w:r>
    </w:p>
    <w:p w:rsidR="005D1A8F" w:rsidRPr="009E3E71" w:rsidRDefault="005D1A8F" w:rsidP="00631D2C">
      <w:pPr>
        <w:pStyle w:val="Bezmezer"/>
        <w:autoSpaceDN/>
        <w:rPr>
          <w:rFonts w:asciiTheme="minorHAnsi" w:hAnsiTheme="minorHAnsi" w:cstheme="minorHAnsi"/>
        </w:rPr>
      </w:pPr>
      <w:r w:rsidRPr="009E3E71">
        <w:rPr>
          <w:rFonts w:asciiTheme="minorHAnsi" w:hAnsiTheme="minorHAnsi" w:cstheme="minorHAnsi"/>
        </w:rPr>
        <w:t>Po všeobecné shodě byl tento bod přerušen</w:t>
      </w:r>
    </w:p>
    <w:p w:rsidR="00631D2C" w:rsidRPr="009E3E71" w:rsidRDefault="00631D2C" w:rsidP="00631D2C">
      <w:pPr>
        <w:pStyle w:val="Bezmezer"/>
        <w:autoSpaceDN/>
        <w:rPr>
          <w:rFonts w:asciiTheme="minorHAnsi" w:hAnsiTheme="minorHAnsi" w:cstheme="minorHAnsi"/>
        </w:rPr>
      </w:pPr>
    </w:p>
    <w:p w:rsidR="00234653" w:rsidRPr="009E3E71" w:rsidRDefault="002130ED" w:rsidP="00234653">
      <w:pPr>
        <w:pStyle w:val="Bezmezer"/>
        <w:rPr>
          <w:rFonts w:asciiTheme="minorHAnsi" w:hAnsiTheme="minorHAnsi" w:cstheme="minorHAnsi"/>
        </w:rPr>
      </w:pPr>
      <w:r w:rsidRPr="009E3E71">
        <w:rPr>
          <w:rFonts w:asciiTheme="minorHAnsi" w:hAnsiTheme="minorHAnsi" w:cstheme="minorHAnsi"/>
        </w:rPr>
        <w:t xml:space="preserve">Krátce </w:t>
      </w:r>
      <w:r w:rsidR="001E44EF" w:rsidRPr="009E3E71">
        <w:rPr>
          <w:rFonts w:asciiTheme="minorHAnsi" w:hAnsiTheme="minorHAnsi" w:cstheme="minorHAnsi"/>
        </w:rPr>
        <w:t>před 19:00</w:t>
      </w:r>
      <w:r w:rsidR="00234653" w:rsidRPr="009E3E71">
        <w:rPr>
          <w:rFonts w:asciiTheme="minorHAnsi" w:hAnsiTheme="minorHAnsi" w:cstheme="minorHAnsi"/>
        </w:rPr>
        <w:t xml:space="preserve"> předseda Kontrolního výboru pan Pavel Čižinský </w:t>
      </w:r>
      <w:r w:rsidR="001E44EF" w:rsidRPr="009E3E71">
        <w:rPr>
          <w:rFonts w:asciiTheme="minorHAnsi" w:hAnsiTheme="minorHAnsi" w:cstheme="minorHAnsi"/>
        </w:rPr>
        <w:t>ukončil 5. jednání</w:t>
      </w:r>
      <w:r w:rsidR="00234653" w:rsidRPr="009E3E71">
        <w:rPr>
          <w:rFonts w:asciiTheme="minorHAnsi" w:hAnsiTheme="minorHAnsi" w:cstheme="minorHAnsi"/>
        </w:rPr>
        <w:t xml:space="preserve"> Kontrolního výboru.</w:t>
      </w:r>
    </w:p>
    <w:p w:rsidR="00234653" w:rsidRPr="009E3E71" w:rsidRDefault="00234653" w:rsidP="00234653">
      <w:pPr>
        <w:rPr>
          <w:rFonts w:asciiTheme="minorHAnsi" w:hAnsiTheme="minorHAnsi" w:cstheme="minorHAnsi"/>
        </w:rPr>
      </w:pPr>
    </w:p>
    <w:p w:rsidR="00234653" w:rsidRPr="009E3E71" w:rsidRDefault="00234653" w:rsidP="00234653">
      <w:pPr>
        <w:pStyle w:val="Bezmezer"/>
        <w:rPr>
          <w:rFonts w:asciiTheme="minorHAnsi" w:hAnsiTheme="minorHAnsi" w:cstheme="minorHAnsi"/>
        </w:rPr>
      </w:pPr>
      <w:r w:rsidRPr="009E3E71">
        <w:rPr>
          <w:rFonts w:asciiTheme="minorHAnsi" w:hAnsiTheme="minorHAnsi" w:cstheme="minorHAnsi"/>
        </w:rPr>
        <w:t>Zápis schválil: Pavel Čižinský, předseda KV ZMČ Praha 1 v. r.</w:t>
      </w:r>
    </w:p>
    <w:p w:rsidR="00234653" w:rsidRPr="009E3E71" w:rsidRDefault="00234653" w:rsidP="00234653">
      <w:pPr>
        <w:pStyle w:val="Bezmezer"/>
        <w:rPr>
          <w:rFonts w:asciiTheme="minorHAnsi" w:hAnsiTheme="minorHAnsi" w:cstheme="minorHAnsi"/>
        </w:rPr>
      </w:pPr>
    </w:p>
    <w:p w:rsidR="00234653" w:rsidRPr="009E3E71" w:rsidRDefault="00234653" w:rsidP="00234653">
      <w:pPr>
        <w:pStyle w:val="Bezmezer"/>
        <w:rPr>
          <w:rFonts w:asciiTheme="minorHAnsi" w:hAnsiTheme="minorHAnsi" w:cstheme="minorHAnsi"/>
        </w:rPr>
      </w:pPr>
      <w:r w:rsidRPr="009E3E71">
        <w:rPr>
          <w:rFonts w:asciiTheme="minorHAnsi" w:hAnsiTheme="minorHAnsi" w:cstheme="minorHAnsi"/>
        </w:rPr>
        <w:t>Zapsala: Pavla Dedeciusová, tajemnice KV ZMČ Praha 1 v. r.</w:t>
      </w:r>
    </w:p>
    <w:p w:rsidR="00234653" w:rsidRPr="009E3E71" w:rsidRDefault="00234653" w:rsidP="00234653">
      <w:pPr>
        <w:pStyle w:val="Bezmezer"/>
        <w:rPr>
          <w:rFonts w:asciiTheme="minorHAnsi" w:hAnsiTheme="minorHAnsi" w:cstheme="minorHAnsi"/>
        </w:rPr>
      </w:pPr>
    </w:p>
    <w:p w:rsidR="00234653" w:rsidRPr="009E3E71" w:rsidRDefault="00234653" w:rsidP="00234653">
      <w:pPr>
        <w:pStyle w:val="Default"/>
        <w:rPr>
          <w:rFonts w:asciiTheme="minorHAnsi" w:hAnsiTheme="minorHAnsi" w:cstheme="minorHAnsi"/>
          <w:b/>
          <w:bCs/>
          <w:sz w:val="22"/>
          <w:szCs w:val="22"/>
        </w:rPr>
      </w:pPr>
      <w:r w:rsidRPr="009E3E71">
        <w:rPr>
          <w:rFonts w:asciiTheme="minorHAnsi" w:hAnsiTheme="minorHAnsi" w:cstheme="minorHAnsi"/>
          <w:sz w:val="22"/>
          <w:szCs w:val="22"/>
        </w:rPr>
        <w:t xml:space="preserve">Ověřovatel: </w:t>
      </w:r>
      <w:r w:rsidR="002130ED" w:rsidRPr="009E3E71">
        <w:rPr>
          <w:rFonts w:asciiTheme="minorHAnsi" w:hAnsiTheme="minorHAnsi" w:cstheme="minorHAnsi"/>
          <w:sz w:val="22"/>
          <w:szCs w:val="22"/>
        </w:rPr>
        <w:t>Michal Valenta, člen KV ZMČ Praha 1 v. r.</w:t>
      </w:r>
    </w:p>
    <w:p w:rsidR="00234653" w:rsidRPr="009E3E71" w:rsidRDefault="00234653" w:rsidP="00234653">
      <w:pPr>
        <w:pStyle w:val="Default"/>
        <w:rPr>
          <w:rFonts w:asciiTheme="minorHAnsi" w:hAnsiTheme="minorHAnsi" w:cstheme="minorHAnsi"/>
          <w:b/>
          <w:bCs/>
          <w:sz w:val="22"/>
          <w:szCs w:val="22"/>
        </w:rPr>
      </w:pPr>
    </w:p>
    <w:p w:rsidR="00234653" w:rsidRPr="009E3E71" w:rsidRDefault="00234653" w:rsidP="00234653">
      <w:pPr>
        <w:pStyle w:val="Default"/>
        <w:rPr>
          <w:rFonts w:asciiTheme="minorHAnsi" w:hAnsiTheme="minorHAnsi" w:cstheme="minorHAnsi"/>
          <w:sz w:val="22"/>
          <w:szCs w:val="22"/>
        </w:rPr>
      </w:pPr>
      <w:r w:rsidRPr="009E3E71">
        <w:rPr>
          <w:rFonts w:asciiTheme="minorHAnsi" w:hAnsiTheme="minorHAnsi" w:cstheme="minorHAnsi"/>
          <w:b/>
          <w:bCs/>
          <w:sz w:val="22"/>
          <w:szCs w:val="22"/>
        </w:rPr>
        <w:t xml:space="preserve">Rozdělovník: </w:t>
      </w:r>
    </w:p>
    <w:p w:rsidR="00234653" w:rsidRPr="009E3E71" w:rsidRDefault="00234653" w:rsidP="00234653">
      <w:pPr>
        <w:pStyle w:val="Default"/>
        <w:rPr>
          <w:rFonts w:asciiTheme="minorHAnsi" w:hAnsiTheme="minorHAnsi" w:cstheme="minorHAnsi"/>
          <w:sz w:val="22"/>
          <w:szCs w:val="22"/>
        </w:rPr>
      </w:pPr>
      <w:r w:rsidRPr="009E3E71">
        <w:rPr>
          <w:rFonts w:asciiTheme="minorHAnsi" w:hAnsiTheme="minorHAnsi" w:cstheme="minorHAnsi"/>
          <w:sz w:val="22"/>
          <w:szCs w:val="22"/>
        </w:rPr>
        <w:t xml:space="preserve">1x spis u tajemnice KV ZMČ Praha 1 </w:t>
      </w:r>
    </w:p>
    <w:p w:rsidR="00234653" w:rsidRPr="009E3E71" w:rsidRDefault="00234653" w:rsidP="00234653">
      <w:pPr>
        <w:pStyle w:val="Default"/>
        <w:rPr>
          <w:rFonts w:asciiTheme="minorHAnsi" w:hAnsiTheme="minorHAnsi" w:cstheme="minorHAnsi"/>
          <w:sz w:val="22"/>
          <w:szCs w:val="22"/>
        </w:rPr>
      </w:pPr>
      <w:r w:rsidRPr="009E3E71">
        <w:rPr>
          <w:rFonts w:asciiTheme="minorHAnsi" w:hAnsiTheme="minorHAnsi" w:cstheme="minorHAnsi"/>
          <w:sz w:val="22"/>
          <w:szCs w:val="22"/>
        </w:rPr>
        <w:t xml:space="preserve">1x předáno OVO </w:t>
      </w:r>
    </w:p>
    <w:p w:rsidR="00234653" w:rsidRPr="009E3E71" w:rsidRDefault="00234653" w:rsidP="00234653">
      <w:pPr>
        <w:pStyle w:val="Default"/>
        <w:rPr>
          <w:rFonts w:asciiTheme="minorHAnsi" w:hAnsiTheme="minorHAnsi" w:cstheme="minorHAnsi"/>
          <w:sz w:val="22"/>
          <w:szCs w:val="22"/>
        </w:rPr>
      </w:pPr>
      <w:r w:rsidRPr="009E3E71">
        <w:rPr>
          <w:rFonts w:asciiTheme="minorHAnsi" w:hAnsiTheme="minorHAnsi" w:cstheme="minorHAnsi"/>
          <w:sz w:val="22"/>
          <w:szCs w:val="22"/>
        </w:rPr>
        <w:t xml:space="preserve">e-mailem všem členům, stálým hostům KV a dalším přítomným </w:t>
      </w:r>
    </w:p>
    <w:p w:rsidR="00234653" w:rsidRPr="009E3E71" w:rsidRDefault="00234653" w:rsidP="008823FC">
      <w:pPr>
        <w:pStyle w:val="Bezmezer"/>
        <w:rPr>
          <w:rFonts w:asciiTheme="minorHAnsi" w:hAnsiTheme="minorHAnsi" w:cstheme="minorHAnsi"/>
        </w:rPr>
      </w:pPr>
      <w:r w:rsidRPr="009E3E71">
        <w:rPr>
          <w:rFonts w:asciiTheme="minorHAnsi" w:hAnsiTheme="minorHAnsi" w:cstheme="minorHAnsi"/>
        </w:rPr>
        <w:t>e-mailem všem členům ZMČ Praha 1</w:t>
      </w:r>
    </w:p>
    <w:sectPr w:rsidR="00234653" w:rsidRPr="009E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0F54"/>
    <w:multiLevelType w:val="hybridMultilevel"/>
    <w:tmpl w:val="C9DED6C0"/>
    <w:lvl w:ilvl="0" w:tplc="31085C36">
      <w:start w:val="1"/>
      <w:numFmt w:val="decimal"/>
      <w:lvlText w:val="%1."/>
      <w:lvlJc w:val="left"/>
      <w:pPr>
        <w:ind w:left="720" w:hanging="360"/>
      </w:pPr>
      <w:rPr>
        <w:rFonts w:asciiTheme="minorHAnsi" w:eastAsiaTheme="minorHAnsi" w:hAnsiTheme="minorHAnsi" w:cstheme="minorBidi"/>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9F73C51"/>
    <w:multiLevelType w:val="hybridMultilevel"/>
    <w:tmpl w:val="2D8EF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2C7329"/>
    <w:multiLevelType w:val="hybridMultilevel"/>
    <w:tmpl w:val="2D8EF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975B18"/>
    <w:multiLevelType w:val="hybridMultilevel"/>
    <w:tmpl w:val="4B92A4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DE4F22"/>
    <w:multiLevelType w:val="hybridMultilevel"/>
    <w:tmpl w:val="9B56B8E8"/>
    <w:lvl w:ilvl="0" w:tplc="E3B2D02A">
      <w:numFmt w:val="bullet"/>
      <w:lvlText w:val="-"/>
      <w:lvlJc w:val="left"/>
      <w:pPr>
        <w:ind w:left="420" w:hanging="360"/>
      </w:pPr>
      <w:rPr>
        <w:rFonts w:ascii="Calibri" w:eastAsiaTheme="minorHAnsi" w:hAnsi="Calibri" w:cs="Calibri" w:hint="default"/>
        <w:sz w:val="25"/>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5" w15:restartNumberingAfterBreak="0">
    <w:nsid w:val="6B486B23"/>
    <w:multiLevelType w:val="hybridMultilevel"/>
    <w:tmpl w:val="BB368D00"/>
    <w:lvl w:ilvl="0" w:tplc="BDFE46FC">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403FAB"/>
    <w:multiLevelType w:val="multilevel"/>
    <w:tmpl w:val="A2341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7C65ED"/>
    <w:multiLevelType w:val="hybridMultilevel"/>
    <w:tmpl w:val="9C6E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53"/>
    <w:rsid w:val="00025E2E"/>
    <w:rsid w:val="00031386"/>
    <w:rsid w:val="00035ABC"/>
    <w:rsid w:val="00040CFA"/>
    <w:rsid w:val="00054302"/>
    <w:rsid w:val="000A76DD"/>
    <w:rsid w:val="0019251F"/>
    <w:rsid w:val="001A5408"/>
    <w:rsid w:val="001A6A17"/>
    <w:rsid w:val="001B6C99"/>
    <w:rsid w:val="001E44EF"/>
    <w:rsid w:val="001F3C6B"/>
    <w:rsid w:val="002130ED"/>
    <w:rsid w:val="00234653"/>
    <w:rsid w:val="00252841"/>
    <w:rsid w:val="00284FEF"/>
    <w:rsid w:val="002F6F0E"/>
    <w:rsid w:val="00374AEC"/>
    <w:rsid w:val="003840CA"/>
    <w:rsid w:val="00390554"/>
    <w:rsid w:val="003A0501"/>
    <w:rsid w:val="003B7274"/>
    <w:rsid w:val="00490045"/>
    <w:rsid w:val="004C2316"/>
    <w:rsid w:val="004D2176"/>
    <w:rsid w:val="004F0B06"/>
    <w:rsid w:val="005230CF"/>
    <w:rsid w:val="00527143"/>
    <w:rsid w:val="005325DC"/>
    <w:rsid w:val="00537A2A"/>
    <w:rsid w:val="00555819"/>
    <w:rsid w:val="00596DF3"/>
    <w:rsid w:val="005972DD"/>
    <w:rsid w:val="005D1A8F"/>
    <w:rsid w:val="005D6F12"/>
    <w:rsid w:val="00631D2C"/>
    <w:rsid w:val="0068570F"/>
    <w:rsid w:val="006C73DA"/>
    <w:rsid w:val="006C7CC9"/>
    <w:rsid w:val="006D1596"/>
    <w:rsid w:val="00737E98"/>
    <w:rsid w:val="0075733C"/>
    <w:rsid w:val="007621DB"/>
    <w:rsid w:val="00763794"/>
    <w:rsid w:val="007803BA"/>
    <w:rsid w:val="00781EA4"/>
    <w:rsid w:val="0078758F"/>
    <w:rsid w:val="00792AB2"/>
    <w:rsid w:val="0081193B"/>
    <w:rsid w:val="00811B13"/>
    <w:rsid w:val="00836F4D"/>
    <w:rsid w:val="008640AF"/>
    <w:rsid w:val="008823FC"/>
    <w:rsid w:val="008B22B0"/>
    <w:rsid w:val="008D537A"/>
    <w:rsid w:val="009457AD"/>
    <w:rsid w:val="00967CE4"/>
    <w:rsid w:val="00972F82"/>
    <w:rsid w:val="00982E0F"/>
    <w:rsid w:val="009E3E71"/>
    <w:rsid w:val="00A023CF"/>
    <w:rsid w:val="00A30C1C"/>
    <w:rsid w:val="00B2442D"/>
    <w:rsid w:val="00B42332"/>
    <w:rsid w:val="00BB40EE"/>
    <w:rsid w:val="00BF2A6C"/>
    <w:rsid w:val="00C604DA"/>
    <w:rsid w:val="00C702D7"/>
    <w:rsid w:val="00CB417D"/>
    <w:rsid w:val="00D43328"/>
    <w:rsid w:val="00D452A3"/>
    <w:rsid w:val="00D731CD"/>
    <w:rsid w:val="00D92B19"/>
    <w:rsid w:val="00D94E38"/>
    <w:rsid w:val="00DA25FF"/>
    <w:rsid w:val="00E117BB"/>
    <w:rsid w:val="00E17099"/>
    <w:rsid w:val="00E22830"/>
    <w:rsid w:val="00E54A46"/>
    <w:rsid w:val="00E627A3"/>
    <w:rsid w:val="00EC0CA9"/>
    <w:rsid w:val="00ED3322"/>
    <w:rsid w:val="00EE52B2"/>
    <w:rsid w:val="00F068C0"/>
    <w:rsid w:val="00F64278"/>
    <w:rsid w:val="00FD6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F492"/>
  <w15:chartTrackingRefBased/>
  <w15:docId w15:val="{95853E9A-8C66-4790-9F8B-62860380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653"/>
    <w:pPr>
      <w:widowControl w:val="0"/>
      <w:suppressAutoHyphens/>
      <w:autoSpaceDN w:val="0"/>
      <w:spacing w:after="0" w:line="240" w:lineRule="auto"/>
    </w:pPr>
    <w:rPr>
      <w:rFonts w:ascii="Calibri" w:eastAsia="Calibri" w:hAnsi="Calibri" w:cs="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34653"/>
    <w:pPr>
      <w:autoSpaceDN w:val="0"/>
      <w:spacing w:after="0" w:line="240" w:lineRule="auto"/>
    </w:pPr>
    <w:rPr>
      <w:rFonts w:ascii="Calibri" w:eastAsia="Calibri" w:hAnsi="Calibri" w:cs="Times New Roman"/>
    </w:rPr>
  </w:style>
  <w:style w:type="paragraph" w:styleId="Odstavecseseznamem">
    <w:name w:val="List Paragraph"/>
    <w:basedOn w:val="Normln"/>
    <w:uiPriority w:val="34"/>
    <w:qFormat/>
    <w:rsid w:val="00234653"/>
    <w:pPr>
      <w:widowControl/>
      <w:suppressAutoHyphens w:val="0"/>
      <w:autoSpaceDN/>
      <w:spacing w:after="200" w:line="276" w:lineRule="auto"/>
      <w:ind w:left="720"/>
      <w:contextualSpacing/>
    </w:pPr>
    <w:rPr>
      <w:rFonts w:asciiTheme="minorHAnsi" w:eastAsiaTheme="minorHAnsi" w:hAnsiTheme="minorHAnsi" w:cstheme="minorBidi"/>
    </w:rPr>
  </w:style>
  <w:style w:type="paragraph" w:customStyle="1" w:styleId="Standard">
    <w:name w:val="Standard"/>
    <w:rsid w:val="00234653"/>
    <w:pPr>
      <w:suppressAutoHyphens/>
      <w:autoSpaceDN w:val="0"/>
      <w:spacing w:line="254" w:lineRule="auto"/>
    </w:pPr>
    <w:rPr>
      <w:rFonts w:ascii="Calibri" w:eastAsia="Calibri" w:hAnsi="Calibri" w:cs="F"/>
    </w:rPr>
  </w:style>
  <w:style w:type="paragraph" w:customStyle="1" w:styleId="Default">
    <w:name w:val="Default"/>
    <w:rsid w:val="002346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ln"/>
    <w:rsid w:val="00054302"/>
    <w:pPr>
      <w:widowControl/>
      <w:suppressAutoHyphens w:val="0"/>
      <w:autoSpaceDN/>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054302"/>
  </w:style>
  <w:style w:type="character" w:customStyle="1" w:styleId="eop">
    <w:name w:val="eop"/>
    <w:basedOn w:val="Standardnpsmoodstavce"/>
    <w:rsid w:val="00054302"/>
  </w:style>
  <w:style w:type="paragraph" w:styleId="Textbubliny">
    <w:name w:val="Balloon Text"/>
    <w:basedOn w:val="Normln"/>
    <w:link w:val="TextbublinyChar"/>
    <w:uiPriority w:val="99"/>
    <w:semiHidden/>
    <w:unhideWhenUsed/>
    <w:rsid w:val="006C73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73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9891">
      <w:bodyDiv w:val="1"/>
      <w:marLeft w:val="0"/>
      <w:marRight w:val="0"/>
      <w:marTop w:val="0"/>
      <w:marBottom w:val="0"/>
      <w:divBdr>
        <w:top w:val="none" w:sz="0" w:space="0" w:color="auto"/>
        <w:left w:val="none" w:sz="0" w:space="0" w:color="auto"/>
        <w:bottom w:val="none" w:sz="0" w:space="0" w:color="auto"/>
        <w:right w:val="none" w:sz="0" w:space="0" w:color="auto"/>
      </w:divBdr>
      <w:divsChild>
        <w:div w:id="1715959652">
          <w:marLeft w:val="0"/>
          <w:marRight w:val="0"/>
          <w:marTop w:val="0"/>
          <w:marBottom w:val="0"/>
          <w:divBdr>
            <w:top w:val="none" w:sz="0" w:space="0" w:color="auto"/>
            <w:left w:val="none" w:sz="0" w:space="0" w:color="auto"/>
            <w:bottom w:val="none" w:sz="0" w:space="0" w:color="auto"/>
            <w:right w:val="none" w:sz="0" w:space="0" w:color="auto"/>
          </w:divBdr>
        </w:div>
        <w:div w:id="1578439571">
          <w:marLeft w:val="0"/>
          <w:marRight w:val="0"/>
          <w:marTop w:val="0"/>
          <w:marBottom w:val="0"/>
          <w:divBdr>
            <w:top w:val="none" w:sz="0" w:space="0" w:color="auto"/>
            <w:left w:val="none" w:sz="0" w:space="0" w:color="auto"/>
            <w:bottom w:val="none" w:sz="0" w:space="0" w:color="auto"/>
            <w:right w:val="none" w:sz="0" w:space="0" w:color="auto"/>
          </w:divBdr>
        </w:div>
        <w:div w:id="1830708172">
          <w:marLeft w:val="0"/>
          <w:marRight w:val="0"/>
          <w:marTop w:val="0"/>
          <w:marBottom w:val="0"/>
          <w:divBdr>
            <w:top w:val="none" w:sz="0" w:space="0" w:color="auto"/>
            <w:left w:val="none" w:sz="0" w:space="0" w:color="auto"/>
            <w:bottom w:val="none" w:sz="0" w:space="0" w:color="auto"/>
            <w:right w:val="none" w:sz="0" w:space="0" w:color="auto"/>
          </w:divBdr>
        </w:div>
        <w:div w:id="1031492954">
          <w:marLeft w:val="0"/>
          <w:marRight w:val="0"/>
          <w:marTop w:val="0"/>
          <w:marBottom w:val="0"/>
          <w:divBdr>
            <w:top w:val="none" w:sz="0" w:space="0" w:color="auto"/>
            <w:left w:val="none" w:sz="0" w:space="0" w:color="auto"/>
            <w:bottom w:val="none" w:sz="0" w:space="0" w:color="auto"/>
            <w:right w:val="none" w:sz="0" w:space="0" w:color="auto"/>
          </w:divBdr>
        </w:div>
        <w:div w:id="298999944">
          <w:marLeft w:val="0"/>
          <w:marRight w:val="0"/>
          <w:marTop w:val="0"/>
          <w:marBottom w:val="0"/>
          <w:divBdr>
            <w:top w:val="none" w:sz="0" w:space="0" w:color="auto"/>
            <w:left w:val="none" w:sz="0" w:space="0" w:color="auto"/>
            <w:bottom w:val="none" w:sz="0" w:space="0" w:color="auto"/>
            <w:right w:val="none" w:sz="0" w:space="0" w:color="auto"/>
          </w:divBdr>
        </w:div>
        <w:div w:id="1712414847">
          <w:marLeft w:val="0"/>
          <w:marRight w:val="0"/>
          <w:marTop w:val="0"/>
          <w:marBottom w:val="0"/>
          <w:divBdr>
            <w:top w:val="none" w:sz="0" w:space="0" w:color="auto"/>
            <w:left w:val="none" w:sz="0" w:space="0" w:color="auto"/>
            <w:bottom w:val="none" w:sz="0" w:space="0" w:color="auto"/>
            <w:right w:val="none" w:sz="0" w:space="0" w:color="auto"/>
          </w:divBdr>
        </w:div>
        <w:div w:id="515273538">
          <w:marLeft w:val="0"/>
          <w:marRight w:val="0"/>
          <w:marTop w:val="0"/>
          <w:marBottom w:val="0"/>
          <w:divBdr>
            <w:top w:val="none" w:sz="0" w:space="0" w:color="auto"/>
            <w:left w:val="none" w:sz="0" w:space="0" w:color="auto"/>
            <w:bottom w:val="none" w:sz="0" w:space="0" w:color="auto"/>
            <w:right w:val="none" w:sz="0" w:space="0" w:color="auto"/>
          </w:divBdr>
        </w:div>
        <w:div w:id="1185284690">
          <w:marLeft w:val="0"/>
          <w:marRight w:val="0"/>
          <w:marTop w:val="0"/>
          <w:marBottom w:val="0"/>
          <w:divBdr>
            <w:top w:val="none" w:sz="0" w:space="0" w:color="auto"/>
            <w:left w:val="none" w:sz="0" w:space="0" w:color="auto"/>
            <w:bottom w:val="none" w:sz="0" w:space="0" w:color="auto"/>
            <w:right w:val="none" w:sz="0" w:space="0" w:color="auto"/>
          </w:divBdr>
        </w:div>
      </w:divsChild>
    </w:div>
    <w:div w:id="258367183">
      <w:bodyDiv w:val="1"/>
      <w:marLeft w:val="0"/>
      <w:marRight w:val="0"/>
      <w:marTop w:val="0"/>
      <w:marBottom w:val="0"/>
      <w:divBdr>
        <w:top w:val="none" w:sz="0" w:space="0" w:color="auto"/>
        <w:left w:val="none" w:sz="0" w:space="0" w:color="auto"/>
        <w:bottom w:val="none" w:sz="0" w:space="0" w:color="auto"/>
        <w:right w:val="none" w:sz="0" w:space="0" w:color="auto"/>
      </w:divBdr>
      <w:divsChild>
        <w:div w:id="1729768916">
          <w:marLeft w:val="0"/>
          <w:marRight w:val="0"/>
          <w:marTop w:val="0"/>
          <w:marBottom w:val="0"/>
          <w:divBdr>
            <w:top w:val="none" w:sz="0" w:space="0" w:color="auto"/>
            <w:left w:val="none" w:sz="0" w:space="0" w:color="auto"/>
            <w:bottom w:val="none" w:sz="0" w:space="0" w:color="auto"/>
            <w:right w:val="none" w:sz="0" w:space="0" w:color="auto"/>
          </w:divBdr>
        </w:div>
        <w:div w:id="906183698">
          <w:marLeft w:val="0"/>
          <w:marRight w:val="0"/>
          <w:marTop w:val="0"/>
          <w:marBottom w:val="0"/>
          <w:divBdr>
            <w:top w:val="none" w:sz="0" w:space="0" w:color="auto"/>
            <w:left w:val="none" w:sz="0" w:space="0" w:color="auto"/>
            <w:bottom w:val="none" w:sz="0" w:space="0" w:color="auto"/>
            <w:right w:val="none" w:sz="0" w:space="0" w:color="auto"/>
          </w:divBdr>
        </w:div>
        <w:div w:id="2103061294">
          <w:marLeft w:val="0"/>
          <w:marRight w:val="0"/>
          <w:marTop w:val="0"/>
          <w:marBottom w:val="0"/>
          <w:divBdr>
            <w:top w:val="none" w:sz="0" w:space="0" w:color="auto"/>
            <w:left w:val="none" w:sz="0" w:space="0" w:color="auto"/>
            <w:bottom w:val="none" w:sz="0" w:space="0" w:color="auto"/>
            <w:right w:val="none" w:sz="0" w:space="0" w:color="auto"/>
          </w:divBdr>
        </w:div>
        <w:div w:id="376860225">
          <w:marLeft w:val="0"/>
          <w:marRight w:val="0"/>
          <w:marTop w:val="0"/>
          <w:marBottom w:val="0"/>
          <w:divBdr>
            <w:top w:val="none" w:sz="0" w:space="0" w:color="auto"/>
            <w:left w:val="none" w:sz="0" w:space="0" w:color="auto"/>
            <w:bottom w:val="none" w:sz="0" w:space="0" w:color="auto"/>
            <w:right w:val="none" w:sz="0" w:space="0" w:color="auto"/>
          </w:divBdr>
        </w:div>
        <w:div w:id="1723942035">
          <w:marLeft w:val="0"/>
          <w:marRight w:val="0"/>
          <w:marTop w:val="0"/>
          <w:marBottom w:val="0"/>
          <w:divBdr>
            <w:top w:val="none" w:sz="0" w:space="0" w:color="auto"/>
            <w:left w:val="none" w:sz="0" w:space="0" w:color="auto"/>
            <w:bottom w:val="none" w:sz="0" w:space="0" w:color="auto"/>
            <w:right w:val="none" w:sz="0" w:space="0" w:color="auto"/>
          </w:divBdr>
        </w:div>
        <w:div w:id="1461342794">
          <w:marLeft w:val="0"/>
          <w:marRight w:val="0"/>
          <w:marTop w:val="0"/>
          <w:marBottom w:val="0"/>
          <w:divBdr>
            <w:top w:val="none" w:sz="0" w:space="0" w:color="auto"/>
            <w:left w:val="none" w:sz="0" w:space="0" w:color="auto"/>
            <w:bottom w:val="none" w:sz="0" w:space="0" w:color="auto"/>
            <w:right w:val="none" w:sz="0" w:space="0" w:color="auto"/>
          </w:divBdr>
        </w:div>
      </w:divsChild>
    </w:div>
    <w:div w:id="317659066">
      <w:bodyDiv w:val="1"/>
      <w:marLeft w:val="0"/>
      <w:marRight w:val="0"/>
      <w:marTop w:val="0"/>
      <w:marBottom w:val="0"/>
      <w:divBdr>
        <w:top w:val="none" w:sz="0" w:space="0" w:color="auto"/>
        <w:left w:val="none" w:sz="0" w:space="0" w:color="auto"/>
        <w:bottom w:val="none" w:sz="0" w:space="0" w:color="auto"/>
        <w:right w:val="none" w:sz="0" w:space="0" w:color="auto"/>
      </w:divBdr>
      <w:divsChild>
        <w:div w:id="578833886">
          <w:marLeft w:val="0"/>
          <w:marRight w:val="0"/>
          <w:marTop w:val="0"/>
          <w:marBottom w:val="0"/>
          <w:divBdr>
            <w:top w:val="none" w:sz="0" w:space="0" w:color="auto"/>
            <w:left w:val="none" w:sz="0" w:space="0" w:color="auto"/>
            <w:bottom w:val="none" w:sz="0" w:space="0" w:color="auto"/>
            <w:right w:val="none" w:sz="0" w:space="0" w:color="auto"/>
          </w:divBdr>
        </w:div>
        <w:div w:id="1476602385">
          <w:marLeft w:val="0"/>
          <w:marRight w:val="0"/>
          <w:marTop w:val="0"/>
          <w:marBottom w:val="0"/>
          <w:divBdr>
            <w:top w:val="none" w:sz="0" w:space="0" w:color="auto"/>
            <w:left w:val="none" w:sz="0" w:space="0" w:color="auto"/>
            <w:bottom w:val="none" w:sz="0" w:space="0" w:color="auto"/>
            <w:right w:val="none" w:sz="0" w:space="0" w:color="auto"/>
          </w:divBdr>
        </w:div>
        <w:div w:id="1377124697">
          <w:marLeft w:val="0"/>
          <w:marRight w:val="0"/>
          <w:marTop w:val="0"/>
          <w:marBottom w:val="0"/>
          <w:divBdr>
            <w:top w:val="none" w:sz="0" w:space="0" w:color="auto"/>
            <w:left w:val="none" w:sz="0" w:space="0" w:color="auto"/>
            <w:bottom w:val="none" w:sz="0" w:space="0" w:color="auto"/>
            <w:right w:val="none" w:sz="0" w:space="0" w:color="auto"/>
          </w:divBdr>
        </w:div>
        <w:div w:id="273830017">
          <w:marLeft w:val="0"/>
          <w:marRight w:val="0"/>
          <w:marTop w:val="0"/>
          <w:marBottom w:val="0"/>
          <w:divBdr>
            <w:top w:val="none" w:sz="0" w:space="0" w:color="auto"/>
            <w:left w:val="none" w:sz="0" w:space="0" w:color="auto"/>
            <w:bottom w:val="none" w:sz="0" w:space="0" w:color="auto"/>
            <w:right w:val="none" w:sz="0" w:space="0" w:color="auto"/>
          </w:divBdr>
        </w:div>
        <w:div w:id="255675414">
          <w:marLeft w:val="0"/>
          <w:marRight w:val="0"/>
          <w:marTop w:val="0"/>
          <w:marBottom w:val="0"/>
          <w:divBdr>
            <w:top w:val="none" w:sz="0" w:space="0" w:color="auto"/>
            <w:left w:val="none" w:sz="0" w:space="0" w:color="auto"/>
            <w:bottom w:val="none" w:sz="0" w:space="0" w:color="auto"/>
            <w:right w:val="none" w:sz="0" w:space="0" w:color="auto"/>
          </w:divBdr>
        </w:div>
        <w:div w:id="208147572">
          <w:marLeft w:val="0"/>
          <w:marRight w:val="0"/>
          <w:marTop w:val="0"/>
          <w:marBottom w:val="0"/>
          <w:divBdr>
            <w:top w:val="none" w:sz="0" w:space="0" w:color="auto"/>
            <w:left w:val="none" w:sz="0" w:space="0" w:color="auto"/>
            <w:bottom w:val="none" w:sz="0" w:space="0" w:color="auto"/>
            <w:right w:val="none" w:sz="0" w:space="0" w:color="auto"/>
          </w:divBdr>
        </w:div>
        <w:div w:id="890531366">
          <w:marLeft w:val="0"/>
          <w:marRight w:val="0"/>
          <w:marTop w:val="0"/>
          <w:marBottom w:val="0"/>
          <w:divBdr>
            <w:top w:val="none" w:sz="0" w:space="0" w:color="auto"/>
            <w:left w:val="none" w:sz="0" w:space="0" w:color="auto"/>
            <w:bottom w:val="none" w:sz="0" w:space="0" w:color="auto"/>
            <w:right w:val="none" w:sz="0" w:space="0" w:color="auto"/>
          </w:divBdr>
        </w:div>
        <w:div w:id="1412507925">
          <w:marLeft w:val="0"/>
          <w:marRight w:val="0"/>
          <w:marTop w:val="0"/>
          <w:marBottom w:val="0"/>
          <w:divBdr>
            <w:top w:val="none" w:sz="0" w:space="0" w:color="auto"/>
            <w:left w:val="none" w:sz="0" w:space="0" w:color="auto"/>
            <w:bottom w:val="none" w:sz="0" w:space="0" w:color="auto"/>
            <w:right w:val="none" w:sz="0" w:space="0" w:color="auto"/>
          </w:divBdr>
        </w:div>
      </w:divsChild>
    </w:div>
    <w:div w:id="358169510">
      <w:bodyDiv w:val="1"/>
      <w:marLeft w:val="0"/>
      <w:marRight w:val="0"/>
      <w:marTop w:val="0"/>
      <w:marBottom w:val="0"/>
      <w:divBdr>
        <w:top w:val="none" w:sz="0" w:space="0" w:color="auto"/>
        <w:left w:val="none" w:sz="0" w:space="0" w:color="auto"/>
        <w:bottom w:val="none" w:sz="0" w:space="0" w:color="auto"/>
        <w:right w:val="none" w:sz="0" w:space="0" w:color="auto"/>
      </w:divBdr>
      <w:divsChild>
        <w:div w:id="1846626466">
          <w:marLeft w:val="0"/>
          <w:marRight w:val="0"/>
          <w:marTop w:val="0"/>
          <w:marBottom w:val="0"/>
          <w:divBdr>
            <w:top w:val="none" w:sz="0" w:space="0" w:color="auto"/>
            <w:left w:val="none" w:sz="0" w:space="0" w:color="auto"/>
            <w:bottom w:val="none" w:sz="0" w:space="0" w:color="auto"/>
            <w:right w:val="none" w:sz="0" w:space="0" w:color="auto"/>
          </w:divBdr>
        </w:div>
        <w:div w:id="502090925">
          <w:marLeft w:val="0"/>
          <w:marRight w:val="0"/>
          <w:marTop w:val="0"/>
          <w:marBottom w:val="0"/>
          <w:divBdr>
            <w:top w:val="none" w:sz="0" w:space="0" w:color="auto"/>
            <w:left w:val="none" w:sz="0" w:space="0" w:color="auto"/>
            <w:bottom w:val="none" w:sz="0" w:space="0" w:color="auto"/>
            <w:right w:val="none" w:sz="0" w:space="0" w:color="auto"/>
          </w:divBdr>
        </w:div>
        <w:div w:id="935283462">
          <w:marLeft w:val="0"/>
          <w:marRight w:val="0"/>
          <w:marTop w:val="0"/>
          <w:marBottom w:val="0"/>
          <w:divBdr>
            <w:top w:val="none" w:sz="0" w:space="0" w:color="auto"/>
            <w:left w:val="none" w:sz="0" w:space="0" w:color="auto"/>
            <w:bottom w:val="none" w:sz="0" w:space="0" w:color="auto"/>
            <w:right w:val="none" w:sz="0" w:space="0" w:color="auto"/>
          </w:divBdr>
        </w:div>
        <w:div w:id="826285680">
          <w:marLeft w:val="0"/>
          <w:marRight w:val="0"/>
          <w:marTop w:val="0"/>
          <w:marBottom w:val="0"/>
          <w:divBdr>
            <w:top w:val="none" w:sz="0" w:space="0" w:color="auto"/>
            <w:left w:val="none" w:sz="0" w:space="0" w:color="auto"/>
            <w:bottom w:val="none" w:sz="0" w:space="0" w:color="auto"/>
            <w:right w:val="none" w:sz="0" w:space="0" w:color="auto"/>
          </w:divBdr>
        </w:div>
        <w:div w:id="1175341133">
          <w:marLeft w:val="0"/>
          <w:marRight w:val="0"/>
          <w:marTop w:val="0"/>
          <w:marBottom w:val="0"/>
          <w:divBdr>
            <w:top w:val="none" w:sz="0" w:space="0" w:color="auto"/>
            <w:left w:val="none" w:sz="0" w:space="0" w:color="auto"/>
            <w:bottom w:val="none" w:sz="0" w:space="0" w:color="auto"/>
            <w:right w:val="none" w:sz="0" w:space="0" w:color="auto"/>
          </w:divBdr>
        </w:div>
        <w:div w:id="1137377646">
          <w:marLeft w:val="0"/>
          <w:marRight w:val="0"/>
          <w:marTop w:val="0"/>
          <w:marBottom w:val="0"/>
          <w:divBdr>
            <w:top w:val="none" w:sz="0" w:space="0" w:color="auto"/>
            <w:left w:val="none" w:sz="0" w:space="0" w:color="auto"/>
            <w:bottom w:val="none" w:sz="0" w:space="0" w:color="auto"/>
            <w:right w:val="none" w:sz="0" w:space="0" w:color="auto"/>
          </w:divBdr>
        </w:div>
        <w:div w:id="1648127156">
          <w:marLeft w:val="0"/>
          <w:marRight w:val="0"/>
          <w:marTop w:val="0"/>
          <w:marBottom w:val="0"/>
          <w:divBdr>
            <w:top w:val="none" w:sz="0" w:space="0" w:color="auto"/>
            <w:left w:val="none" w:sz="0" w:space="0" w:color="auto"/>
            <w:bottom w:val="none" w:sz="0" w:space="0" w:color="auto"/>
            <w:right w:val="none" w:sz="0" w:space="0" w:color="auto"/>
          </w:divBdr>
        </w:div>
        <w:div w:id="1841576316">
          <w:marLeft w:val="0"/>
          <w:marRight w:val="0"/>
          <w:marTop w:val="0"/>
          <w:marBottom w:val="0"/>
          <w:divBdr>
            <w:top w:val="none" w:sz="0" w:space="0" w:color="auto"/>
            <w:left w:val="none" w:sz="0" w:space="0" w:color="auto"/>
            <w:bottom w:val="none" w:sz="0" w:space="0" w:color="auto"/>
            <w:right w:val="none" w:sz="0" w:space="0" w:color="auto"/>
          </w:divBdr>
        </w:div>
        <w:div w:id="1838304101">
          <w:marLeft w:val="0"/>
          <w:marRight w:val="0"/>
          <w:marTop w:val="0"/>
          <w:marBottom w:val="0"/>
          <w:divBdr>
            <w:top w:val="none" w:sz="0" w:space="0" w:color="auto"/>
            <w:left w:val="none" w:sz="0" w:space="0" w:color="auto"/>
            <w:bottom w:val="none" w:sz="0" w:space="0" w:color="auto"/>
            <w:right w:val="none" w:sz="0" w:space="0" w:color="auto"/>
          </w:divBdr>
        </w:div>
        <w:div w:id="257951859">
          <w:marLeft w:val="0"/>
          <w:marRight w:val="0"/>
          <w:marTop w:val="0"/>
          <w:marBottom w:val="0"/>
          <w:divBdr>
            <w:top w:val="none" w:sz="0" w:space="0" w:color="auto"/>
            <w:left w:val="none" w:sz="0" w:space="0" w:color="auto"/>
            <w:bottom w:val="none" w:sz="0" w:space="0" w:color="auto"/>
            <w:right w:val="none" w:sz="0" w:space="0" w:color="auto"/>
          </w:divBdr>
        </w:div>
        <w:div w:id="1090658170">
          <w:marLeft w:val="0"/>
          <w:marRight w:val="0"/>
          <w:marTop w:val="0"/>
          <w:marBottom w:val="0"/>
          <w:divBdr>
            <w:top w:val="none" w:sz="0" w:space="0" w:color="auto"/>
            <w:left w:val="none" w:sz="0" w:space="0" w:color="auto"/>
            <w:bottom w:val="none" w:sz="0" w:space="0" w:color="auto"/>
            <w:right w:val="none" w:sz="0" w:space="0" w:color="auto"/>
          </w:divBdr>
        </w:div>
      </w:divsChild>
    </w:div>
    <w:div w:id="839544034">
      <w:bodyDiv w:val="1"/>
      <w:marLeft w:val="0"/>
      <w:marRight w:val="0"/>
      <w:marTop w:val="0"/>
      <w:marBottom w:val="0"/>
      <w:divBdr>
        <w:top w:val="none" w:sz="0" w:space="0" w:color="auto"/>
        <w:left w:val="none" w:sz="0" w:space="0" w:color="auto"/>
        <w:bottom w:val="none" w:sz="0" w:space="0" w:color="auto"/>
        <w:right w:val="none" w:sz="0" w:space="0" w:color="auto"/>
      </w:divBdr>
    </w:div>
    <w:div w:id="1231425472">
      <w:bodyDiv w:val="1"/>
      <w:marLeft w:val="0"/>
      <w:marRight w:val="0"/>
      <w:marTop w:val="0"/>
      <w:marBottom w:val="0"/>
      <w:divBdr>
        <w:top w:val="none" w:sz="0" w:space="0" w:color="auto"/>
        <w:left w:val="none" w:sz="0" w:space="0" w:color="auto"/>
        <w:bottom w:val="none" w:sz="0" w:space="0" w:color="auto"/>
        <w:right w:val="none" w:sz="0" w:space="0" w:color="auto"/>
      </w:divBdr>
      <w:divsChild>
        <w:div w:id="1183933355">
          <w:marLeft w:val="0"/>
          <w:marRight w:val="0"/>
          <w:marTop w:val="0"/>
          <w:marBottom w:val="0"/>
          <w:divBdr>
            <w:top w:val="none" w:sz="0" w:space="0" w:color="auto"/>
            <w:left w:val="none" w:sz="0" w:space="0" w:color="auto"/>
            <w:bottom w:val="none" w:sz="0" w:space="0" w:color="auto"/>
            <w:right w:val="none" w:sz="0" w:space="0" w:color="auto"/>
          </w:divBdr>
        </w:div>
        <w:div w:id="920723030">
          <w:marLeft w:val="0"/>
          <w:marRight w:val="0"/>
          <w:marTop w:val="0"/>
          <w:marBottom w:val="0"/>
          <w:divBdr>
            <w:top w:val="none" w:sz="0" w:space="0" w:color="auto"/>
            <w:left w:val="none" w:sz="0" w:space="0" w:color="auto"/>
            <w:bottom w:val="none" w:sz="0" w:space="0" w:color="auto"/>
            <w:right w:val="none" w:sz="0" w:space="0" w:color="auto"/>
          </w:divBdr>
        </w:div>
        <w:div w:id="1434399024">
          <w:marLeft w:val="0"/>
          <w:marRight w:val="0"/>
          <w:marTop w:val="0"/>
          <w:marBottom w:val="0"/>
          <w:divBdr>
            <w:top w:val="none" w:sz="0" w:space="0" w:color="auto"/>
            <w:left w:val="none" w:sz="0" w:space="0" w:color="auto"/>
            <w:bottom w:val="none" w:sz="0" w:space="0" w:color="auto"/>
            <w:right w:val="none" w:sz="0" w:space="0" w:color="auto"/>
          </w:divBdr>
        </w:div>
        <w:div w:id="610086520">
          <w:marLeft w:val="0"/>
          <w:marRight w:val="0"/>
          <w:marTop w:val="0"/>
          <w:marBottom w:val="0"/>
          <w:divBdr>
            <w:top w:val="none" w:sz="0" w:space="0" w:color="auto"/>
            <w:left w:val="none" w:sz="0" w:space="0" w:color="auto"/>
            <w:bottom w:val="none" w:sz="0" w:space="0" w:color="auto"/>
            <w:right w:val="none" w:sz="0" w:space="0" w:color="auto"/>
          </w:divBdr>
        </w:div>
        <w:div w:id="1358895771">
          <w:marLeft w:val="0"/>
          <w:marRight w:val="0"/>
          <w:marTop w:val="0"/>
          <w:marBottom w:val="0"/>
          <w:divBdr>
            <w:top w:val="none" w:sz="0" w:space="0" w:color="auto"/>
            <w:left w:val="none" w:sz="0" w:space="0" w:color="auto"/>
            <w:bottom w:val="none" w:sz="0" w:space="0" w:color="auto"/>
            <w:right w:val="none" w:sz="0" w:space="0" w:color="auto"/>
          </w:divBdr>
        </w:div>
        <w:div w:id="822887253">
          <w:marLeft w:val="0"/>
          <w:marRight w:val="0"/>
          <w:marTop w:val="0"/>
          <w:marBottom w:val="0"/>
          <w:divBdr>
            <w:top w:val="none" w:sz="0" w:space="0" w:color="auto"/>
            <w:left w:val="none" w:sz="0" w:space="0" w:color="auto"/>
            <w:bottom w:val="none" w:sz="0" w:space="0" w:color="auto"/>
            <w:right w:val="none" w:sz="0" w:space="0" w:color="auto"/>
          </w:divBdr>
        </w:div>
        <w:div w:id="595406112">
          <w:marLeft w:val="0"/>
          <w:marRight w:val="0"/>
          <w:marTop w:val="0"/>
          <w:marBottom w:val="0"/>
          <w:divBdr>
            <w:top w:val="none" w:sz="0" w:space="0" w:color="auto"/>
            <w:left w:val="none" w:sz="0" w:space="0" w:color="auto"/>
            <w:bottom w:val="none" w:sz="0" w:space="0" w:color="auto"/>
            <w:right w:val="none" w:sz="0" w:space="0" w:color="auto"/>
          </w:divBdr>
        </w:div>
      </w:divsChild>
    </w:div>
    <w:div w:id="2106488649">
      <w:bodyDiv w:val="1"/>
      <w:marLeft w:val="0"/>
      <w:marRight w:val="0"/>
      <w:marTop w:val="0"/>
      <w:marBottom w:val="0"/>
      <w:divBdr>
        <w:top w:val="none" w:sz="0" w:space="0" w:color="auto"/>
        <w:left w:val="none" w:sz="0" w:space="0" w:color="auto"/>
        <w:bottom w:val="none" w:sz="0" w:space="0" w:color="auto"/>
        <w:right w:val="none" w:sz="0" w:space="0" w:color="auto"/>
      </w:divBdr>
      <w:divsChild>
        <w:div w:id="604769860">
          <w:marLeft w:val="0"/>
          <w:marRight w:val="0"/>
          <w:marTop w:val="0"/>
          <w:marBottom w:val="0"/>
          <w:divBdr>
            <w:top w:val="none" w:sz="0" w:space="0" w:color="auto"/>
            <w:left w:val="none" w:sz="0" w:space="0" w:color="auto"/>
            <w:bottom w:val="none" w:sz="0" w:space="0" w:color="auto"/>
            <w:right w:val="none" w:sz="0" w:space="0" w:color="auto"/>
          </w:divBdr>
        </w:div>
        <w:div w:id="1609266361">
          <w:marLeft w:val="0"/>
          <w:marRight w:val="0"/>
          <w:marTop w:val="0"/>
          <w:marBottom w:val="0"/>
          <w:divBdr>
            <w:top w:val="none" w:sz="0" w:space="0" w:color="auto"/>
            <w:left w:val="none" w:sz="0" w:space="0" w:color="auto"/>
            <w:bottom w:val="none" w:sz="0" w:space="0" w:color="auto"/>
            <w:right w:val="none" w:sz="0" w:space="0" w:color="auto"/>
          </w:divBdr>
        </w:div>
        <w:div w:id="222373255">
          <w:marLeft w:val="0"/>
          <w:marRight w:val="0"/>
          <w:marTop w:val="0"/>
          <w:marBottom w:val="0"/>
          <w:divBdr>
            <w:top w:val="none" w:sz="0" w:space="0" w:color="auto"/>
            <w:left w:val="none" w:sz="0" w:space="0" w:color="auto"/>
            <w:bottom w:val="none" w:sz="0" w:space="0" w:color="auto"/>
            <w:right w:val="none" w:sz="0" w:space="0" w:color="auto"/>
          </w:divBdr>
        </w:div>
        <w:div w:id="786896360">
          <w:marLeft w:val="0"/>
          <w:marRight w:val="0"/>
          <w:marTop w:val="0"/>
          <w:marBottom w:val="0"/>
          <w:divBdr>
            <w:top w:val="none" w:sz="0" w:space="0" w:color="auto"/>
            <w:left w:val="none" w:sz="0" w:space="0" w:color="auto"/>
            <w:bottom w:val="none" w:sz="0" w:space="0" w:color="auto"/>
            <w:right w:val="none" w:sz="0" w:space="0" w:color="auto"/>
          </w:divBdr>
        </w:div>
        <w:div w:id="187951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3201</Words>
  <Characters>18887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Městská část Praha 1</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Dedeciusová Pavla</dc:creator>
  <cp:keywords/>
  <dc:description/>
  <cp:lastModifiedBy>Dedeciusová Pavla</cp:lastModifiedBy>
  <cp:revision>5</cp:revision>
  <cp:lastPrinted>2023-05-24T09:53:00Z</cp:lastPrinted>
  <dcterms:created xsi:type="dcterms:W3CDTF">2023-05-22T11:35:00Z</dcterms:created>
  <dcterms:modified xsi:type="dcterms:W3CDTF">2023-06-14T08:59:00Z</dcterms:modified>
</cp:coreProperties>
</file>