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B9" w:rsidRPr="00C4703E" w:rsidRDefault="008367B9" w:rsidP="008367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PROGRAM </w:t>
      </w:r>
      <w:r w:rsidR="00B826C1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. JEDNÁNÍ KOMISE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PRO OBCHOD A SLUŽBY</w:t>
      </w:r>
      <w:r w:rsidRPr="00C4703E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RADY MČ P1,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které se uskuteční dne </w:t>
      </w:r>
      <w:proofErr w:type="gramStart"/>
      <w:r w:rsidR="00B826C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10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</w:t>
      </w:r>
      <w:r w:rsidR="00B826C1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5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 202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  <w:proofErr w:type="gramEnd"/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od 1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4</w:t>
      </w: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.00 hod.</w:t>
      </w:r>
    </w:p>
    <w:p w:rsidR="00040567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4703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Jednání proběhne prezenčně v budově MČP1,</w:t>
      </w:r>
    </w:p>
    <w:p w:rsidR="008367B9" w:rsidRDefault="008367B9" w:rsidP="000405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B725A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Vodičkova 18, v jednací místnosti 212, ve 2. patře</w:t>
      </w:r>
    </w:p>
    <w:p w:rsidR="00040567" w:rsidRPr="00DE3FCD" w:rsidRDefault="00040567" w:rsidP="00040567">
      <w:pPr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:rsidR="008367B9" w:rsidRPr="00DE3FCD" w:rsidRDefault="008367B9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DE3FCD">
        <w:rPr>
          <w:rFonts w:ascii="Arial" w:hAnsi="Arial" w:cs="Arial"/>
          <w:szCs w:val="24"/>
        </w:rPr>
        <w:t>Úvodní slovo předsedy Komise pro obchod a služby Rady MČ P1</w:t>
      </w:r>
      <w:r w:rsidR="00F30BAA" w:rsidRPr="00DE3FCD">
        <w:rPr>
          <w:rFonts w:ascii="Arial" w:hAnsi="Arial" w:cs="Arial"/>
          <w:szCs w:val="24"/>
        </w:rPr>
        <w:t>.</w:t>
      </w:r>
    </w:p>
    <w:p w:rsidR="000832AA" w:rsidRPr="00DE3FCD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DE3FCD">
        <w:rPr>
          <w:rFonts w:ascii="Arial" w:hAnsi="Arial" w:cs="Arial"/>
          <w:szCs w:val="24"/>
        </w:rPr>
        <w:t xml:space="preserve">Jmenování ověřovatele zápisu </w:t>
      </w:r>
      <w:r w:rsidR="00B826C1" w:rsidRPr="00DE3FCD">
        <w:rPr>
          <w:rFonts w:ascii="Arial" w:hAnsi="Arial" w:cs="Arial"/>
          <w:szCs w:val="24"/>
        </w:rPr>
        <w:t>5</w:t>
      </w:r>
      <w:r w:rsidRPr="00DE3FCD">
        <w:rPr>
          <w:rFonts w:ascii="Arial" w:hAnsi="Arial" w:cs="Arial"/>
          <w:szCs w:val="24"/>
        </w:rPr>
        <w:t>. jednání + Prezence účastníků</w:t>
      </w:r>
      <w:r w:rsidR="00F30BAA" w:rsidRPr="00DE3FCD">
        <w:rPr>
          <w:rFonts w:ascii="Arial" w:hAnsi="Arial" w:cs="Arial"/>
          <w:szCs w:val="24"/>
        </w:rPr>
        <w:t>.</w:t>
      </w:r>
    </w:p>
    <w:p w:rsidR="000832AA" w:rsidRPr="00DE3FCD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Schválení navrženého programu </w:t>
      </w:r>
      <w:r w:rsidR="00B826C1" w:rsidRPr="00DE3FCD">
        <w:rPr>
          <w:rFonts w:ascii="Arial" w:hAnsi="Arial" w:cs="Arial"/>
          <w:szCs w:val="24"/>
        </w:rPr>
        <w:t>5</w:t>
      </w:r>
      <w:r w:rsidRPr="00DE3FCD">
        <w:rPr>
          <w:rFonts w:ascii="Arial" w:hAnsi="Arial" w:cs="Arial"/>
          <w:szCs w:val="24"/>
        </w:rPr>
        <w:t>. jednání Komise pro obchod a služby Rady MČ</w:t>
      </w:r>
      <w:r w:rsidR="00FB4AA7" w:rsidRPr="00DE3FCD">
        <w:rPr>
          <w:rFonts w:ascii="Arial" w:hAnsi="Arial" w:cs="Arial"/>
          <w:szCs w:val="24"/>
        </w:rPr>
        <w:t xml:space="preserve"> P1.</w:t>
      </w:r>
    </w:p>
    <w:p w:rsidR="006A7481" w:rsidRPr="00DE3FCD" w:rsidRDefault="000832AA" w:rsidP="00EB725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Schválení Zápisu č. </w:t>
      </w:r>
      <w:r w:rsidR="00B826C1" w:rsidRPr="00DE3FCD">
        <w:rPr>
          <w:rFonts w:ascii="Arial" w:hAnsi="Arial" w:cs="Arial"/>
          <w:szCs w:val="24"/>
        </w:rPr>
        <w:t>4</w:t>
      </w:r>
      <w:r w:rsidRPr="00DE3FCD">
        <w:rPr>
          <w:rFonts w:ascii="Arial" w:hAnsi="Arial" w:cs="Arial"/>
          <w:szCs w:val="24"/>
        </w:rPr>
        <w:t xml:space="preserve">/2023 z jednání komise ze dne </w:t>
      </w:r>
      <w:proofErr w:type="gramStart"/>
      <w:r w:rsidR="00B826C1" w:rsidRPr="00DE3FCD">
        <w:rPr>
          <w:rFonts w:ascii="Arial" w:hAnsi="Arial" w:cs="Arial"/>
          <w:szCs w:val="24"/>
        </w:rPr>
        <w:t>12</w:t>
      </w:r>
      <w:r w:rsidRPr="00DE3FCD">
        <w:rPr>
          <w:rFonts w:ascii="Arial" w:hAnsi="Arial" w:cs="Arial"/>
          <w:szCs w:val="24"/>
        </w:rPr>
        <w:t>.</w:t>
      </w:r>
      <w:r w:rsidR="00B826C1" w:rsidRPr="00DE3FCD">
        <w:rPr>
          <w:rFonts w:ascii="Arial" w:hAnsi="Arial" w:cs="Arial"/>
          <w:szCs w:val="24"/>
        </w:rPr>
        <w:t>4</w:t>
      </w:r>
      <w:r w:rsidRPr="00DE3FCD">
        <w:rPr>
          <w:rFonts w:ascii="Arial" w:hAnsi="Arial" w:cs="Arial"/>
          <w:szCs w:val="24"/>
        </w:rPr>
        <w:t>.2023</w:t>
      </w:r>
      <w:proofErr w:type="gramEnd"/>
      <w:r w:rsidR="00F30BAA" w:rsidRPr="00DE3FCD">
        <w:rPr>
          <w:rFonts w:ascii="Arial" w:hAnsi="Arial" w:cs="Arial"/>
          <w:szCs w:val="24"/>
        </w:rPr>
        <w:t>.</w:t>
      </w:r>
    </w:p>
    <w:p w:rsidR="000D5CEA" w:rsidRPr="00DE3FCD" w:rsidRDefault="000D5CEA" w:rsidP="003967B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DE3FCD">
        <w:rPr>
          <w:rFonts w:ascii="Arial" w:hAnsi="Arial" w:cs="Arial"/>
          <w:color w:val="000000"/>
          <w:szCs w:val="24"/>
        </w:rPr>
        <w:t>Návrh a odsouhlasení termínů řádných jednání KOOS na 2. pololetí 2023.</w:t>
      </w:r>
    </w:p>
    <w:p w:rsidR="009552BB" w:rsidRPr="00DE3FCD" w:rsidRDefault="00032D62" w:rsidP="00EB725A">
      <w:pPr>
        <w:pStyle w:val="Default"/>
        <w:numPr>
          <w:ilvl w:val="0"/>
          <w:numId w:val="6"/>
        </w:numPr>
      </w:pPr>
      <w:r w:rsidRPr="00DE3FCD">
        <w:t xml:space="preserve">Aktuální informace od gesčního radního MČ Praha 1 p. Karla </w:t>
      </w:r>
      <w:proofErr w:type="spellStart"/>
      <w:r w:rsidRPr="00DE3FCD">
        <w:t>Grabeina</w:t>
      </w:r>
      <w:proofErr w:type="spellEnd"/>
      <w:r w:rsidRPr="00DE3FCD">
        <w:t xml:space="preserve"> Procházky, který má v cestovní ruch, podpora podnikání, obchod a služby, tržní řád, strategie ekonomické činnosti a využití nebytových prostor.</w:t>
      </w:r>
    </w:p>
    <w:p w:rsidR="00A24291" w:rsidRPr="00DE3FCD" w:rsidRDefault="00A24291" w:rsidP="003C4D94">
      <w:pPr>
        <w:pStyle w:val="Default"/>
        <w:numPr>
          <w:ilvl w:val="0"/>
          <w:numId w:val="6"/>
        </w:numPr>
      </w:pPr>
      <w:r w:rsidRPr="00DE3FCD">
        <w:t>Žádost provozovatele Havelského tržiště o uvedení do tržního řádu HMP Havelského tržiště (nově trhy se smíšeným zbožím) a dále, aby byl tržní řád HMP v souladu s platnou nájemní smlouvou s MČ Praha 1 a v souladu s platnou dohodou o zajištění organizace prodeje s MČ Praha 1.</w:t>
      </w:r>
    </w:p>
    <w:p w:rsidR="00EB725A" w:rsidRPr="00DE3FCD" w:rsidRDefault="00EB725A" w:rsidP="00EB725A">
      <w:pPr>
        <w:pStyle w:val="Default"/>
        <w:numPr>
          <w:ilvl w:val="0"/>
          <w:numId w:val="6"/>
        </w:numPr>
      </w:pPr>
      <w:r w:rsidRPr="00DE3FCD">
        <w:t xml:space="preserve">Finální připomínky k tržnímu </w:t>
      </w:r>
      <w:proofErr w:type="gramStart"/>
      <w:r w:rsidRPr="00DE3FCD">
        <w:t>řádu –,,trhy</w:t>
      </w:r>
      <w:proofErr w:type="gramEnd"/>
      <w:r w:rsidRPr="00DE3FCD">
        <w:t xml:space="preserve"> se smíšeným sortimentem s možností prodeje vánočního, velikonočního a dušičkového </w:t>
      </w:r>
      <w:r w:rsidR="00A12407" w:rsidRPr="00DE3FCD">
        <w:t>zboží.</w:t>
      </w:r>
      <w:r w:rsidRPr="00DE3FCD">
        <w:t>"</w:t>
      </w:r>
    </w:p>
    <w:p w:rsidR="00EB725A" w:rsidRPr="00DE3FCD" w:rsidRDefault="00FB205F" w:rsidP="00EB725A">
      <w:pPr>
        <w:pStyle w:val="Default"/>
        <w:numPr>
          <w:ilvl w:val="0"/>
          <w:numId w:val="6"/>
        </w:numPr>
      </w:pPr>
      <w:r w:rsidRPr="00DE3FCD">
        <w:t>Koncept kultivace Havelského města (Havelské tržiště, Staroměstská beseda, Staroměstská tržnice, V Kotcích, atd.)</w:t>
      </w:r>
      <w:r w:rsidR="00EB725A" w:rsidRPr="00DE3FCD">
        <w:t>.</w:t>
      </w:r>
    </w:p>
    <w:p w:rsidR="009118EE" w:rsidRPr="00DE3FCD" w:rsidRDefault="00EB725A" w:rsidP="0059797B">
      <w:pPr>
        <w:pStyle w:val="Default"/>
        <w:numPr>
          <w:ilvl w:val="0"/>
          <w:numId w:val="6"/>
        </w:numPr>
      </w:pPr>
      <w:r w:rsidRPr="00DE3FCD">
        <w:t>Podnět občanů na umístění</w:t>
      </w:r>
      <w:r w:rsidR="005B1EC2" w:rsidRPr="00DE3FCD">
        <w:t xml:space="preserve"> a provozování</w:t>
      </w:r>
      <w:r w:rsidRPr="00DE3FCD">
        <w:t xml:space="preserve"> tržiště v ulici U starého hřbitova.</w:t>
      </w:r>
    </w:p>
    <w:p w:rsidR="00EB725A" w:rsidRPr="00DE3FCD" w:rsidRDefault="007A1C9E" w:rsidP="00EB725A">
      <w:pPr>
        <w:pStyle w:val="Default"/>
        <w:numPr>
          <w:ilvl w:val="0"/>
          <w:numId w:val="6"/>
        </w:numPr>
      </w:pPr>
      <w:r w:rsidRPr="00DE3FCD">
        <w:t xml:space="preserve">Aktuální informace ohledně zachování poštovních služeb na </w:t>
      </w:r>
      <w:r w:rsidR="00EB725A" w:rsidRPr="00DE3FCD">
        <w:t>Praze 1.</w:t>
      </w:r>
    </w:p>
    <w:p w:rsidR="00A6364A" w:rsidRPr="00DE3FCD" w:rsidRDefault="00EB725A" w:rsidP="00EB725A">
      <w:pPr>
        <w:pStyle w:val="Default"/>
        <w:numPr>
          <w:ilvl w:val="0"/>
          <w:numId w:val="6"/>
        </w:numPr>
      </w:pPr>
      <w:r w:rsidRPr="00DE3FCD">
        <w:t>Adresný záměr na provozovatele Pošta Partner – Malostranské náměstí 22</w:t>
      </w:r>
      <w:r w:rsidR="00CC559E" w:rsidRPr="00DE3FCD">
        <w:t>.</w:t>
      </w:r>
    </w:p>
    <w:p w:rsidR="00374EC8" w:rsidRPr="00DE3FCD" w:rsidRDefault="00F63C26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color w:val="000000"/>
          <w:szCs w:val="24"/>
        </w:rPr>
        <w:t xml:space="preserve">Projednání žádosti Junák – český skaut, </w:t>
      </w:r>
      <w:r w:rsidRPr="00DE3FCD">
        <w:rPr>
          <w:rFonts w:ascii="Arial" w:hAnsi="Arial" w:cs="Arial"/>
          <w:b/>
          <w:color w:val="000000"/>
          <w:szCs w:val="24"/>
        </w:rPr>
        <w:t xml:space="preserve">Skautský Institut, </w:t>
      </w:r>
      <w:proofErr w:type="spellStart"/>
      <w:r w:rsidRPr="00DE3FCD">
        <w:rPr>
          <w:rFonts w:ascii="Arial" w:hAnsi="Arial" w:cs="Arial"/>
          <w:b/>
          <w:color w:val="000000"/>
          <w:szCs w:val="24"/>
        </w:rPr>
        <w:t>z.s</w:t>
      </w:r>
      <w:proofErr w:type="spellEnd"/>
      <w:r w:rsidRPr="00DE3FCD">
        <w:rPr>
          <w:rFonts w:ascii="Arial" w:hAnsi="Arial" w:cs="Arial"/>
          <w:color w:val="000000"/>
          <w:szCs w:val="24"/>
        </w:rPr>
        <w:t xml:space="preserve">. (název provozovny </w:t>
      </w:r>
      <w:r w:rsidRPr="00DE3FCD">
        <w:rPr>
          <w:rFonts w:ascii="Arial" w:hAnsi="Arial" w:cs="Arial"/>
          <w:b/>
          <w:color w:val="000000"/>
          <w:szCs w:val="24"/>
        </w:rPr>
        <w:t xml:space="preserve">"SKAUTSKÝ INSTITUT V RYBÁRNĚ </w:t>
      </w:r>
      <w:r w:rsidRPr="00DE3FCD">
        <w:rPr>
          <w:rFonts w:ascii="Arial" w:hAnsi="Arial" w:cs="Arial"/>
          <w:color w:val="000000"/>
          <w:szCs w:val="24"/>
        </w:rPr>
        <w:t xml:space="preserve">") o umístění </w:t>
      </w:r>
      <w:r w:rsidRPr="00DE3FCD">
        <w:rPr>
          <w:rFonts w:ascii="Arial" w:hAnsi="Arial" w:cs="Arial"/>
          <w:b/>
          <w:color w:val="000000"/>
          <w:szCs w:val="24"/>
        </w:rPr>
        <w:t>záboru 56 m2</w:t>
      </w:r>
      <w:r w:rsidRPr="00DE3FCD">
        <w:rPr>
          <w:rFonts w:ascii="Arial" w:hAnsi="Arial" w:cs="Arial"/>
          <w:color w:val="000000"/>
          <w:szCs w:val="24"/>
        </w:rPr>
        <w:t xml:space="preserve"> na pořádání programu pro veřejnost ve veřejném prostoru včetně hudební produkce</w:t>
      </w:r>
      <w:r w:rsidR="00B86D26" w:rsidRPr="00DE3FCD">
        <w:rPr>
          <w:rFonts w:ascii="Arial" w:hAnsi="Arial" w:cs="Arial"/>
          <w:color w:val="000000"/>
          <w:szCs w:val="24"/>
        </w:rPr>
        <w:t xml:space="preserve"> a popelnic na tříděný odpad ze </w:t>
      </w:r>
      <w:proofErr w:type="gramStart"/>
      <w:r w:rsidR="00B86D26" w:rsidRPr="00DE3FCD">
        <w:rPr>
          <w:rFonts w:ascii="Arial" w:hAnsi="Arial" w:cs="Arial"/>
          <w:color w:val="000000"/>
          <w:szCs w:val="24"/>
        </w:rPr>
        <w:t>S.I.</w:t>
      </w:r>
      <w:r w:rsidR="00E01FDB" w:rsidRPr="00DE3FCD">
        <w:rPr>
          <w:rFonts w:ascii="Arial" w:hAnsi="Arial" w:cs="Arial"/>
          <w:color w:val="000000"/>
          <w:szCs w:val="24"/>
        </w:rPr>
        <w:t xml:space="preserve"> (od</w:t>
      </w:r>
      <w:proofErr w:type="gramEnd"/>
      <w:r w:rsidRPr="00DE3FCD">
        <w:rPr>
          <w:rFonts w:ascii="Arial" w:hAnsi="Arial" w:cs="Arial"/>
          <w:color w:val="000000"/>
          <w:szCs w:val="24"/>
        </w:rPr>
        <w:t xml:space="preserve"> </w:t>
      </w:r>
      <w:r w:rsidR="00E01FDB" w:rsidRPr="00DE3FCD">
        <w:rPr>
          <w:rFonts w:ascii="Arial" w:hAnsi="Arial" w:cs="Arial"/>
          <w:color w:val="000000"/>
          <w:szCs w:val="24"/>
        </w:rPr>
        <w:t xml:space="preserve">1.5. – do 31.10. 2023) </w:t>
      </w:r>
      <w:r w:rsidRPr="00DE3FCD">
        <w:rPr>
          <w:rFonts w:ascii="Arial" w:hAnsi="Arial" w:cs="Arial"/>
          <w:b/>
          <w:color w:val="000000"/>
          <w:szCs w:val="24"/>
        </w:rPr>
        <w:t>+</w:t>
      </w:r>
      <w:r w:rsidR="00E01FDB" w:rsidRPr="00DE3FCD">
        <w:rPr>
          <w:rFonts w:ascii="Arial" w:hAnsi="Arial" w:cs="Arial"/>
          <w:color w:val="000000"/>
          <w:szCs w:val="24"/>
        </w:rPr>
        <w:t xml:space="preserve"> </w:t>
      </w:r>
      <w:r w:rsidR="00E01FDB" w:rsidRPr="00DE3FCD">
        <w:rPr>
          <w:rFonts w:ascii="Arial" w:hAnsi="Arial" w:cs="Arial"/>
          <w:b/>
          <w:color w:val="000000"/>
          <w:szCs w:val="24"/>
        </w:rPr>
        <w:t>záboru 26 m2</w:t>
      </w:r>
      <w:r w:rsidR="00E01FDB" w:rsidRPr="00DE3FCD">
        <w:rPr>
          <w:rFonts w:ascii="Arial" w:hAnsi="Arial" w:cs="Arial"/>
          <w:color w:val="000000"/>
          <w:szCs w:val="24"/>
        </w:rPr>
        <w:t xml:space="preserve"> pro</w:t>
      </w:r>
      <w:r w:rsidR="00B86D26" w:rsidRPr="00DE3FCD">
        <w:rPr>
          <w:rFonts w:ascii="Arial" w:hAnsi="Arial" w:cs="Arial"/>
          <w:color w:val="000000"/>
          <w:szCs w:val="24"/>
        </w:rPr>
        <w:t xml:space="preserve"> </w:t>
      </w:r>
      <w:r w:rsidRPr="00DE3FCD">
        <w:rPr>
          <w:rFonts w:ascii="Arial" w:hAnsi="Arial" w:cs="Arial"/>
          <w:color w:val="000000"/>
          <w:szCs w:val="24"/>
        </w:rPr>
        <w:t>restaurační zahrádk</w:t>
      </w:r>
      <w:r w:rsidR="00E01FDB" w:rsidRPr="00DE3FCD">
        <w:rPr>
          <w:rFonts w:ascii="Arial" w:hAnsi="Arial" w:cs="Arial"/>
          <w:color w:val="000000"/>
          <w:szCs w:val="24"/>
        </w:rPr>
        <w:t>u</w:t>
      </w:r>
      <w:r w:rsidRPr="00DE3FCD">
        <w:rPr>
          <w:rFonts w:ascii="Arial" w:hAnsi="Arial" w:cs="Arial"/>
          <w:color w:val="000000"/>
          <w:szCs w:val="24"/>
        </w:rPr>
        <w:t xml:space="preserve"> pro návštěvníky </w:t>
      </w:r>
      <w:r w:rsidR="00B86D26" w:rsidRPr="00DE3FCD">
        <w:rPr>
          <w:rFonts w:ascii="Arial" w:hAnsi="Arial" w:cs="Arial"/>
          <w:color w:val="000000"/>
          <w:szCs w:val="24"/>
        </w:rPr>
        <w:t>k</w:t>
      </w:r>
      <w:r w:rsidRPr="00DE3FCD">
        <w:rPr>
          <w:rFonts w:ascii="Arial" w:hAnsi="Arial" w:cs="Arial"/>
          <w:color w:val="000000"/>
          <w:szCs w:val="24"/>
        </w:rPr>
        <w:t>avárny na Malé Straně – U Sovových mlýnů 134/1 v parku OŽP parcelní číslo 1059/2.</w:t>
      </w:r>
      <w:r w:rsidR="00B86D26" w:rsidRPr="00DE3FCD">
        <w:rPr>
          <w:rFonts w:ascii="Arial" w:hAnsi="Arial" w:cs="Arial"/>
          <w:color w:val="000000"/>
          <w:szCs w:val="24"/>
        </w:rPr>
        <w:t xml:space="preserve"> </w:t>
      </w:r>
      <w:r w:rsidR="00B86D26" w:rsidRPr="00DE3FCD">
        <w:rPr>
          <w:rFonts w:ascii="Arial" w:hAnsi="Arial" w:cs="Arial"/>
          <w:b/>
          <w:color w:val="000000"/>
          <w:szCs w:val="24"/>
        </w:rPr>
        <w:t>(1.5. – 31.10. 2023 – denně neodstraňovaná)</w:t>
      </w:r>
      <w:r w:rsidR="00C475C4" w:rsidRPr="00DE3FCD">
        <w:rPr>
          <w:rFonts w:ascii="Arial" w:hAnsi="Arial" w:cs="Arial"/>
          <w:b/>
          <w:color w:val="000000"/>
          <w:szCs w:val="24"/>
        </w:rPr>
        <w:t>.</w:t>
      </w:r>
      <w:r w:rsidRPr="00DE3FCD">
        <w:rPr>
          <w:rFonts w:ascii="Arial" w:hAnsi="Arial" w:cs="Arial"/>
          <w:b/>
          <w:color w:val="000000"/>
          <w:szCs w:val="24"/>
        </w:rPr>
        <w:t xml:space="preserve"> 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“BAGETERIE BOULEVARD“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STARÉM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Karlova č. p. 178/22 (obytná zóna, RZ 8,5 m</w:t>
      </w:r>
      <w:r w:rsidRPr="00DE3FCD">
        <w:rPr>
          <w:rFonts w:ascii="Arial" w:hAnsi="Arial" w:cs="Arial"/>
          <w:szCs w:val="24"/>
          <w:vertAlign w:val="superscript"/>
        </w:rPr>
        <w:t xml:space="preserve">2 </w:t>
      </w:r>
      <w:r w:rsidRPr="00DE3FCD">
        <w:rPr>
          <w:rFonts w:ascii="Arial" w:hAnsi="Arial" w:cs="Arial"/>
          <w:szCs w:val="24"/>
        </w:rPr>
        <w:t>denně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“DANIELAS BY BAROCK“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STARÉM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 xml:space="preserve">- Linhartská č. 8 (chodník, RZ 6,3 </w:t>
      </w:r>
      <w:proofErr w:type="gramStart"/>
      <w:r w:rsidRPr="00DE3FCD">
        <w:rPr>
          <w:rFonts w:ascii="Arial" w:hAnsi="Arial" w:cs="Arial"/>
          <w:szCs w:val="24"/>
        </w:rPr>
        <w:t>m</w:t>
      </w:r>
      <w:r w:rsidRPr="00DE3FCD">
        <w:rPr>
          <w:rFonts w:ascii="Arial" w:hAnsi="Arial" w:cs="Arial"/>
          <w:szCs w:val="24"/>
          <w:vertAlign w:val="superscript"/>
        </w:rPr>
        <w:t xml:space="preserve">2  </w:t>
      </w:r>
      <w:r w:rsidRPr="00DE3FCD">
        <w:rPr>
          <w:rFonts w:ascii="Arial" w:hAnsi="Arial" w:cs="Arial"/>
          <w:szCs w:val="24"/>
        </w:rPr>
        <w:t>, denně</w:t>
      </w:r>
      <w:proofErr w:type="gramEnd"/>
      <w:r w:rsidRPr="00DE3FCD">
        <w:rPr>
          <w:rFonts w:ascii="Arial" w:hAnsi="Arial" w:cs="Arial"/>
          <w:szCs w:val="24"/>
        </w:rPr>
        <w:t xml:space="preserve">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“SWEET &amp; SALTY CAFE“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STARÉM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Maiselova č. 1 (chodník, RZ 1,8 m</w:t>
      </w:r>
      <w:r w:rsidRPr="00DE3FCD">
        <w:rPr>
          <w:rFonts w:ascii="Arial" w:hAnsi="Arial" w:cs="Arial"/>
          <w:szCs w:val="24"/>
          <w:vertAlign w:val="superscript"/>
        </w:rPr>
        <w:t xml:space="preserve">2 </w:t>
      </w:r>
      <w:r w:rsidRPr="00DE3FCD">
        <w:rPr>
          <w:rFonts w:ascii="Arial" w:hAnsi="Arial" w:cs="Arial"/>
          <w:szCs w:val="24"/>
        </w:rPr>
        <w:t>denně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“MINIMUM WASTE“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NOVÉM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Zlatnická č. 12 X Petrské nám. č. p. 1130/6 (chodník, RZ 5 m</w:t>
      </w:r>
      <w:r w:rsidRPr="00DE3FCD">
        <w:rPr>
          <w:rFonts w:ascii="Arial" w:hAnsi="Arial" w:cs="Arial"/>
          <w:szCs w:val="24"/>
          <w:vertAlign w:val="superscript"/>
        </w:rPr>
        <w:t xml:space="preserve">2 </w:t>
      </w:r>
      <w:r w:rsidRPr="00DE3FCD">
        <w:rPr>
          <w:rFonts w:ascii="Arial" w:hAnsi="Arial" w:cs="Arial"/>
          <w:szCs w:val="24"/>
        </w:rPr>
        <w:t>denně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“neuvedeno“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STARÉM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b/>
          <w:szCs w:val="24"/>
        </w:rPr>
        <w:t>-</w:t>
      </w:r>
      <w:r w:rsidRPr="00DE3FCD">
        <w:rPr>
          <w:rFonts w:ascii="Arial" w:hAnsi="Arial" w:cs="Arial"/>
          <w:szCs w:val="24"/>
        </w:rPr>
        <w:t xml:space="preserve"> Melantrichova </w:t>
      </w:r>
      <w:proofErr w:type="gramStart"/>
      <w:r w:rsidRPr="00DE3FCD">
        <w:rPr>
          <w:rFonts w:ascii="Arial" w:hAnsi="Arial" w:cs="Arial"/>
          <w:szCs w:val="24"/>
        </w:rPr>
        <w:t>č.p.</w:t>
      </w:r>
      <w:proofErr w:type="gramEnd"/>
      <w:r w:rsidRPr="00DE3FCD">
        <w:rPr>
          <w:rFonts w:ascii="Arial" w:hAnsi="Arial" w:cs="Arial"/>
          <w:szCs w:val="24"/>
        </w:rPr>
        <w:t xml:space="preserve"> 504/5 (pěší zóna, RZ 4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>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b/>
          <w:szCs w:val="24"/>
        </w:rPr>
      </w:pPr>
      <w:r w:rsidRPr="00DE3FCD">
        <w:rPr>
          <w:rFonts w:ascii="Arial" w:hAnsi="Arial" w:cs="Arial"/>
          <w:color w:val="000000"/>
          <w:szCs w:val="24"/>
        </w:rPr>
        <w:lastRenderedPageBreak/>
        <w:t xml:space="preserve">Projednání žádosti provozovny: </w:t>
      </w:r>
      <w:r w:rsidRPr="00DE3FCD">
        <w:rPr>
          <w:rFonts w:ascii="Arial" w:hAnsi="Arial" w:cs="Arial"/>
          <w:b/>
          <w:color w:val="000000"/>
          <w:szCs w:val="24"/>
          <w:u w:val="single"/>
        </w:rPr>
        <w:t>“NICOLAS BAR“</w:t>
      </w:r>
      <w:r w:rsidRPr="00DE3FCD">
        <w:rPr>
          <w:rFonts w:ascii="Arial" w:hAnsi="Arial" w:cs="Arial"/>
          <w:color w:val="000000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MALÉ STRANĚ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Tržiště 263/10 (chodník, RZ rozšíření o 3,6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 xml:space="preserve"> na celkovou velikost záboru 10,5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>, denně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“U TŘÍ ZLATÝCH HVĚZD“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MALÉ STRANĚ</w:t>
      </w:r>
      <w:r w:rsidR="00AF1BBF" w:rsidRPr="00DE3FCD">
        <w:rPr>
          <w:rFonts w:ascii="Arial" w:hAnsi="Arial" w:cs="Arial"/>
          <w:b/>
          <w:szCs w:val="24"/>
        </w:rPr>
        <w:t xml:space="preserve"> -</w:t>
      </w:r>
      <w:r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Malostranském náměstí č. p. 263/8 (chod</w:t>
      </w:r>
      <w:r w:rsidR="00AF1BBF" w:rsidRPr="00DE3FCD">
        <w:rPr>
          <w:rFonts w:ascii="Arial" w:hAnsi="Arial" w:cs="Arial"/>
          <w:szCs w:val="24"/>
        </w:rPr>
        <w:t>n</w:t>
      </w:r>
      <w:r w:rsidRPr="00DE3FCD">
        <w:rPr>
          <w:rFonts w:ascii="Arial" w:hAnsi="Arial" w:cs="Arial"/>
          <w:szCs w:val="24"/>
        </w:rPr>
        <w:t>ík, RZ rozšíření o 4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 xml:space="preserve"> na celkovou velikost záboru 11,6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>, denně odstraňovaná</w:t>
      </w:r>
      <w:r w:rsidR="00AF1BBF" w:rsidRPr="00DE3FCD">
        <w:rPr>
          <w:rFonts w:ascii="Arial" w:hAnsi="Arial" w:cs="Arial"/>
          <w:szCs w:val="24"/>
        </w:rPr>
        <w:t>).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“CAFE VENUE“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STARÉM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Havelská 525/4 (chodník, RZ rozšíření o 1,5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 xml:space="preserve"> na celkovou velikost záboru 6,5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>,</w:t>
      </w:r>
      <w:r w:rsidR="00AF1BBF" w:rsidRPr="00DE3FCD">
        <w:rPr>
          <w:rFonts w:ascii="Arial" w:hAnsi="Arial" w:cs="Arial"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denně odstraňovaná)</w:t>
      </w:r>
      <w:r w:rsidR="00AF1BBF" w:rsidRPr="00DE3FCD">
        <w:rPr>
          <w:rFonts w:ascii="Arial" w:hAnsi="Arial" w:cs="Arial"/>
          <w:szCs w:val="24"/>
        </w:rPr>
        <w:t>.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Projednání žádosti provozovny: </w:t>
      </w:r>
      <w:r w:rsidRPr="00DE3FCD">
        <w:rPr>
          <w:rFonts w:ascii="Arial" w:hAnsi="Arial" w:cs="Arial"/>
          <w:b/>
          <w:szCs w:val="24"/>
          <w:u w:val="single"/>
        </w:rPr>
        <w:t>“VENKOVNÍ FOOD COURT QUADRIO II.“</w:t>
      </w:r>
      <w:r w:rsidRPr="00DE3FCD">
        <w:rPr>
          <w:rFonts w:ascii="Arial" w:hAnsi="Arial" w:cs="Arial"/>
          <w:szCs w:val="24"/>
        </w:rPr>
        <w:t xml:space="preserve"> o umístění restaurační zahrádky na </w:t>
      </w:r>
      <w:r w:rsidRPr="00DE3FCD">
        <w:rPr>
          <w:rFonts w:ascii="Arial" w:hAnsi="Arial" w:cs="Arial"/>
          <w:b/>
          <w:szCs w:val="24"/>
        </w:rPr>
        <w:t>NOVÉM MĚSTĚ</w:t>
      </w:r>
      <w:r w:rsidR="00AF1BBF" w:rsidRPr="00DE3FCD">
        <w:rPr>
          <w:rFonts w:ascii="Arial" w:hAnsi="Arial" w:cs="Arial"/>
          <w:b/>
          <w:szCs w:val="24"/>
        </w:rPr>
        <w:t xml:space="preserve"> </w:t>
      </w:r>
      <w:r w:rsidRPr="00DE3FCD">
        <w:rPr>
          <w:rFonts w:ascii="Arial" w:hAnsi="Arial" w:cs="Arial"/>
          <w:szCs w:val="24"/>
        </w:rPr>
        <w:t>- Vladislavova č. p. 2121/21 (chodník, RZ rozšíření o 14 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 xml:space="preserve"> na celkovou velikost záboru 54 </w:t>
      </w:r>
      <w:proofErr w:type="gramStart"/>
      <w:r w:rsidRPr="00DE3FCD">
        <w:rPr>
          <w:rFonts w:ascii="Arial" w:hAnsi="Arial" w:cs="Arial"/>
          <w:szCs w:val="24"/>
        </w:rPr>
        <w:t>m</w:t>
      </w:r>
      <w:r w:rsidRPr="00DE3FCD">
        <w:rPr>
          <w:rFonts w:ascii="Arial" w:hAnsi="Arial" w:cs="Arial"/>
          <w:szCs w:val="24"/>
          <w:vertAlign w:val="superscript"/>
        </w:rPr>
        <w:t>2</w:t>
      </w:r>
      <w:r w:rsidRPr="00DE3FCD">
        <w:rPr>
          <w:rFonts w:ascii="Arial" w:hAnsi="Arial" w:cs="Arial"/>
          <w:szCs w:val="24"/>
        </w:rPr>
        <w:t>,denně</w:t>
      </w:r>
      <w:proofErr w:type="gramEnd"/>
      <w:r w:rsidRPr="00DE3FCD">
        <w:rPr>
          <w:rFonts w:ascii="Arial" w:hAnsi="Arial" w:cs="Arial"/>
          <w:szCs w:val="24"/>
        </w:rPr>
        <w:t xml:space="preserve"> odstraňovaná)</w:t>
      </w:r>
    </w:p>
    <w:p w:rsidR="00CC559E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 xml:space="preserve">Žádost BB </w:t>
      </w:r>
      <w:proofErr w:type="spellStart"/>
      <w:r w:rsidRPr="00DE3FCD">
        <w:rPr>
          <w:rFonts w:ascii="Arial" w:hAnsi="Arial" w:cs="Arial"/>
          <w:szCs w:val="24"/>
        </w:rPr>
        <w:t>Partners</w:t>
      </w:r>
      <w:proofErr w:type="spellEnd"/>
      <w:r w:rsidRPr="00DE3FCD">
        <w:rPr>
          <w:rFonts w:ascii="Arial" w:hAnsi="Arial" w:cs="Arial"/>
          <w:szCs w:val="24"/>
        </w:rPr>
        <w:t xml:space="preserve"> s.r.o. (</w:t>
      </w:r>
      <w:proofErr w:type="spellStart"/>
      <w:r w:rsidRPr="00DE3FCD">
        <w:rPr>
          <w:rFonts w:ascii="Arial" w:hAnsi="Arial" w:cs="Arial"/>
          <w:szCs w:val="24"/>
        </w:rPr>
        <w:t>Bageterie</w:t>
      </w:r>
      <w:proofErr w:type="spellEnd"/>
      <w:r w:rsidRPr="00DE3FCD">
        <w:rPr>
          <w:rFonts w:ascii="Arial" w:hAnsi="Arial" w:cs="Arial"/>
          <w:szCs w:val="24"/>
        </w:rPr>
        <w:t xml:space="preserve"> </w:t>
      </w:r>
      <w:proofErr w:type="spellStart"/>
      <w:r w:rsidRPr="00DE3FCD">
        <w:rPr>
          <w:rFonts w:ascii="Arial" w:hAnsi="Arial" w:cs="Arial"/>
          <w:szCs w:val="24"/>
        </w:rPr>
        <w:t>Boulevard</w:t>
      </w:r>
      <w:proofErr w:type="spellEnd"/>
      <w:r w:rsidRPr="00DE3FCD">
        <w:rPr>
          <w:rFonts w:ascii="Arial" w:hAnsi="Arial" w:cs="Arial"/>
          <w:szCs w:val="24"/>
        </w:rPr>
        <w:t>) na pronájem nebytového prostoru (jednotka č. 102/2 na adrese Dušní 928/1), který je nyní obsazený Jizerskou pekárnou.</w:t>
      </w:r>
    </w:p>
    <w:p w:rsidR="00374EC8" w:rsidRPr="00DE3FCD" w:rsidRDefault="00CC559E" w:rsidP="0094787F">
      <w:pPr>
        <w:pStyle w:val="Default"/>
        <w:numPr>
          <w:ilvl w:val="0"/>
          <w:numId w:val="6"/>
        </w:numPr>
      </w:pPr>
      <w:r w:rsidRPr="00DE3FCD">
        <w:t>UNITED ISLAND</w:t>
      </w:r>
      <w:r w:rsidR="00A2261E">
        <w:t>S</w:t>
      </w:r>
      <w:bookmarkStart w:id="0" w:name="_GoBack"/>
      <w:bookmarkEnd w:id="0"/>
      <w:r w:rsidRPr="00DE3FCD">
        <w:t xml:space="preserve"> – vyhodnocení přínosu </w:t>
      </w:r>
      <w:r w:rsidR="005E2DC0" w:rsidRPr="00DE3FCD">
        <w:t xml:space="preserve">této velké </w:t>
      </w:r>
      <w:r w:rsidRPr="00DE3FCD">
        <w:t>kulturní akce v parcích z pohledu street food a pivních stánků na Kampě a na Střeleckém ostrově</w:t>
      </w:r>
      <w:r w:rsidR="00163501" w:rsidRPr="00DE3FCD">
        <w:t>.</w:t>
      </w:r>
      <w:r w:rsidR="00374EC8" w:rsidRPr="00DE3FCD">
        <w:t xml:space="preserve"> 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>Různé</w:t>
      </w:r>
    </w:p>
    <w:p w:rsidR="00374EC8" w:rsidRPr="00DE3FCD" w:rsidRDefault="00374EC8" w:rsidP="00374EC8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>Diskuze</w:t>
      </w:r>
    </w:p>
    <w:p w:rsidR="00032D62" w:rsidRPr="00DE3FCD" w:rsidRDefault="00374EC8" w:rsidP="00440D9F">
      <w:pPr>
        <w:pStyle w:val="Odstavecseseznamem"/>
        <w:numPr>
          <w:ilvl w:val="0"/>
          <w:numId w:val="6"/>
        </w:numPr>
        <w:rPr>
          <w:rFonts w:ascii="Arial" w:hAnsi="Arial" w:cs="Arial"/>
          <w:szCs w:val="24"/>
        </w:rPr>
      </w:pPr>
      <w:r w:rsidRPr="00DE3FCD">
        <w:rPr>
          <w:rFonts w:ascii="Arial" w:hAnsi="Arial" w:cs="Arial"/>
          <w:szCs w:val="24"/>
        </w:rPr>
        <w:t>Závěr 5. jednání KOSS a poděkování členům komise.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Potvrzení účasti nebo omluvenky prosím posílejte zastupující tajemnici komise – marketa.prosova@praha1.cz </w:t>
      </w: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32D62" w:rsidRDefault="00032D62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AF1BBF" w:rsidRDefault="00AF1BBF" w:rsidP="000832AA">
      <w:pPr>
        <w:pStyle w:val="Default"/>
        <w:rPr>
          <w:rFonts w:ascii="Calibri" w:hAnsi="Calibri" w:cs="Calibri"/>
          <w:sz w:val="23"/>
          <w:szCs w:val="23"/>
        </w:rPr>
      </w:pPr>
    </w:p>
    <w:p w:rsidR="000832AA" w:rsidRDefault="000832AA" w:rsidP="000832A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Martin Motl </w:t>
      </w:r>
    </w:p>
    <w:p w:rsidR="00562244" w:rsidRDefault="000832AA">
      <w:r>
        <w:rPr>
          <w:sz w:val="23"/>
          <w:szCs w:val="23"/>
        </w:rPr>
        <w:t xml:space="preserve">předseda </w:t>
      </w:r>
      <w:r w:rsidR="00032D62">
        <w:rPr>
          <w:sz w:val="23"/>
          <w:szCs w:val="23"/>
        </w:rPr>
        <w:t>Komise obchodu a služeb</w:t>
      </w:r>
      <w:r w:rsidR="001C2F46">
        <w:rPr>
          <w:sz w:val="23"/>
          <w:szCs w:val="23"/>
        </w:rPr>
        <w:t xml:space="preserve"> RMČ Praha 1</w:t>
      </w:r>
    </w:p>
    <w:sectPr w:rsidR="0056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1C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FF2"/>
    <w:multiLevelType w:val="hybridMultilevel"/>
    <w:tmpl w:val="76400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BD3"/>
    <w:multiLevelType w:val="hybridMultilevel"/>
    <w:tmpl w:val="C4268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2861"/>
    <w:multiLevelType w:val="hybridMultilevel"/>
    <w:tmpl w:val="1668E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0F56"/>
    <w:multiLevelType w:val="hybridMultilevel"/>
    <w:tmpl w:val="C62613A0"/>
    <w:lvl w:ilvl="0" w:tplc="13F4D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7DAE"/>
    <w:multiLevelType w:val="hybridMultilevel"/>
    <w:tmpl w:val="7DDD6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B5"/>
    <w:rsid w:val="000233FD"/>
    <w:rsid w:val="00032D62"/>
    <w:rsid w:val="00040567"/>
    <w:rsid w:val="000832AA"/>
    <w:rsid w:val="000D5CEA"/>
    <w:rsid w:val="00156DCE"/>
    <w:rsid w:val="00163501"/>
    <w:rsid w:val="00197168"/>
    <w:rsid w:val="001A0E0E"/>
    <w:rsid w:val="001C2F46"/>
    <w:rsid w:val="00286D1C"/>
    <w:rsid w:val="002D6CDD"/>
    <w:rsid w:val="002F550F"/>
    <w:rsid w:val="00374EC8"/>
    <w:rsid w:val="003A7F54"/>
    <w:rsid w:val="005573C0"/>
    <w:rsid w:val="00562244"/>
    <w:rsid w:val="005A0CFC"/>
    <w:rsid w:val="005B1EC2"/>
    <w:rsid w:val="005E2DC0"/>
    <w:rsid w:val="005F71AE"/>
    <w:rsid w:val="006A7481"/>
    <w:rsid w:val="007A1C9E"/>
    <w:rsid w:val="007D086D"/>
    <w:rsid w:val="007E7A3E"/>
    <w:rsid w:val="008367B9"/>
    <w:rsid w:val="009118EE"/>
    <w:rsid w:val="009552BB"/>
    <w:rsid w:val="00A12407"/>
    <w:rsid w:val="00A2261E"/>
    <w:rsid w:val="00A24291"/>
    <w:rsid w:val="00A42479"/>
    <w:rsid w:val="00A6364A"/>
    <w:rsid w:val="00AA5DEB"/>
    <w:rsid w:val="00AF1BBF"/>
    <w:rsid w:val="00AF78DA"/>
    <w:rsid w:val="00B826C1"/>
    <w:rsid w:val="00B86D26"/>
    <w:rsid w:val="00C475C4"/>
    <w:rsid w:val="00C668BA"/>
    <w:rsid w:val="00CC559E"/>
    <w:rsid w:val="00D335B5"/>
    <w:rsid w:val="00DE3FCD"/>
    <w:rsid w:val="00E01FDB"/>
    <w:rsid w:val="00E95860"/>
    <w:rsid w:val="00EB5917"/>
    <w:rsid w:val="00EB725A"/>
    <w:rsid w:val="00EF291B"/>
    <w:rsid w:val="00F25BF6"/>
    <w:rsid w:val="00F30BAA"/>
    <w:rsid w:val="00F63C26"/>
    <w:rsid w:val="00FB205F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D077"/>
  <w15:chartTrackingRefBased/>
  <w15:docId w15:val="{B09F3926-76DB-439A-84B1-31533F3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7B9"/>
    <w:pPr>
      <w:spacing w:line="25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7B9"/>
    <w:pPr>
      <w:ind w:left="720"/>
      <w:contextualSpacing/>
    </w:pPr>
  </w:style>
  <w:style w:type="paragraph" w:customStyle="1" w:styleId="Default">
    <w:name w:val="Default"/>
    <w:rsid w:val="0008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Prosová Markéta</dc:creator>
  <cp:keywords/>
  <dc:description/>
  <cp:lastModifiedBy>Mayerová Kristýna</cp:lastModifiedBy>
  <cp:revision>4</cp:revision>
  <cp:lastPrinted>2023-05-05T12:10:00Z</cp:lastPrinted>
  <dcterms:created xsi:type="dcterms:W3CDTF">2023-05-05T14:08:00Z</dcterms:created>
  <dcterms:modified xsi:type="dcterms:W3CDTF">2023-05-11T09:27:00Z</dcterms:modified>
</cp:coreProperties>
</file>