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Městská část Praha 1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Zastupitelstvo městské části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KONTROLNÍ VÝBOR ZMČ PRAHA 1 </w:t>
      </w:r>
      <w:r w:rsidRPr="00BA68B9">
        <w:rPr>
          <w:rFonts w:cs="Times New Roman"/>
          <w:sz w:val="20"/>
          <w:szCs w:val="20"/>
          <w:lang w:eastAsia="cs-CZ"/>
        </w:rPr>
        <w:br/>
      </w:r>
    </w:p>
    <w:p w:rsidR="00302007" w:rsidRPr="00BA68B9" w:rsidRDefault="00302007" w:rsidP="00302007">
      <w:pPr>
        <w:pStyle w:val="Bezmezer"/>
        <w:jc w:val="center"/>
        <w:rPr>
          <w:b/>
          <w:sz w:val="20"/>
          <w:szCs w:val="20"/>
          <w:lang w:eastAsia="cs-CZ"/>
        </w:rPr>
      </w:pPr>
      <w:r w:rsidRPr="00BA68B9">
        <w:rPr>
          <w:b/>
          <w:sz w:val="20"/>
          <w:szCs w:val="20"/>
          <w:lang w:eastAsia="cs-CZ"/>
        </w:rPr>
        <w:t>PO Z V Á N K A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bookmarkStart w:id="0" w:name="_GoBack"/>
      <w:bookmarkEnd w:id="0"/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</w:t>
      </w:r>
      <w:r>
        <w:rPr>
          <w:sz w:val="20"/>
          <w:szCs w:val="20"/>
          <w:lang w:eastAsia="cs-CZ"/>
        </w:rPr>
        <w:t>5</w:t>
      </w:r>
      <w:r w:rsidRPr="00BA68B9">
        <w:rPr>
          <w:sz w:val="20"/>
          <w:szCs w:val="20"/>
          <w:lang w:eastAsia="cs-CZ"/>
        </w:rPr>
        <w:t>. jednání Kontrolního výboru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 xml:space="preserve">konané dne </w:t>
      </w:r>
      <w:r>
        <w:rPr>
          <w:sz w:val="20"/>
          <w:szCs w:val="20"/>
          <w:lang w:eastAsia="cs-CZ"/>
        </w:rPr>
        <w:t>24</w:t>
      </w:r>
      <w:r>
        <w:rPr>
          <w:sz w:val="20"/>
          <w:szCs w:val="20"/>
          <w:lang w:eastAsia="cs-CZ"/>
        </w:rPr>
        <w:t>. 4</w:t>
      </w:r>
      <w:r w:rsidRPr="00BA68B9">
        <w:rPr>
          <w:sz w:val="20"/>
          <w:szCs w:val="20"/>
          <w:lang w:eastAsia="cs-CZ"/>
        </w:rPr>
        <w:t>. 2023 od 16:30 hod.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ÚMČ Praha 1, Vodičkova 18, v zasedací místnosti č. </w:t>
      </w:r>
      <w:proofErr w:type="spellStart"/>
      <w:r w:rsidRPr="00BA68B9">
        <w:rPr>
          <w:sz w:val="20"/>
          <w:szCs w:val="20"/>
          <w:lang w:eastAsia="cs-CZ"/>
        </w:rPr>
        <w:t>dv</w:t>
      </w:r>
      <w:proofErr w:type="spellEnd"/>
      <w:r w:rsidRPr="00BA68B9">
        <w:rPr>
          <w:sz w:val="20"/>
          <w:szCs w:val="20"/>
          <w:lang w:eastAsia="cs-CZ"/>
        </w:rPr>
        <w:t>. 2</w:t>
      </w:r>
      <w:r>
        <w:rPr>
          <w:sz w:val="20"/>
          <w:szCs w:val="20"/>
          <w:lang w:eastAsia="cs-CZ"/>
        </w:rPr>
        <w:t>01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>
        <w:rPr>
          <w:sz w:val="20"/>
          <w:szCs w:val="20"/>
          <w:u w:val="single"/>
        </w:rPr>
        <w:t>Návrh programu 5</w:t>
      </w:r>
      <w:r w:rsidRPr="00725E50">
        <w:rPr>
          <w:sz w:val="20"/>
          <w:szCs w:val="20"/>
          <w:u w:val="single"/>
        </w:rPr>
        <w:t xml:space="preserve">. jednání </w:t>
      </w:r>
      <w:r>
        <w:rPr>
          <w:sz w:val="20"/>
          <w:szCs w:val="20"/>
          <w:u w:val="single"/>
        </w:rPr>
        <w:t>Kontrolního výboru MČP1 dne 24</w:t>
      </w:r>
      <w:r w:rsidRPr="00725E50">
        <w:rPr>
          <w:sz w:val="20"/>
          <w:szCs w:val="20"/>
          <w:u w:val="single"/>
        </w:rPr>
        <w:t>. 4. 2023: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</w:p>
    <w:p w:rsidR="00302007" w:rsidRDefault="00302007" w:rsidP="00302007">
      <w:pPr>
        <w:pStyle w:val="Bezmezer"/>
        <w:rPr>
          <w:sz w:val="20"/>
          <w:szCs w:val="20"/>
        </w:rPr>
      </w:pPr>
      <w:r w:rsidRPr="00725E50">
        <w:rPr>
          <w:sz w:val="20"/>
          <w:szCs w:val="20"/>
        </w:rPr>
        <w:t xml:space="preserve">úvodem proběhne schválení zápisu z jednání </w:t>
      </w:r>
      <w:r>
        <w:rPr>
          <w:sz w:val="20"/>
          <w:szCs w:val="20"/>
        </w:rPr>
        <w:t>3. 4</w:t>
      </w:r>
      <w:r w:rsidRPr="00725E50">
        <w:rPr>
          <w:sz w:val="20"/>
          <w:szCs w:val="20"/>
        </w:rPr>
        <w:t>. 2023, zvolení ověřovat</w:t>
      </w:r>
      <w:r>
        <w:rPr>
          <w:sz w:val="20"/>
          <w:szCs w:val="20"/>
        </w:rPr>
        <w:t>ele zápisu a schválení programu</w:t>
      </w:r>
    </w:p>
    <w:p w:rsidR="00302007" w:rsidRDefault="00302007" w:rsidP="00302007">
      <w:pPr>
        <w:pStyle w:val="Bezmezer"/>
        <w:rPr>
          <w:sz w:val="20"/>
          <w:szCs w:val="20"/>
        </w:rPr>
      </w:pPr>
    </w:p>
    <w:p w:rsidR="00302007" w:rsidRDefault="00302007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Informace ze</w:t>
      </w:r>
      <w:r w:rsidR="003232D0">
        <w:rPr>
          <w:sz w:val="20"/>
          <w:szCs w:val="20"/>
        </w:rPr>
        <w:t xml:space="preserve"> zasedání</w:t>
      </w:r>
      <w:r>
        <w:rPr>
          <w:sz w:val="20"/>
          <w:szCs w:val="20"/>
        </w:rPr>
        <w:t xml:space="preserve"> zastupitelstva</w:t>
      </w:r>
    </w:p>
    <w:p w:rsidR="00302007" w:rsidRDefault="00302007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Kontrola plnění úkolů</w:t>
      </w:r>
      <w:r w:rsidR="0031612D">
        <w:rPr>
          <w:sz w:val="20"/>
          <w:szCs w:val="20"/>
        </w:rPr>
        <w:t xml:space="preserve"> vyplývajících z Rady a Zastupitelstva MČ Praha 1 za období od </w:t>
      </w:r>
      <w:r w:rsidR="007C1388">
        <w:rPr>
          <w:sz w:val="20"/>
          <w:szCs w:val="20"/>
        </w:rPr>
        <w:t>1. 1. 2023</w:t>
      </w:r>
      <w:r w:rsidR="0031612D">
        <w:rPr>
          <w:sz w:val="20"/>
          <w:szCs w:val="20"/>
        </w:rPr>
        <w:t xml:space="preserve"> do </w:t>
      </w:r>
      <w:r w:rsidR="007C1388">
        <w:rPr>
          <w:sz w:val="20"/>
          <w:szCs w:val="20"/>
        </w:rPr>
        <w:t>31. 3. 2023</w:t>
      </w:r>
    </w:p>
    <w:p w:rsidR="00302007" w:rsidRDefault="00302007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Průběžné plnění úkolu dle usnesení číslo UZ22_0408 ze dne 15. 6. 2022 „Problematika parkování na území městské části Praha 1“ nadále prosazovat požadavky na úpravu organizace a provozu zón placeného stání</w:t>
      </w:r>
    </w:p>
    <w:p w:rsidR="00302007" w:rsidRDefault="00302007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Navýšení ceny u realizace veřejné zakázky „Oprava rozvodů vody“ palác Žofín- usnesení RMČ ze dne 20. 12. 22 UR 22_</w:t>
      </w:r>
      <w:r w:rsidR="00A45182">
        <w:rPr>
          <w:sz w:val="20"/>
          <w:szCs w:val="20"/>
        </w:rPr>
        <w:t>1492 (viz usnesení KV ze dne 9. 1. 2023 č. UKV/23/1/6</w:t>
      </w:r>
      <w:r w:rsidR="0031612D">
        <w:rPr>
          <w:sz w:val="20"/>
          <w:szCs w:val="20"/>
        </w:rPr>
        <w:t>)</w:t>
      </w:r>
    </w:p>
    <w:p w:rsidR="00A45182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Škoda vzniklá stavebními pracemi v části zahrady MŠ Revoluční- podnět pana F. D. (viz</w:t>
      </w:r>
      <w:r w:rsidR="0031612D">
        <w:rPr>
          <w:sz w:val="20"/>
          <w:szCs w:val="20"/>
        </w:rPr>
        <w:t xml:space="preserve"> usnesení KV ze dne </w:t>
      </w:r>
      <w:r w:rsidR="007C1388">
        <w:rPr>
          <w:sz w:val="20"/>
          <w:szCs w:val="20"/>
        </w:rPr>
        <w:t>6. 2</w:t>
      </w:r>
      <w:r>
        <w:rPr>
          <w:sz w:val="20"/>
          <w:szCs w:val="20"/>
        </w:rPr>
        <w:t>. 2023 č. UKV/23/2/4</w:t>
      </w:r>
      <w:r w:rsidR="0031612D">
        <w:rPr>
          <w:sz w:val="20"/>
          <w:szCs w:val="20"/>
        </w:rPr>
        <w:t>)</w:t>
      </w:r>
    </w:p>
    <w:p w:rsidR="00A45182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Prověření způsobu, jakým nájemce Paláce Žofín účtuje MČP1 prokazatelně poskytnuté služby a energie a dodržuje nájemní smlouvu (viz usnesení KV ze dne </w:t>
      </w:r>
      <w:r w:rsidR="007C1388">
        <w:rPr>
          <w:sz w:val="20"/>
          <w:szCs w:val="20"/>
        </w:rPr>
        <w:t>6. 2</w:t>
      </w:r>
      <w:r>
        <w:rPr>
          <w:sz w:val="20"/>
          <w:szCs w:val="20"/>
        </w:rPr>
        <w:t>. 23 č. UKV/23/2/3)</w:t>
      </w:r>
    </w:p>
    <w:p w:rsidR="00A45182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 Poříčí 38</w:t>
      </w:r>
      <w:r w:rsidR="009B7A44">
        <w:rPr>
          <w:sz w:val="20"/>
          <w:szCs w:val="20"/>
        </w:rPr>
        <w:t xml:space="preserve"> – stížnost postoupená Kontrolnímu výboru Radou</w:t>
      </w:r>
    </w:p>
    <w:p w:rsidR="00A45182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Garáže ve Štěpánské</w:t>
      </w:r>
      <w:r w:rsidR="009B7A44">
        <w:rPr>
          <w:sz w:val="20"/>
          <w:szCs w:val="20"/>
        </w:rPr>
        <w:t xml:space="preserve"> – stížnost na průběh záměru pronájmu</w:t>
      </w:r>
    </w:p>
    <w:p w:rsidR="00A45182" w:rsidRPr="00725E50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Různé</w:t>
      </w:r>
    </w:p>
    <w:p w:rsidR="00302007" w:rsidRPr="00725E50" w:rsidRDefault="00302007" w:rsidP="00302007">
      <w:pPr>
        <w:pStyle w:val="Bezmezer"/>
        <w:rPr>
          <w:sz w:val="20"/>
          <w:szCs w:val="20"/>
          <w:u w:val="single"/>
        </w:rPr>
      </w:pPr>
    </w:p>
    <w:p w:rsidR="00BF654C" w:rsidRDefault="00BF654C"/>
    <w:sectPr w:rsidR="00B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329"/>
    <w:multiLevelType w:val="hybridMultilevel"/>
    <w:tmpl w:val="DC44B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7"/>
    <w:rsid w:val="00302007"/>
    <w:rsid w:val="0031612D"/>
    <w:rsid w:val="003232D0"/>
    <w:rsid w:val="00585FD4"/>
    <w:rsid w:val="007C1388"/>
    <w:rsid w:val="009B7A44"/>
    <w:rsid w:val="00A45182"/>
    <w:rsid w:val="00B604BF"/>
    <w:rsid w:val="00B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9DDB"/>
  <w15:chartTrackingRefBased/>
  <w15:docId w15:val="{D0C5337D-B37D-4DB9-911A-2E0A41F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Dedeciusová Pavla</dc:creator>
  <cp:keywords/>
  <dc:description/>
  <cp:lastModifiedBy>Dedeciusová Pavla</cp:lastModifiedBy>
  <cp:revision>2</cp:revision>
  <dcterms:created xsi:type="dcterms:W3CDTF">2023-04-17T14:50:00Z</dcterms:created>
  <dcterms:modified xsi:type="dcterms:W3CDTF">2023-04-17T14:50:00Z</dcterms:modified>
</cp:coreProperties>
</file>