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475C" w:rsidRDefault="007B475C" w:rsidP="00DA5566">
      <w:pPr>
        <w:spacing w:line="276" w:lineRule="auto"/>
        <w:jc w:val="center"/>
        <w:rPr>
          <w:rStyle w:val="dn"/>
          <w:b/>
          <w:bCs/>
        </w:rPr>
      </w:pPr>
    </w:p>
    <w:p w:rsidR="007B475C" w:rsidRDefault="007B475C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662D90" w:rsidRDefault="00DA5566" w:rsidP="00DA5566">
      <w:pPr>
        <w:tabs>
          <w:tab w:val="right" w:pos="904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112C54">
        <w:rPr>
          <w:rStyle w:val="dn"/>
          <w:rFonts w:ascii="Times New Roman" w:hAnsi="Times New Roman" w:cs="Times New Roman"/>
          <w:b/>
          <w:bCs/>
          <w:sz w:val="28"/>
          <w:szCs w:val="28"/>
        </w:rPr>
        <w:t>2</w:t>
      </w:r>
      <w:r w:rsidR="007B475C">
        <w:rPr>
          <w:rStyle w:val="dn"/>
          <w:rFonts w:ascii="Times New Roman" w:hAnsi="Times New Roman" w:cs="Times New Roman"/>
          <w:b/>
          <w:bCs/>
          <w:sz w:val="28"/>
          <w:szCs w:val="28"/>
        </w:rPr>
        <w:t>5</w:t>
      </w:r>
      <w:r w:rsidR="00C75D17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ledna </w:t>
      </w:r>
      <w:r w:rsidR="00FF564E">
        <w:rPr>
          <w:rStyle w:val="dn"/>
          <w:rFonts w:ascii="Times New Roman" w:hAnsi="Times New Roman" w:cs="Times New Roman"/>
          <w:b/>
          <w:bCs/>
          <w:sz w:val="28"/>
          <w:szCs w:val="28"/>
        </w:rPr>
        <w:t>202</w:t>
      </w:r>
      <w:r w:rsidR="00C75D17">
        <w:rPr>
          <w:rStyle w:val="dn"/>
          <w:rFonts w:ascii="Times New Roman" w:hAnsi="Times New Roman" w:cs="Times New Roman"/>
          <w:b/>
          <w:bCs/>
          <w:sz w:val="28"/>
          <w:szCs w:val="28"/>
        </w:rPr>
        <w:t>3</w:t>
      </w:r>
    </w:p>
    <w:p w:rsidR="0012760F" w:rsidRDefault="0012760F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534" w:rsidRPr="00AF4F9D" w:rsidRDefault="001F2534" w:rsidP="0066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75C" w:rsidRPr="007B475C" w:rsidRDefault="007B475C" w:rsidP="007B4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75C">
        <w:rPr>
          <w:rFonts w:ascii="Times New Roman" w:hAnsi="Times New Roman" w:cs="Times New Roman"/>
          <w:b/>
          <w:sz w:val="28"/>
          <w:szCs w:val="28"/>
        </w:rPr>
        <w:t xml:space="preserve">Praha 1 by měla ze </w:t>
      </w:r>
      <w:proofErr w:type="spellStart"/>
      <w:r w:rsidRPr="007B475C">
        <w:rPr>
          <w:rFonts w:ascii="Times New Roman" w:hAnsi="Times New Roman" w:cs="Times New Roman"/>
          <w:b/>
          <w:sz w:val="28"/>
          <w:szCs w:val="28"/>
        </w:rPr>
        <w:t>Sberbanky</w:t>
      </w:r>
      <w:proofErr w:type="spellEnd"/>
      <w:r w:rsidRPr="007B475C">
        <w:rPr>
          <w:rFonts w:ascii="Times New Roman" w:hAnsi="Times New Roman" w:cs="Times New Roman"/>
          <w:b/>
          <w:sz w:val="28"/>
          <w:szCs w:val="28"/>
        </w:rPr>
        <w:t xml:space="preserve"> získat zpět téměř všechny peníze</w:t>
      </w:r>
    </w:p>
    <w:p w:rsidR="007B475C" w:rsidRPr="00332D9A" w:rsidRDefault="007B475C" w:rsidP="007B4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75C" w:rsidRPr="00332D9A" w:rsidRDefault="007B475C" w:rsidP="007B4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D9A">
        <w:rPr>
          <w:rFonts w:ascii="Times New Roman" w:hAnsi="Times New Roman" w:cs="Times New Roman"/>
          <w:b/>
          <w:sz w:val="24"/>
          <w:szCs w:val="24"/>
        </w:rPr>
        <w:t>Radnice Prahy 1 je na dobré cestě získat zpět</w:t>
      </w:r>
      <w:r w:rsidR="009F7650">
        <w:rPr>
          <w:rFonts w:ascii="Times New Roman" w:hAnsi="Times New Roman" w:cs="Times New Roman"/>
          <w:b/>
          <w:sz w:val="24"/>
          <w:szCs w:val="24"/>
        </w:rPr>
        <w:t xml:space="preserve"> 93 % až 100 %</w:t>
      </w:r>
      <w:r w:rsidRPr="00332D9A">
        <w:rPr>
          <w:rFonts w:ascii="Times New Roman" w:hAnsi="Times New Roman" w:cs="Times New Roman"/>
          <w:b/>
          <w:sz w:val="24"/>
          <w:szCs w:val="24"/>
        </w:rPr>
        <w:t xml:space="preserve"> finanční</w:t>
      </w:r>
      <w:r w:rsidR="009F7650">
        <w:rPr>
          <w:rFonts w:ascii="Times New Roman" w:hAnsi="Times New Roman" w:cs="Times New Roman"/>
          <w:b/>
          <w:sz w:val="24"/>
          <w:szCs w:val="24"/>
        </w:rPr>
        <w:t>ch prostředků</w:t>
      </w:r>
      <w:r w:rsidRPr="00332D9A">
        <w:rPr>
          <w:rFonts w:ascii="Times New Roman" w:hAnsi="Times New Roman" w:cs="Times New Roman"/>
          <w:b/>
          <w:sz w:val="24"/>
          <w:szCs w:val="24"/>
        </w:rPr>
        <w:t xml:space="preserve">, které měla před válkou na Ukrajině uloženy ve </w:t>
      </w:r>
      <w:proofErr w:type="spellStart"/>
      <w:r w:rsidRPr="00332D9A">
        <w:rPr>
          <w:rFonts w:ascii="Times New Roman" w:hAnsi="Times New Roman" w:cs="Times New Roman"/>
          <w:b/>
          <w:sz w:val="24"/>
          <w:szCs w:val="24"/>
        </w:rPr>
        <w:t>Sberbank</w:t>
      </w:r>
      <w:proofErr w:type="spellEnd"/>
      <w:r w:rsidRPr="00332D9A">
        <w:rPr>
          <w:rFonts w:ascii="Times New Roman" w:hAnsi="Times New Roman" w:cs="Times New Roman"/>
          <w:b/>
          <w:sz w:val="24"/>
          <w:szCs w:val="24"/>
        </w:rPr>
        <w:t xml:space="preserve"> CZ.  </w:t>
      </w:r>
    </w:p>
    <w:p w:rsidR="007B475C" w:rsidRDefault="007B475C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5C" w:rsidRDefault="007B475C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D4">
        <w:rPr>
          <w:rFonts w:ascii="Times New Roman" w:hAnsi="Times New Roman" w:cs="Times New Roman"/>
          <w:i/>
          <w:sz w:val="24"/>
          <w:szCs w:val="24"/>
        </w:rPr>
        <w:t>„Postupujeme v koordinaci s dalšími věřiteli, jako jsou například město Jihlava a kraj Vysočina,</w:t>
      </w:r>
      <w:r>
        <w:rPr>
          <w:rFonts w:ascii="Times New Roman" w:hAnsi="Times New Roman" w:cs="Times New Roman"/>
          <w:i/>
          <w:sz w:val="24"/>
          <w:szCs w:val="24"/>
        </w:rPr>
        <w:t xml:space="preserve"> a v tuto chvíli je velmi reálné, že Praha 1 získá zpět téměř všechny vložené prostředky,</w:t>
      </w:r>
      <w:r w:rsidRPr="00D90DD4">
        <w:rPr>
          <w:rFonts w:ascii="Times New Roman" w:hAnsi="Times New Roman" w:cs="Times New Roman"/>
          <w:i/>
          <w:sz w:val="24"/>
          <w:szCs w:val="24"/>
        </w:rPr>
        <w:t>“</w:t>
      </w:r>
      <w:r w:rsidRPr="00332D9A">
        <w:rPr>
          <w:rFonts w:ascii="Times New Roman" w:hAnsi="Times New Roman" w:cs="Times New Roman"/>
          <w:sz w:val="24"/>
          <w:szCs w:val="24"/>
        </w:rPr>
        <w:t xml:space="preserve"> uvedl místostarosta Prahy 1 pro finance Tomáš </w:t>
      </w:r>
      <w:proofErr w:type="spellStart"/>
      <w:r w:rsidRPr="00332D9A">
        <w:rPr>
          <w:rFonts w:ascii="Times New Roman" w:hAnsi="Times New Roman" w:cs="Times New Roman"/>
          <w:sz w:val="24"/>
          <w:szCs w:val="24"/>
        </w:rPr>
        <w:t>Heres</w:t>
      </w:r>
      <w:proofErr w:type="spellEnd"/>
      <w:r w:rsidRPr="00332D9A">
        <w:rPr>
          <w:rFonts w:ascii="Times New Roman" w:hAnsi="Times New Roman" w:cs="Times New Roman"/>
          <w:sz w:val="24"/>
          <w:szCs w:val="24"/>
        </w:rPr>
        <w:t xml:space="preserve"> (ODS), který se zúčastnil zásadního jednání </w:t>
      </w:r>
      <w:r w:rsidR="009F7650">
        <w:rPr>
          <w:rFonts w:ascii="Times New Roman" w:hAnsi="Times New Roman" w:cs="Times New Roman"/>
          <w:sz w:val="24"/>
          <w:szCs w:val="24"/>
        </w:rPr>
        <w:t xml:space="preserve">zástupců samospráv </w:t>
      </w:r>
      <w:r w:rsidRPr="00332D9A">
        <w:rPr>
          <w:rFonts w:ascii="Times New Roman" w:hAnsi="Times New Roman" w:cs="Times New Roman"/>
          <w:sz w:val="24"/>
          <w:szCs w:val="24"/>
        </w:rPr>
        <w:t xml:space="preserve">s insolvenční správkyní </w:t>
      </w:r>
      <w:proofErr w:type="spellStart"/>
      <w:r w:rsidRPr="00332D9A">
        <w:rPr>
          <w:rFonts w:ascii="Times New Roman" w:hAnsi="Times New Roman" w:cs="Times New Roman"/>
          <w:sz w:val="24"/>
          <w:szCs w:val="24"/>
        </w:rPr>
        <w:t>Sberbank</w:t>
      </w:r>
      <w:proofErr w:type="spellEnd"/>
      <w:r w:rsidRPr="00332D9A">
        <w:rPr>
          <w:rFonts w:ascii="Times New Roman" w:hAnsi="Times New Roman" w:cs="Times New Roman"/>
          <w:sz w:val="24"/>
          <w:szCs w:val="24"/>
        </w:rPr>
        <w:t xml:space="preserve"> Jiřinou Lužovou. Kromě něj zastupovali věřitele z řad municipalit hejtman kraje Vysočina Vítězslav </w:t>
      </w:r>
      <w:proofErr w:type="spellStart"/>
      <w:r w:rsidRPr="00332D9A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Pr="00332D9A">
        <w:rPr>
          <w:rFonts w:ascii="Times New Roman" w:hAnsi="Times New Roman" w:cs="Times New Roman"/>
          <w:sz w:val="24"/>
          <w:szCs w:val="24"/>
        </w:rPr>
        <w:t xml:space="preserve"> (ODS) a jihlavský primátor Petr Ryška (ODS).</w:t>
      </w:r>
    </w:p>
    <w:p w:rsidR="007B475C" w:rsidRPr="00332D9A" w:rsidRDefault="007B475C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5C" w:rsidRDefault="007B475C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9A">
        <w:rPr>
          <w:rFonts w:ascii="Times New Roman" w:hAnsi="Times New Roman" w:cs="Times New Roman"/>
          <w:sz w:val="24"/>
          <w:szCs w:val="24"/>
        </w:rPr>
        <w:t>Obsahem jednání byla zejména výše finančních prostředků, ze kterých by měly být uspokojeny pohledávky všech věřitelských skupin, včetně firem, obcí, měst a krajů. V součtu jde zhruba o 60 miliard</w:t>
      </w:r>
      <w:r>
        <w:rPr>
          <w:rFonts w:ascii="Times New Roman" w:hAnsi="Times New Roman" w:cs="Times New Roman"/>
          <w:sz w:val="24"/>
          <w:szCs w:val="24"/>
        </w:rPr>
        <w:t xml:space="preserve"> korun</w:t>
      </w:r>
      <w:r w:rsidRPr="00332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Praha</w:t>
      </w:r>
      <w:r w:rsidRPr="00332D9A">
        <w:rPr>
          <w:rFonts w:ascii="Times New Roman" w:hAnsi="Times New Roman" w:cs="Times New Roman"/>
          <w:sz w:val="24"/>
          <w:szCs w:val="24"/>
        </w:rPr>
        <w:t xml:space="preserve"> 1 měla u </w:t>
      </w:r>
      <w:proofErr w:type="spellStart"/>
      <w:r w:rsidRPr="00332D9A">
        <w:rPr>
          <w:rFonts w:ascii="Times New Roman" w:hAnsi="Times New Roman" w:cs="Times New Roman"/>
          <w:sz w:val="24"/>
          <w:szCs w:val="24"/>
        </w:rPr>
        <w:t>Sberbank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</w:t>
      </w:r>
      <w:r w:rsidRPr="00332D9A">
        <w:rPr>
          <w:rFonts w:ascii="Times New Roman" w:hAnsi="Times New Roman" w:cs="Times New Roman"/>
          <w:sz w:val="24"/>
          <w:szCs w:val="24"/>
        </w:rPr>
        <w:t xml:space="preserve"> uloženo zhruba 168 milionů korun. </w:t>
      </w:r>
      <w:r w:rsidRPr="00D90DD4">
        <w:rPr>
          <w:rFonts w:ascii="Times New Roman" w:hAnsi="Times New Roman" w:cs="Times New Roman"/>
          <w:i/>
          <w:sz w:val="24"/>
          <w:szCs w:val="24"/>
        </w:rPr>
        <w:t xml:space="preserve">„Jsem velmi ráda, že se díky vstřícnému a koordinovanému jednání podařilo dosáhnout toho, že bychom při podzimní výplatě mohli získat </w:t>
      </w:r>
      <w:r w:rsidR="009F7650">
        <w:rPr>
          <w:rFonts w:ascii="Times New Roman" w:hAnsi="Times New Roman" w:cs="Times New Roman"/>
          <w:i/>
          <w:sz w:val="24"/>
          <w:szCs w:val="24"/>
        </w:rPr>
        <w:t xml:space="preserve">93 </w:t>
      </w:r>
      <w:bookmarkStart w:id="0" w:name="_GoBack"/>
      <w:r w:rsidR="009F7650">
        <w:rPr>
          <w:rFonts w:ascii="Times New Roman" w:hAnsi="Times New Roman" w:cs="Times New Roman"/>
          <w:i/>
          <w:sz w:val="24"/>
          <w:szCs w:val="24"/>
        </w:rPr>
        <w:t>%</w:t>
      </w:r>
      <w:bookmarkEnd w:id="0"/>
      <w:r w:rsidR="009F7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0DD4">
        <w:rPr>
          <w:rFonts w:ascii="Times New Roman" w:hAnsi="Times New Roman" w:cs="Times New Roman"/>
          <w:i/>
          <w:sz w:val="24"/>
          <w:szCs w:val="24"/>
        </w:rPr>
        <w:t xml:space="preserve">až 100 % z vložených peněz,“ </w:t>
      </w:r>
      <w:r>
        <w:rPr>
          <w:rFonts w:ascii="Times New Roman" w:hAnsi="Times New Roman" w:cs="Times New Roman"/>
          <w:sz w:val="24"/>
          <w:szCs w:val="24"/>
        </w:rPr>
        <w:t xml:space="preserve">ocenila starostka Prahy 1 Terezie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Radoměřská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(TOP 09).</w:t>
      </w:r>
    </w:p>
    <w:p w:rsidR="009F7650" w:rsidRDefault="009F7650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50" w:rsidRPr="009F7650" w:rsidRDefault="009F7650" w:rsidP="009F7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650">
        <w:rPr>
          <w:rFonts w:ascii="Times New Roman" w:hAnsi="Times New Roman" w:cs="Times New Roman"/>
          <w:sz w:val="24"/>
          <w:szCs w:val="24"/>
        </w:rPr>
        <w:t xml:space="preserve">Podmínkou výplaty je dokončení transakce odkoupení úvěrového </w:t>
      </w:r>
      <w:r w:rsidRPr="0031174D">
        <w:rPr>
          <w:rFonts w:ascii="Times New Roman" w:hAnsi="Times New Roman" w:cs="Times New Roman"/>
          <w:sz w:val="24"/>
          <w:szCs w:val="24"/>
        </w:rPr>
        <w:t xml:space="preserve">portfolia </w:t>
      </w:r>
      <w:proofErr w:type="spellStart"/>
      <w:r w:rsidRPr="0031174D">
        <w:rPr>
          <w:rFonts w:ascii="Times New Roman" w:hAnsi="Times New Roman" w:cs="Times New Roman"/>
          <w:sz w:val="24"/>
          <w:szCs w:val="24"/>
        </w:rPr>
        <w:t>Sberbank</w:t>
      </w:r>
      <w:proofErr w:type="spellEnd"/>
      <w:r w:rsidRPr="0031174D">
        <w:rPr>
          <w:rFonts w:ascii="Times New Roman" w:hAnsi="Times New Roman" w:cs="Times New Roman"/>
          <w:sz w:val="24"/>
          <w:szCs w:val="24"/>
        </w:rPr>
        <w:t xml:space="preserve"> CZ ve </w:t>
      </w:r>
      <w:r w:rsidRPr="009F7650">
        <w:rPr>
          <w:rFonts w:ascii="Times New Roman" w:hAnsi="Times New Roman" w:cs="Times New Roman"/>
          <w:sz w:val="24"/>
          <w:szCs w:val="24"/>
        </w:rPr>
        <w:t xml:space="preserve">výši 41,05 miliardy korun Českou spořitelnou, která o koupi podepsala koncem roku smlouvu. Její součástí je však podmínka, že obchod nebude zatížen žalobami věřitelů. </w:t>
      </w:r>
      <w:r w:rsidRPr="009F7650">
        <w:rPr>
          <w:rFonts w:ascii="Times New Roman" w:hAnsi="Times New Roman" w:cs="Times New Roman"/>
          <w:i/>
          <w:iCs/>
          <w:sz w:val="24"/>
          <w:szCs w:val="24"/>
        </w:rPr>
        <w:t>„I z tohoto dů</w:t>
      </w:r>
      <w:r>
        <w:rPr>
          <w:rFonts w:ascii="Times New Roman" w:hAnsi="Times New Roman" w:cs="Times New Roman"/>
          <w:i/>
          <w:iCs/>
          <w:sz w:val="24"/>
          <w:szCs w:val="24"/>
        </w:rPr>
        <w:t>vodu R</w:t>
      </w:r>
      <w:r w:rsidRPr="009F7650">
        <w:rPr>
          <w:rFonts w:ascii="Times New Roman" w:hAnsi="Times New Roman" w:cs="Times New Roman"/>
          <w:i/>
          <w:iCs/>
          <w:sz w:val="24"/>
          <w:szCs w:val="24"/>
        </w:rPr>
        <w:t>ada městské části Praha 1 na svém včerejším jednání rozhodla o zpětvzetí odvolání proti jmenování věřitelského výboru,“</w:t>
      </w:r>
      <w:r w:rsidRPr="009F7650">
        <w:rPr>
          <w:rFonts w:ascii="Times New Roman" w:hAnsi="Times New Roman" w:cs="Times New Roman"/>
          <w:sz w:val="24"/>
          <w:szCs w:val="24"/>
        </w:rPr>
        <w:t xml:space="preserve"> dodal místostarosta </w:t>
      </w:r>
      <w:proofErr w:type="spellStart"/>
      <w:r w:rsidRPr="009F7650">
        <w:rPr>
          <w:rFonts w:ascii="Times New Roman" w:hAnsi="Times New Roman" w:cs="Times New Roman"/>
          <w:sz w:val="24"/>
          <w:szCs w:val="24"/>
        </w:rPr>
        <w:t>Heres</w:t>
      </w:r>
      <w:proofErr w:type="spellEnd"/>
      <w:r w:rsidRPr="009F7650">
        <w:rPr>
          <w:rFonts w:ascii="Times New Roman" w:hAnsi="Times New Roman" w:cs="Times New Roman"/>
          <w:sz w:val="24"/>
          <w:szCs w:val="24"/>
        </w:rPr>
        <w:t>.</w:t>
      </w:r>
    </w:p>
    <w:p w:rsidR="009F7650" w:rsidRDefault="009F7650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50" w:rsidRDefault="007B475C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národní banka</w:t>
      </w:r>
      <w:r w:rsidRPr="00FB5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zahájila k</w:t>
      </w:r>
      <w:r w:rsidRPr="00FB5F6F">
        <w:rPr>
          <w:rFonts w:ascii="Times New Roman" w:hAnsi="Times New Roman" w:cs="Times New Roman"/>
          <w:sz w:val="24"/>
          <w:szCs w:val="24"/>
        </w:rPr>
        <w:t xml:space="preserve">roky k odnětí licence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Sberbank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 </w:t>
      </w:r>
      <w:r w:rsidRPr="00FB5F6F">
        <w:rPr>
          <w:rFonts w:ascii="Times New Roman" w:hAnsi="Times New Roman" w:cs="Times New Roman"/>
          <w:sz w:val="24"/>
          <w:szCs w:val="24"/>
        </w:rPr>
        <w:t>28. února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FB5F6F">
        <w:rPr>
          <w:rFonts w:ascii="Times New Roman" w:hAnsi="Times New Roman" w:cs="Times New Roman"/>
          <w:sz w:val="24"/>
          <w:szCs w:val="24"/>
        </w:rPr>
        <w:t xml:space="preserve">. Důvodem bylo zhoršení situace </w:t>
      </w:r>
      <w:r>
        <w:rPr>
          <w:rFonts w:ascii="Times New Roman" w:hAnsi="Times New Roman" w:cs="Times New Roman"/>
          <w:sz w:val="24"/>
          <w:szCs w:val="24"/>
        </w:rPr>
        <w:t xml:space="preserve">banky </w:t>
      </w:r>
      <w:r w:rsidRPr="00FB5F6F">
        <w:rPr>
          <w:rFonts w:ascii="Times New Roman" w:hAnsi="Times New Roman" w:cs="Times New Roman"/>
          <w:sz w:val="24"/>
          <w:szCs w:val="24"/>
        </w:rPr>
        <w:t>kvůli odlivu vkladů po zahájení ruské invaze na Ukrajinu.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B5F6F">
        <w:rPr>
          <w:rFonts w:ascii="Times New Roman" w:hAnsi="Times New Roman" w:cs="Times New Roman"/>
          <w:sz w:val="24"/>
          <w:szCs w:val="24"/>
        </w:rPr>
        <w:t xml:space="preserve">a začátku května </w:t>
      </w:r>
      <w:r>
        <w:rPr>
          <w:rFonts w:ascii="Times New Roman" w:hAnsi="Times New Roman" w:cs="Times New Roman"/>
          <w:sz w:val="24"/>
          <w:szCs w:val="24"/>
        </w:rPr>
        <w:t xml:space="preserve">pak ČNB pravomocně </w:t>
      </w:r>
      <w:r w:rsidRPr="00FB5F6F">
        <w:rPr>
          <w:rFonts w:ascii="Times New Roman" w:hAnsi="Times New Roman" w:cs="Times New Roman"/>
          <w:sz w:val="24"/>
          <w:szCs w:val="24"/>
        </w:rPr>
        <w:t xml:space="preserve">bance </w:t>
      </w:r>
      <w:r>
        <w:rPr>
          <w:rFonts w:ascii="Times New Roman" w:hAnsi="Times New Roman" w:cs="Times New Roman"/>
          <w:sz w:val="24"/>
          <w:szCs w:val="24"/>
        </w:rPr>
        <w:t xml:space="preserve">odebrala </w:t>
      </w:r>
      <w:r w:rsidRPr="00FB5F6F">
        <w:rPr>
          <w:rFonts w:ascii="Times New Roman" w:hAnsi="Times New Roman" w:cs="Times New Roman"/>
          <w:sz w:val="24"/>
          <w:szCs w:val="24"/>
        </w:rPr>
        <w:t xml:space="preserve">bankovní licenci a pražský městský soud poté poslal banku do likvidace. </w:t>
      </w:r>
    </w:p>
    <w:p w:rsidR="009F7650" w:rsidRDefault="009F7650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50" w:rsidRPr="00FB5F6F" w:rsidRDefault="009F7650" w:rsidP="007B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 w:rsidR="0012760F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 MČ Praha 1</w:t>
      </w:r>
    </w:p>
    <w:p w:rsidR="00DA5566" w:rsidRPr="007C3660" w:rsidRDefault="0031174D" w:rsidP="000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F564E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+420 775 118 877</w:t>
      </w:r>
    </w:p>
    <w:sectPr w:rsidR="00DA5566" w:rsidRPr="007C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7B06"/>
    <w:rsid w:val="00112C54"/>
    <w:rsid w:val="0012760F"/>
    <w:rsid w:val="001355F4"/>
    <w:rsid w:val="001F2534"/>
    <w:rsid w:val="002013D7"/>
    <w:rsid w:val="00250E47"/>
    <w:rsid w:val="0028477D"/>
    <w:rsid w:val="002F7F26"/>
    <w:rsid w:val="0031174D"/>
    <w:rsid w:val="003E655B"/>
    <w:rsid w:val="004C37DD"/>
    <w:rsid w:val="00507FEB"/>
    <w:rsid w:val="00510B22"/>
    <w:rsid w:val="005745E6"/>
    <w:rsid w:val="005B30E9"/>
    <w:rsid w:val="00631975"/>
    <w:rsid w:val="00662D90"/>
    <w:rsid w:val="006D15A8"/>
    <w:rsid w:val="0073234E"/>
    <w:rsid w:val="00764F14"/>
    <w:rsid w:val="00786DFE"/>
    <w:rsid w:val="007B475C"/>
    <w:rsid w:val="007C3660"/>
    <w:rsid w:val="007C4C3A"/>
    <w:rsid w:val="007E06D6"/>
    <w:rsid w:val="00810698"/>
    <w:rsid w:val="0082263F"/>
    <w:rsid w:val="008333EA"/>
    <w:rsid w:val="0095343B"/>
    <w:rsid w:val="009656D0"/>
    <w:rsid w:val="00973311"/>
    <w:rsid w:val="00974404"/>
    <w:rsid w:val="009F7650"/>
    <w:rsid w:val="00A000EB"/>
    <w:rsid w:val="00A425F6"/>
    <w:rsid w:val="00AF4F9D"/>
    <w:rsid w:val="00B03F16"/>
    <w:rsid w:val="00B05F3C"/>
    <w:rsid w:val="00B1455E"/>
    <w:rsid w:val="00B424CB"/>
    <w:rsid w:val="00B925C4"/>
    <w:rsid w:val="00C37D8C"/>
    <w:rsid w:val="00C56123"/>
    <w:rsid w:val="00C75D17"/>
    <w:rsid w:val="00C93410"/>
    <w:rsid w:val="00D31143"/>
    <w:rsid w:val="00D916D2"/>
    <w:rsid w:val="00DA5566"/>
    <w:rsid w:val="00DE78BB"/>
    <w:rsid w:val="00F0124E"/>
    <w:rsid w:val="00F17B83"/>
    <w:rsid w:val="00F82396"/>
    <w:rsid w:val="00FA254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2020-11-06T11:34:00Z</cp:lastPrinted>
  <dcterms:created xsi:type="dcterms:W3CDTF">2023-01-25T15:06:00Z</dcterms:created>
  <dcterms:modified xsi:type="dcterms:W3CDTF">2023-01-25T15:06:00Z</dcterms:modified>
</cp:coreProperties>
</file>