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</w:p>
    <w:p w:rsidR="0012760F" w:rsidRDefault="0012760F" w:rsidP="00DA5566">
      <w:pPr>
        <w:spacing w:line="276" w:lineRule="auto"/>
        <w:jc w:val="center"/>
        <w:rPr>
          <w:rStyle w:val="dn"/>
          <w:b/>
          <w:bCs/>
        </w:rPr>
      </w:pPr>
    </w:p>
    <w:p w:rsidR="0012760F" w:rsidRDefault="0012760F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</w:t>
      </w:r>
      <w:r w:rsidR="00FF564E">
        <w:rPr>
          <w:rStyle w:val="dn"/>
          <w:rFonts w:ascii="Times New Roman" w:hAnsi="Times New Roman" w:cs="Times New Roman"/>
          <w:b/>
          <w:bCs/>
          <w:sz w:val="28"/>
          <w:szCs w:val="28"/>
        </w:rPr>
        <w:t>0. listopadu 2022</w:t>
      </w:r>
    </w:p>
    <w:p w:rsidR="0012760F" w:rsidRDefault="0012760F" w:rsidP="0066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7DD" w:rsidRDefault="001355F4" w:rsidP="0066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FF564E">
        <w:rPr>
          <w:rFonts w:ascii="Times New Roman" w:hAnsi="Times New Roman" w:cs="Times New Roman"/>
          <w:b/>
          <w:sz w:val="28"/>
          <w:szCs w:val="28"/>
        </w:rPr>
        <w:t>řípravy na advent jsou v centru Prahy v plném proudu</w:t>
      </w:r>
    </w:p>
    <w:p w:rsidR="004C37DD" w:rsidRPr="00507FEB" w:rsidRDefault="004C37DD" w:rsidP="00662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64E" w:rsidRDefault="00FF564E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Letošní předvánoční doba se u nás ponese v duchu obnovy oblíbených tradic přerušených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hlásí Praha 1, a tak se obyvatelé i návštěvníci centra mohou těšit na důstojnou vánoční výzdobu, rozsvícené stromy v jednotlivých čtvrtích i vánoční trhy.</w:t>
      </w:r>
    </w:p>
    <w:p w:rsidR="00FF564E" w:rsidRDefault="00FF564E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D90" w:rsidRDefault="00FF564E" w:rsidP="0066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příští sobotu 26. listopadu by měl být na Staroměstském náměstí rozsvícen vánoční strom, kterým má být letos smrk z Ústeckého kraje. Podstatně komornější a </w:t>
      </w:r>
      <w:r w:rsidR="00C56123">
        <w:rPr>
          <w:rFonts w:ascii="Times New Roman" w:hAnsi="Times New Roman" w:cs="Times New Roman"/>
          <w:sz w:val="24"/>
          <w:szCs w:val="24"/>
        </w:rPr>
        <w:t xml:space="preserve">určená </w:t>
      </w:r>
      <w:r>
        <w:rPr>
          <w:rFonts w:ascii="Times New Roman" w:hAnsi="Times New Roman" w:cs="Times New Roman"/>
          <w:sz w:val="24"/>
          <w:szCs w:val="24"/>
        </w:rPr>
        <w:t>zejména obyvatelům Prahy 1</w:t>
      </w:r>
      <w:r w:rsidR="00C56123">
        <w:rPr>
          <w:rFonts w:ascii="Times New Roman" w:hAnsi="Times New Roman" w:cs="Times New Roman"/>
          <w:sz w:val="24"/>
          <w:szCs w:val="24"/>
        </w:rPr>
        <w:t xml:space="preserve"> budou rozsvícení vánočních stromů v jednotlivých lokalitách první městské části, pořádaná radnicí a místními spolky a doprovázená zpěvem klasických koled.</w:t>
      </w:r>
    </w:p>
    <w:p w:rsidR="00C56123" w:rsidRDefault="00C56123" w:rsidP="0066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EA">
        <w:rPr>
          <w:rFonts w:ascii="Times New Roman" w:hAnsi="Times New Roman" w:cs="Times New Roman"/>
          <w:b/>
          <w:sz w:val="24"/>
          <w:szCs w:val="24"/>
        </w:rPr>
        <w:t>V neděli 27. listopadu</w:t>
      </w:r>
      <w:r>
        <w:rPr>
          <w:rFonts w:ascii="Times New Roman" w:hAnsi="Times New Roman" w:cs="Times New Roman"/>
          <w:sz w:val="24"/>
          <w:szCs w:val="24"/>
        </w:rPr>
        <w:t xml:space="preserve"> budou rozsvíceny stromy na Petrském náměstí (</w:t>
      </w:r>
      <w:r w:rsidR="00A425F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17 hodin) a na Kozím plácku (</w:t>
      </w:r>
      <w:r w:rsidR="00A425F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18 hodin). </w:t>
      </w:r>
    </w:p>
    <w:p w:rsidR="00C56123" w:rsidRDefault="00C56123" w:rsidP="0066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EA">
        <w:rPr>
          <w:rFonts w:ascii="Times New Roman" w:hAnsi="Times New Roman" w:cs="Times New Roman"/>
          <w:b/>
          <w:sz w:val="24"/>
          <w:szCs w:val="24"/>
        </w:rPr>
        <w:t>V pondělí 28. listopadu</w:t>
      </w:r>
      <w:r>
        <w:rPr>
          <w:rFonts w:ascii="Times New Roman" w:hAnsi="Times New Roman" w:cs="Times New Roman"/>
          <w:sz w:val="24"/>
          <w:szCs w:val="24"/>
        </w:rPr>
        <w:t xml:space="preserve"> začíná v 16 hodin na trzích Václavské Vánoce v horní části Václavského náměstí kulturní program, který v 16,30 </w:t>
      </w:r>
      <w:r w:rsidR="008333EA">
        <w:rPr>
          <w:rFonts w:ascii="Times New Roman" w:hAnsi="Times New Roman" w:cs="Times New Roman"/>
          <w:sz w:val="24"/>
          <w:szCs w:val="24"/>
        </w:rPr>
        <w:t xml:space="preserve">hod. </w:t>
      </w:r>
      <w:r>
        <w:rPr>
          <w:rFonts w:ascii="Times New Roman" w:hAnsi="Times New Roman" w:cs="Times New Roman"/>
          <w:sz w:val="24"/>
          <w:szCs w:val="24"/>
        </w:rPr>
        <w:t>vyvrcholí rozsvícením vánočního stromu. O hodinu později, v 17,30</w:t>
      </w:r>
      <w:r w:rsidR="008333EA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>, bude za zpěvu koled rozsvícen strom před radnicí ve Vodičkově 18.</w:t>
      </w:r>
    </w:p>
    <w:p w:rsidR="00C56123" w:rsidRPr="00507FEB" w:rsidRDefault="00C56123" w:rsidP="0066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EA">
        <w:rPr>
          <w:rFonts w:ascii="Times New Roman" w:hAnsi="Times New Roman" w:cs="Times New Roman"/>
          <w:b/>
          <w:sz w:val="24"/>
          <w:szCs w:val="24"/>
        </w:rPr>
        <w:t>V úterý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3EA">
        <w:rPr>
          <w:rFonts w:ascii="Times New Roman" w:hAnsi="Times New Roman" w:cs="Times New Roman"/>
          <w:b/>
          <w:sz w:val="24"/>
          <w:szCs w:val="24"/>
        </w:rPr>
        <w:t>listopadu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8333EA">
        <w:rPr>
          <w:rFonts w:ascii="Times New Roman" w:hAnsi="Times New Roman" w:cs="Times New Roman"/>
          <w:sz w:val="24"/>
          <w:szCs w:val="24"/>
        </w:rPr>
        <w:t xml:space="preserve"> v 17 hodin </w:t>
      </w:r>
      <w:r>
        <w:rPr>
          <w:rFonts w:ascii="Times New Roman" w:hAnsi="Times New Roman" w:cs="Times New Roman"/>
          <w:sz w:val="24"/>
          <w:szCs w:val="24"/>
        </w:rPr>
        <w:t>rozzáří vánoční strom na Betlémském náměstí</w:t>
      </w:r>
      <w:r w:rsidR="008333EA">
        <w:rPr>
          <w:rFonts w:ascii="Times New Roman" w:hAnsi="Times New Roman" w:cs="Times New Roman"/>
          <w:sz w:val="24"/>
          <w:szCs w:val="24"/>
        </w:rPr>
        <w:t xml:space="preserve"> a o den později, </w:t>
      </w:r>
      <w:r w:rsidR="008333EA" w:rsidRPr="008333EA">
        <w:rPr>
          <w:rFonts w:ascii="Times New Roman" w:hAnsi="Times New Roman" w:cs="Times New Roman"/>
          <w:b/>
          <w:sz w:val="24"/>
          <w:szCs w:val="24"/>
        </w:rPr>
        <w:t>30. listopadu</w:t>
      </w:r>
      <w:r w:rsidR="008333EA">
        <w:rPr>
          <w:rFonts w:ascii="Times New Roman" w:hAnsi="Times New Roman" w:cs="Times New Roman"/>
          <w:sz w:val="24"/>
          <w:szCs w:val="24"/>
        </w:rPr>
        <w:t xml:space="preserve">, se pak ve stejnou hodinu rozsvítí strom na Malostranském náměstí. </w:t>
      </w:r>
    </w:p>
    <w:p w:rsidR="00507FEB" w:rsidRPr="008333EA" w:rsidRDefault="008333EA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3EA">
        <w:rPr>
          <w:rFonts w:ascii="Times New Roman" w:hAnsi="Times New Roman" w:cs="Times New Roman"/>
          <w:sz w:val="24"/>
          <w:szCs w:val="24"/>
        </w:rPr>
        <w:t xml:space="preserve">Vše pak vyvrcholí </w:t>
      </w:r>
      <w:r w:rsidRPr="008333EA">
        <w:rPr>
          <w:rFonts w:ascii="Times New Roman" w:hAnsi="Times New Roman" w:cs="Times New Roman"/>
          <w:b/>
          <w:sz w:val="24"/>
          <w:szCs w:val="24"/>
        </w:rPr>
        <w:t>v pondělí 5. prosince</w:t>
      </w:r>
      <w:r w:rsidRPr="008333EA">
        <w:rPr>
          <w:rFonts w:ascii="Times New Roman" w:hAnsi="Times New Roman" w:cs="Times New Roman"/>
          <w:sz w:val="24"/>
          <w:szCs w:val="24"/>
        </w:rPr>
        <w:t>, kdy bude slavnostně rozsvícen vánoční</w:t>
      </w:r>
      <w:r>
        <w:rPr>
          <w:rFonts w:ascii="Times New Roman" w:hAnsi="Times New Roman" w:cs="Times New Roman"/>
          <w:sz w:val="24"/>
          <w:szCs w:val="24"/>
        </w:rPr>
        <w:t xml:space="preserve"> strom na </w:t>
      </w:r>
      <w:r w:rsidR="00A425F6">
        <w:rPr>
          <w:rFonts w:ascii="Times New Roman" w:hAnsi="Times New Roman" w:cs="Times New Roman"/>
          <w:sz w:val="24"/>
          <w:szCs w:val="24"/>
        </w:rPr>
        <w:t xml:space="preserve">náměstí na </w:t>
      </w:r>
      <w:r>
        <w:rPr>
          <w:rFonts w:ascii="Times New Roman" w:hAnsi="Times New Roman" w:cs="Times New Roman"/>
          <w:sz w:val="24"/>
          <w:szCs w:val="24"/>
        </w:rPr>
        <w:t>Kampě.</w:t>
      </w:r>
    </w:p>
    <w:p w:rsidR="0012760F" w:rsidRDefault="0012760F" w:rsidP="007E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EA" w:rsidRDefault="008333EA" w:rsidP="007E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3EA">
        <w:rPr>
          <w:rFonts w:ascii="Times New Roman" w:hAnsi="Times New Roman" w:cs="Times New Roman"/>
          <w:b/>
          <w:sz w:val="24"/>
          <w:szCs w:val="24"/>
        </w:rPr>
        <w:t>Vánoční trhy</w:t>
      </w:r>
    </w:p>
    <w:p w:rsidR="008333EA" w:rsidRDefault="008333EA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území Prahy 1 se letos budou vánoční trhy konat na obou březích. N</w:t>
      </w:r>
      <w:r w:rsidR="00810698">
        <w:rPr>
          <w:rFonts w:ascii="Times New Roman" w:hAnsi="Times New Roman" w:cs="Times New Roman"/>
          <w:sz w:val="24"/>
          <w:szCs w:val="24"/>
        </w:rPr>
        <w:t>apříklad v horní části Václavského náměstí uspořádá Sdružení Nového Města pražského vánoční trhy pod názvem Václavské Vánoce. Ty nabídnou občerstvení, výrobky lidových řemesel a několika chráněných dílen. Součástí bude i bohatý doprovodný program s vystoupeními dětských sborů, návštěvou Mikuláše, s rozdáváním Betlémského světla</w:t>
      </w:r>
      <w:r w:rsidR="00786DFE">
        <w:rPr>
          <w:rFonts w:ascii="Times New Roman" w:hAnsi="Times New Roman" w:cs="Times New Roman"/>
          <w:sz w:val="24"/>
          <w:szCs w:val="24"/>
        </w:rPr>
        <w:t xml:space="preserve"> i</w:t>
      </w:r>
      <w:r w:rsidR="00A425F6">
        <w:rPr>
          <w:rFonts w:ascii="Times New Roman" w:hAnsi="Times New Roman" w:cs="Times New Roman"/>
          <w:sz w:val="24"/>
          <w:szCs w:val="24"/>
        </w:rPr>
        <w:t xml:space="preserve"> se</w:t>
      </w:r>
      <w:r w:rsidR="00786DFE">
        <w:rPr>
          <w:rFonts w:ascii="Times New Roman" w:hAnsi="Times New Roman" w:cs="Times New Roman"/>
          <w:sz w:val="24"/>
          <w:szCs w:val="24"/>
        </w:rPr>
        <w:t xml:space="preserve"> štědrovečerní bohoslužbou pod širým nebem.</w:t>
      </w:r>
    </w:p>
    <w:p w:rsidR="00786DFE" w:rsidRDefault="00786DFE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698" w:rsidRDefault="00786DFE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0698">
        <w:rPr>
          <w:rFonts w:ascii="Times New Roman" w:hAnsi="Times New Roman" w:cs="Times New Roman"/>
          <w:sz w:val="24"/>
          <w:szCs w:val="24"/>
        </w:rPr>
        <w:t xml:space="preserve">a náměstí na Kampě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810698">
        <w:rPr>
          <w:rFonts w:ascii="Times New Roman" w:hAnsi="Times New Roman" w:cs="Times New Roman"/>
          <w:sz w:val="24"/>
          <w:szCs w:val="24"/>
        </w:rPr>
        <w:t>e Spolek občanů a přátel Malé Strany a Hradčan</w:t>
      </w:r>
      <w:r>
        <w:rPr>
          <w:rFonts w:ascii="Times New Roman" w:hAnsi="Times New Roman" w:cs="Times New Roman"/>
          <w:sz w:val="24"/>
          <w:szCs w:val="24"/>
        </w:rPr>
        <w:t xml:space="preserve"> pořádat tradiční vánoční trhy s mikulášskou, prodejem výrobků lidových řemesel a občerstvením.</w:t>
      </w:r>
    </w:p>
    <w:p w:rsidR="00786DFE" w:rsidRDefault="00786DFE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FE" w:rsidRDefault="00786DFE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Další trhy se uskuteční v dolní části Václavského náměstí, na Staroměstském náměstí, v jeho sousedství na Malém náměstí (rynku), na náměstí Republiky před Palladiem a</w:t>
      </w:r>
      <w:r w:rsidR="007C4C3A">
        <w:rPr>
          <w:rFonts w:ascii="Times New Roman" w:hAnsi="Times New Roman" w:cs="Times New Roman"/>
          <w:sz w:val="24"/>
          <w:szCs w:val="24"/>
        </w:rPr>
        <w:t xml:space="preserve"> na začátku ulice V Celnici a trhy se také budou konat na Hradčanském náměstí.</w:t>
      </w:r>
    </w:p>
    <w:p w:rsidR="00B424CB" w:rsidRDefault="00B424CB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našich informací zájem o prodej ze strany trhovců je, ale v porovnání s dobou před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klesl, jelikož během pandemie jich řada skončila. Do nižšího zájmu se samozřejmě také promítá současný velký růst nákladů.</w:t>
      </w:r>
    </w:p>
    <w:p w:rsidR="007C4C3A" w:rsidRDefault="00B424CB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3A" w:rsidRPr="007C4C3A" w:rsidRDefault="007C4C3A" w:rsidP="007E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3A">
        <w:rPr>
          <w:rFonts w:ascii="Times New Roman" w:hAnsi="Times New Roman" w:cs="Times New Roman"/>
          <w:b/>
          <w:sz w:val="24"/>
          <w:szCs w:val="24"/>
        </w:rPr>
        <w:t>Vánoční osvětlení</w:t>
      </w:r>
    </w:p>
    <w:p w:rsidR="007C4C3A" w:rsidRDefault="007C4C3A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Praha 1 v posledních letech používá při instalaci vánočního osvětlení a výzdoby LED technologie, a vzhledem k dlouhodobým smluvním partnerstvím náklady na spotřebu elektrické energie při adventu a vánočních svátcích v porovnání s loňskem nestoupnou a budou činit zhruba 40 tisíc korun.</w:t>
      </w:r>
    </w:p>
    <w:p w:rsidR="007C4C3A" w:rsidRPr="008333EA" w:rsidRDefault="007C4C3A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EA" w:rsidRPr="00F0124E" w:rsidRDefault="008333EA" w:rsidP="007E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DA5566" w:rsidRPr="007C3660" w:rsidRDefault="00687A56" w:rsidP="000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+420 775 118 877</w:t>
      </w:r>
      <w:bookmarkEnd w:id="0"/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12760F"/>
    <w:rsid w:val="001355F4"/>
    <w:rsid w:val="002013D7"/>
    <w:rsid w:val="00250E47"/>
    <w:rsid w:val="0028477D"/>
    <w:rsid w:val="002F7F26"/>
    <w:rsid w:val="00471E8C"/>
    <w:rsid w:val="004C37DD"/>
    <w:rsid w:val="00507FEB"/>
    <w:rsid w:val="00510B22"/>
    <w:rsid w:val="005745E6"/>
    <w:rsid w:val="005B30E9"/>
    <w:rsid w:val="00662D90"/>
    <w:rsid w:val="00687A56"/>
    <w:rsid w:val="006D15A8"/>
    <w:rsid w:val="0073234E"/>
    <w:rsid w:val="00764F14"/>
    <w:rsid w:val="00786DFE"/>
    <w:rsid w:val="007C3660"/>
    <w:rsid w:val="007C4C3A"/>
    <w:rsid w:val="007E06D6"/>
    <w:rsid w:val="00810698"/>
    <w:rsid w:val="0082263F"/>
    <w:rsid w:val="008333EA"/>
    <w:rsid w:val="0095343B"/>
    <w:rsid w:val="009656D0"/>
    <w:rsid w:val="00973311"/>
    <w:rsid w:val="00974404"/>
    <w:rsid w:val="00A000EB"/>
    <w:rsid w:val="00A425F6"/>
    <w:rsid w:val="00B03F16"/>
    <w:rsid w:val="00B424CB"/>
    <w:rsid w:val="00B925C4"/>
    <w:rsid w:val="00C37D8C"/>
    <w:rsid w:val="00C56123"/>
    <w:rsid w:val="00DA5566"/>
    <w:rsid w:val="00DE78BB"/>
    <w:rsid w:val="00F0124E"/>
    <w:rsid w:val="00F17B83"/>
    <w:rsid w:val="00F82396"/>
    <w:rsid w:val="00FA254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2</cp:revision>
  <cp:lastPrinted>2020-11-06T11:34:00Z</cp:lastPrinted>
  <dcterms:created xsi:type="dcterms:W3CDTF">2022-11-23T12:16:00Z</dcterms:created>
  <dcterms:modified xsi:type="dcterms:W3CDTF">2022-11-23T12:16:00Z</dcterms:modified>
</cp:coreProperties>
</file>