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6537F0" w:rsidRPr="00B94B47" w:rsidRDefault="008E14A9" w:rsidP="006537F0">
      <w:pPr>
        <w:jc w:val="both"/>
        <w:rPr>
          <w:b/>
          <w:bCs/>
        </w:rPr>
      </w:pPr>
      <w:r>
        <w:rPr>
          <w:b/>
          <w:bCs/>
        </w:rPr>
        <w:t>1</w:t>
      </w:r>
      <w:r w:rsidR="006642A7">
        <w:rPr>
          <w:b/>
          <w:bCs/>
        </w:rPr>
        <w:t>66</w:t>
      </w:r>
      <w:r w:rsidR="00A81B23">
        <w:rPr>
          <w:b/>
          <w:bCs/>
        </w:rPr>
        <w:t>.</w:t>
      </w:r>
      <w:r w:rsidR="00DE7E07">
        <w:rPr>
          <w:b/>
          <w:bCs/>
        </w:rPr>
        <w:t xml:space="preserve"> Žádost o poskytnutí informace </w:t>
      </w:r>
      <w:r w:rsidR="00651D67">
        <w:rPr>
          <w:b/>
          <w:bCs/>
        </w:rPr>
        <w:t xml:space="preserve">– </w:t>
      </w:r>
      <w:r w:rsidR="006642A7">
        <w:rPr>
          <w:b/>
          <w:bCs/>
        </w:rPr>
        <w:t xml:space="preserve">dopravní přestupky, pokuty za zastavení, stání v roce 2021 </w:t>
      </w:r>
    </w:p>
    <w:p w:rsidR="00CF593B" w:rsidRDefault="00CF593B" w:rsidP="00CF593B">
      <w:pPr>
        <w:pStyle w:val="Zkladntext3"/>
      </w:pPr>
      <w:r>
        <w:t>Otázky a odpovědi:</w:t>
      </w:r>
    </w:p>
    <w:p w:rsidR="00FF67C9" w:rsidRPr="00B94B47" w:rsidRDefault="00892952" w:rsidP="00FF0985">
      <w:pPr>
        <w:jc w:val="both"/>
        <w:rPr>
          <w:bCs/>
        </w:rPr>
      </w:pPr>
      <w:r w:rsidRPr="00892952">
        <w:rPr>
          <w:i/>
        </w:rPr>
        <w:t>Ž</w:t>
      </w:r>
      <w:r w:rsidR="009C18D0" w:rsidRPr="00892952">
        <w:rPr>
          <w:i/>
        </w:rPr>
        <w:t>ádost o poskytnutí informace</w:t>
      </w:r>
      <w:r w:rsidR="00AE5507">
        <w:rPr>
          <w:i/>
        </w:rPr>
        <w:t>:</w:t>
      </w:r>
      <w:r w:rsidR="00A242F7">
        <w:rPr>
          <w:b/>
          <w:bCs/>
        </w:rPr>
        <w:t xml:space="preserve"> </w:t>
      </w:r>
    </w:p>
    <w:p w:rsidR="006642A7" w:rsidRDefault="006642A7" w:rsidP="00577A97">
      <w:pPr>
        <w:autoSpaceDE w:val="0"/>
        <w:autoSpaceDN w:val="0"/>
        <w:adjustRightInd w:val="0"/>
        <w:jc w:val="both"/>
        <w:rPr>
          <w:i/>
        </w:rPr>
      </w:pPr>
      <w:r>
        <w:rPr>
          <w:rFonts w:ascii="ArialMT" w:hAnsi="ArialMT" w:cs="ArialMT"/>
          <w:sz w:val="22"/>
          <w:szCs w:val="22"/>
        </w:rPr>
        <w:t>1</w:t>
      </w:r>
      <w:r w:rsidR="00577A97">
        <w:rPr>
          <w:rFonts w:ascii="ArialMT" w:hAnsi="ArialMT" w:cs="ArialMT"/>
          <w:sz w:val="22"/>
          <w:szCs w:val="22"/>
        </w:rPr>
        <w:t xml:space="preserve">. </w:t>
      </w:r>
      <w:r w:rsidRPr="000C3DF7">
        <w:rPr>
          <w:i/>
        </w:rPr>
        <w:t>K</w:t>
      </w:r>
      <w:r w:rsidRPr="000C3DF7">
        <w:rPr>
          <w:i/>
        </w:rPr>
        <w:t xml:space="preserve">olik podezření na spáchání dopravního přestupku souvisejícího se zastavením </w:t>
      </w:r>
      <w:r w:rsidR="00577A97" w:rsidRPr="000C3DF7">
        <w:rPr>
          <w:i/>
        </w:rPr>
        <w:br/>
        <w:t xml:space="preserve">    a </w:t>
      </w:r>
      <w:r w:rsidRPr="000C3DF7">
        <w:rPr>
          <w:i/>
        </w:rPr>
        <w:t>stáním Vaše městská část obdržela v roce 2021</w:t>
      </w:r>
      <w:r w:rsidRPr="000C3DF7">
        <w:rPr>
          <w:i/>
        </w:rPr>
        <w:t>?</w:t>
      </w:r>
    </w:p>
    <w:p w:rsidR="00053AB4" w:rsidRPr="00053AB4" w:rsidRDefault="00053AB4" w:rsidP="00577A97">
      <w:pPr>
        <w:autoSpaceDE w:val="0"/>
        <w:autoSpaceDN w:val="0"/>
        <w:adjustRightInd w:val="0"/>
        <w:jc w:val="both"/>
      </w:pPr>
      <w:r w:rsidRPr="00053AB4">
        <w:t xml:space="preserve">V roce 2021 bylo na ÚMČ Praha 1 zasláno celkem </w:t>
      </w:r>
      <w:r>
        <w:t>129 526 oznámení o podezření ze spáchání přestupku.</w:t>
      </w:r>
    </w:p>
    <w:p w:rsidR="00577A97" w:rsidRPr="000C3DF7" w:rsidRDefault="006642A7" w:rsidP="006642A7">
      <w:pPr>
        <w:autoSpaceDE w:val="0"/>
        <w:autoSpaceDN w:val="0"/>
        <w:adjustRightInd w:val="0"/>
        <w:rPr>
          <w:i/>
        </w:rPr>
      </w:pPr>
      <w:r w:rsidRPr="000C3DF7">
        <w:rPr>
          <w:i/>
        </w:rPr>
        <w:t xml:space="preserve">2. </w:t>
      </w:r>
      <w:r w:rsidRPr="000C3DF7">
        <w:rPr>
          <w:i/>
        </w:rPr>
        <w:t>K</w:t>
      </w:r>
      <w:r w:rsidRPr="000C3DF7">
        <w:rPr>
          <w:i/>
        </w:rPr>
        <w:t>olik řízení o dopravním přestupku souvisej</w:t>
      </w:r>
      <w:r w:rsidR="00577A97" w:rsidRPr="000C3DF7">
        <w:rPr>
          <w:i/>
        </w:rPr>
        <w:t xml:space="preserve">ícím se zastavením a stáním Vaše </w:t>
      </w:r>
      <w:r w:rsidRPr="000C3DF7">
        <w:rPr>
          <w:i/>
        </w:rPr>
        <w:t xml:space="preserve">městská část </w:t>
      </w:r>
    </w:p>
    <w:p w:rsidR="006642A7" w:rsidRDefault="00577A97" w:rsidP="006642A7">
      <w:pPr>
        <w:autoSpaceDE w:val="0"/>
        <w:autoSpaceDN w:val="0"/>
        <w:adjustRightInd w:val="0"/>
        <w:rPr>
          <w:i/>
        </w:rPr>
      </w:pPr>
      <w:r w:rsidRPr="000C3DF7">
        <w:rPr>
          <w:i/>
        </w:rPr>
        <w:t xml:space="preserve">    </w:t>
      </w:r>
      <w:r w:rsidR="006642A7" w:rsidRPr="000C3DF7">
        <w:rPr>
          <w:i/>
        </w:rPr>
        <w:t>zahájila v roce 2021</w:t>
      </w:r>
      <w:r w:rsidR="006642A7" w:rsidRPr="000C3DF7">
        <w:rPr>
          <w:i/>
        </w:rPr>
        <w:t>?</w:t>
      </w:r>
    </w:p>
    <w:p w:rsidR="00053AB4" w:rsidRPr="000C3DF7" w:rsidRDefault="00053AB4" w:rsidP="006642A7">
      <w:pPr>
        <w:autoSpaceDE w:val="0"/>
        <w:autoSpaceDN w:val="0"/>
        <w:adjustRightInd w:val="0"/>
        <w:rPr>
          <w:i/>
        </w:rPr>
      </w:pPr>
      <w:r w:rsidRPr="00053AB4">
        <w:t>V roce 2021</w:t>
      </w:r>
      <w:r>
        <w:t xml:space="preserve"> bylo zahájeno celkem 3 338 řízení o přestupku.</w:t>
      </w:r>
    </w:p>
    <w:p w:rsidR="006642A7" w:rsidRDefault="006642A7" w:rsidP="006642A7">
      <w:pPr>
        <w:autoSpaceDE w:val="0"/>
        <w:autoSpaceDN w:val="0"/>
        <w:adjustRightInd w:val="0"/>
        <w:rPr>
          <w:i/>
        </w:rPr>
      </w:pPr>
      <w:r w:rsidRPr="000C3DF7">
        <w:rPr>
          <w:i/>
        </w:rPr>
        <w:t xml:space="preserve">3. </w:t>
      </w:r>
      <w:r w:rsidRPr="000C3DF7">
        <w:rPr>
          <w:i/>
        </w:rPr>
        <w:t>K</w:t>
      </w:r>
      <w:r w:rsidRPr="000C3DF7">
        <w:rPr>
          <w:i/>
        </w:rPr>
        <w:t>olik pokut za přestupky dle bodu 2 Vaše městská část uložila</w:t>
      </w:r>
      <w:r w:rsidRPr="000C3DF7">
        <w:rPr>
          <w:i/>
        </w:rPr>
        <w:t>?</w:t>
      </w:r>
    </w:p>
    <w:p w:rsidR="00053AB4" w:rsidRPr="000C3DF7" w:rsidRDefault="00053AB4" w:rsidP="006642A7">
      <w:pPr>
        <w:autoSpaceDE w:val="0"/>
        <w:autoSpaceDN w:val="0"/>
        <w:adjustRightInd w:val="0"/>
        <w:rPr>
          <w:i/>
        </w:rPr>
      </w:pPr>
      <w:r w:rsidRPr="00053AB4">
        <w:t>V roce 2021</w:t>
      </w:r>
      <w:r>
        <w:t xml:space="preserve"> bylo uloženo celkem 3 270 pokut.</w:t>
      </w:r>
    </w:p>
    <w:p w:rsidR="006642A7" w:rsidRDefault="006642A7" w:rsidP="006642A7">
      <w:pPr>
        <w:autoSpaceDE w:val="0"/>
        <w:autoSpaceDN w:val="0"/>
        <w:adjustRightInd w:val="0"/>
        <w:rPr>
          <w:i/>
        </w:rPr>
      </w:pPr>
      <w:r w:rsidRPr="000C3DF7">
        <w:rPr>
          <w:i/>
        </w:rPr>
        <w:t xml:space="preserve">4. </w:t>
      </w:r>
      <w:r w:rsidRPr="000C3DF7">
        <w:rPr>
          <w:i/>
        </w:rPr>
        <w:t>J</w:t>
      </w:r>
      <w:r w:rsidRPr="000C3DF7">
        <w:rPr>
          <w:i/>
        </w:rPr>
        <w:t>aká byla úhrnná výše pokut uložených Vaší městskou částí za přestupky dle bodu 2</w:t>
      </w:r>
      <w:r w:rsidR="000C3DF7" w:rsidRPr="000C3DF7">
        <w:rPr>
          <w:i/>
        </w:rPr>
        <w:t>?</w:t>
      </w:r>
    </w:p>
    <w:p w:rsidR="00053AB4" w:rsidRPr="000C3DF7" w:rsidRDefault="00053AB4" w:rsidP="006642A7">
      <w:pPr>
        <w:autoSpaceDE w:val="0"/>
        <w:autoSpaceDN w:val="0"/>
        <w:adjustRightInd w:val="0"/>
        <w:rPr>
          <w:i/>
        </w:rPr>
      </w:pPr>
      <w:r w:rsidRPr="00053AB4">
        <w:t>Úhrnná výše pokut uložených ODSA ÚMČ Praha 1 ze rok 2021 byla 5 088 750,- Kč</w:t>
      </w:r>
      <w:r>
        <w:rPr>
          <w:i/>
        </w:rPr>
        <w:t>.</w:t>
      </w:r>
    </w:p>
    <w:p w:rsidR="00577A97" w:rsidRDefault="00577A97" w:rsidP="003F58E0">
      <w:pPr>
        <w:autoSpaceDE w:val="0"/>
        <w:autoSpaceDN w:val="0"/>
        <w:adjustRightInd w:val="0"/>
        <w:jc w:val="both"/>
      </w:pPr>
      <w:r>
        <w:t xml:space="preserve">Dopravní přestupky – porušování dopravního označení zákaz zastavení nebo zákaz stání se vztahuje do působnosti Městské policie, proto byla </w:t>
      </w:r>
      <w:r w:rsidR="000C3DF7">
        <w:t xml:space="preserve">tato část podle § 14 odst. 5písm. c) </w:t>
      </w:r>
      <w:proofErr w:type="spellStart"/>
      <w:r w:rsidR="000C3DF7">
        <w:t>InfZ</w:t>
      </w:r>
      <w:proofErr w:type="spellEnd"/>
      <w:r w:rsidR="000C3DF7">
        <w:t xml:space="preserve"> </w:t>
      </w:r>
      <w:r w:rsidR="000C3DF7" w:rsidRPr="000C3DF7">
        <w:rPr>
          <w:u w:val="single"/>
        </w:rPr>
        <w:t>odložena.</w:t>
      </w:r>
      <w:r w:rsidR="000C3DF7">
        <w:t xml:space="preserve"> </w:t>
      </w:r>
    </w:p>
    <w:p w:rsidR="006642A7" w:rsidRPr="003F58E0" w:rsidRDefault="000C3DF7" w:rsidP="003F58E0">
      <w:pPr>
        <w:autoSpaceDE w:val="0"/>
        <w:autoSpaceDN w:val="0"/>
        <w:adjustRightInd w:val="0"/>
        <w:jc w:val="both"/>
        <w:rPr>
          <w:i/>
          <w:color w:val="FF0000"/>
        </w:rPr>
      </w:pPr>
      <w:r>
        <w:t xml:space="preserve">Žadateli byla zaslána Výzva k upřesnění k upřesnění žádosti, </w:t>
      </w:r>
      <w:proofErr w:type="gramStart"/>
      <w:r>
        <w:t xml:space="preserve">upřesněno  –  </w:t>
      </w:r>
      <w:r w:rsidRPr="003F58E0">
        <w:rPr>
          <w:i/>
        </w:rPr>
        <w:t>přestupky</w:t>
      </w:r>
      <w:proofErr w:type="gramEnd"/>
      <w:r w:rsidRPr="003F58E0">
        <w:rPr>
          <w:i/>
        </w:rPr>
        <w:t xml:space="preserve"> </w:t>
      </w:r>
      <w:r w:rsidR="003F58E0" w:rsidRPr="003F58E0">
        <w:rPr>
          <w:i/>
        </w:rPr>
        <w:t xml:space="preserve">zastavení </w:t>
      </w:r>
      <w:r w:rsidRPr="003F58E0">
        <w:rPr>
          <w:i/>
        </w:rPr>
        <w:t xml:space="preserve">nebo stání </w:t>
      </w:r>
      <w:r w:rsidR="003F58E0" w:rsidRPr="003F58E0">
        <w:rPr>
          <w:i/>
        </w:rPr>
        <w:t xml:space="preserve">v parkovacích zónách, přestupky porušení dopravního značení zákaz </w:t>
      </w:r>
      <w:r w:rsidRPr="003F58E0">
        <w:rPr>
          <w:i/>
        </w:rPr>
        <w:t>zastavení nebo stání</w:t>
      </w:r>
      <w:r w:rsidR="003F58E0" w:rsidRPr="003F58E0">
        <w:rPr>
          <w:i/>
        </w:rPr>
        <w:t>.</w:t>
      </w:r>
      <w:r w:rsidR="006642A7" w:rsidRPr="003F58E0">
        <w:rPr>
          <w:i/>
        </w:rPr>
        <w:t xml:space="preserve"> </w:t>
      </w:r>
    </w:p>
    <w:p w:rsidR="007D6909" w:rsidRDefault="007D6909" w:rsidP="006A45FB">
      <w:pPr>
        <w:jc w:val="both"/>
      </w:pPr>
    </w:p>
    <w:p w:rsidR="00015AFF" w:rsidRPr="006A45FB" w:rsidRDefault="00A029C7" w:rsidP="006A45FB">
      <w:pPr>
        <w:jc w:val="both"/>
      </w:pPr>
      <w:r w:rsidRPr="00B40FDA">
        <w:t xml:space="preserve">(žádost byla podána dne </w:t>
      </w:r>
      <w:proofErr w:type="gramStart"/>
      <w:r w:rsidR="006A45FB">
        <w:t>2</w:t>
      </w:r>
      <w:r w:rsidR="00053AB4">
        <w:t>1</w:t>
      </w:r>
      <w:r w:rsidRPr="00B40FDA">
        <w:t>.</w:t>
      </w:r>
      <w:r w:rsidR="00053AB4">
        <w:t>1</w:t>
      </w:r>
      <w:r w:rsidRPr="00B40FDA">
        <w:t>0.20</w:t>
      </w:r>
      <w:r>
        <w:t>22</w:t>
      </w:r>
      <w:proofErr w:type="gramEnd"/>
      <w:r w:rsidR="00053AB4">
        <w:t>, výzva dne 24.10.2022</w:t>
      </w:r>
      <w:r w:rsidR="006A45FB">
        <w:t xml:space="preserve"> a</w:t>
      </w:r>
      <w:r w:rsidR="00053AB4">
        <w:t xml:space="preserve"> </w:t>
      </w:r>
      <w:r w:rsidR="00B94B47">
        <w:t xml:space="preserve">vyřízena dne </w:t>
      </w:r>
      <w:r w:rsidR="006A45FB">
        <w:t>0</w:t>
      </w:r>
      <w:r w:rsidR="00053AB4">
        <w:t>1</w:t>
      </w:r>
      <w:r>
        <w:t>.</w:t>
      </w:r>
      <w:r w:rsidR="006A45FB">
        <w:t>1</w:t>
      </w:r>
      <w:r w:rsidR="00053AB4">
        <w:t>1</w:t>
      </w:r>
      <w:r>
        <w:t xml:space="preserve">.2022 </w:t>
      </w:r>
      <w:r w:rsidRPr="00B40FDA">
        <w:t>– řeš</w:t>
      </w:r>
      <w:r>
        <w:t xml:space="preserve">il </w:t>
      </w:r>
      <w:r w:rsidR="00B94B47">
        <w:t>Odbor</w:t>
      </w:r>
      <w:r w:rsidR="006A45FB">
        <w:t xml:space="preserve"> </w:t>
      </w:r>
      <w:r w:rsidR="00053AB4">
        <w:t>dopravně správních agend Ú</w:t>
      </w:r>
      <w:r w:rsidRPr="00B40FDA">
        <w:t xml:space="preserve">MČ Praha 1) </w:t>
      </w:r>
      <w:r>
        <w:t xml:space="preserve"> </w:t>
      </w:r>
    </w:p>
    <w:p w:rsidR="006A45FB" w:rsidRDefault="006A45FB" w:rsidP="00B94B47">
      <w:pPr>
        <w:autoSpaceDE w:val="0"/>
        <w:autoSpaceDN w:val="0"/>
        <w:adjustRightInd w:val="0"/>
        <w:jc w:val="both"/>
        <w:rPr>
          <w:b/>
          <w:bCs/>
        </w:rPr>
      </w:pPr>
    </w:p>
    <w:p w:rsidR="000613E3" w:rsidRPr="00B94B47" w:rsidRDefault="00FA2009" w:rsidP="00B94B47">
      <w:pPr>
        <w:autoSpaceDE w:val="0"/>
        <w:autoSpaceDN w:val="0"/>
        <w:adjustRightInd w:val="0"/>
        <w:jc w:val="both"/>
        <w:rPr>
          <w:b/>
        </w:rPr>
      </w:pPr>
      <w:r>
        <w:rPr>
          <w:b/>
          <w:bCs/>
        </w:rPr>
        <w:t>1</w:t>
      </w:r>
      <w:r w:rsidR="00654995">
        <w:rPr>
          <w:b/>
          <w:bCs/>
        </w:rPr>
        <w:t>6</w:t>
      </w:r>
      <w:r w:rsidR="005F46A1">
        <w:rPr>
          <w:b/>
          <w:bCs/>
        </w:rPr>
        <w:t>7</w:t>
      </w:r>
      <w:r w:rsidR="00015AFF" w:rsidRPr="0084238D">
        <w:rPr>
          <w:b/>
          <w:bCs/>
        </w:rPr>
        <w:t xml:space="preserve">. Žádost o poskytnutí informace </w:t>
      </w:r>
      <w:r w:rsidR="00EC1700" w:rsidRPr="0084238D">
        <w:rPr>
          <w:b/>
          <w:bCs/>
        </w:rPr>
        <w:t>–</w:t>
      </w:r>
      <w:r w:rsidR="00E432C8">
        <w:rPr>
          <w:b/>
          <w:bCs/>
        </w:rPr>
        <w:t xml:space="preserve"> </w:t>
      </w:r>
      <w:r w:rsidR="00B134CB">
        <w:rPr>
          <w:b/>
          <w:bCs/>
        </w:rPr>
        <w:t xml:space="preserve">BJ </w:t>
      </w:r>
      <w:r w:rsidR="00E432C8">
        <w:rPr>
          <w:b/>
          <w:color w:val="000000"/>
          <w:sz w:val="27"/>
          <w:szCs w:val="27"/>
        </w:rPr>
        <w:t>č.</w:t>
      </w:r>
      <w:r w:rsidR="00B134CB" w:rsidRPr="00B134CB">
        <w:rPr>
          <w:b/>
          <w:color w:val="000000"/>
          <w:sz w:val="27"/>
          <w:szCs w:val="27"/>
        </w:rPr>
        <w:t>118/20</w:t>
      </w:r>
      <w:r w:rsidR="00B134CB">
        <w:rPr>
          <w:color w:val="000000"/>
          <w:sz w:val="27"/>
          <w:szCs w:val="27"/>
        </w:rPr>
        <w:t xml:space="preserve">, </w:t>
      </w:r>
      <w:r w:rsidR="00E432C8" w:rsidRPr="00B134CB">
        <w:rPr>
          <w:b/>
          <w:color w:val="000000"/>
          <w:sz w:val="27"/>
          <w:szCs w:val="27"/>
        </w:rPr>
        <w:t>Široká</w:t>
      </w:r>
      <w:r w:rsidR="00E432C8" w:rsidRPr="00B134CB">
        <w:rPr>
          <w:b/>
          <w:color w:val="000000"/>
          <w:sz w:val="27"/>
          <w:szCs w:val="27"/>
        </w:rPr>
        <w:t xml:space="preserve"> </w:t>
      </w:r>
      <w:r w:rsidR="00E432C8">
        <w:rPr>
          <w:b/>
          <w:color w:val="000000"/>
          <w:sz w:val="27"/>
          <w:szCs w:val="27"/>
        </w:rPr>
        <w:t xml:space="preserve">118/20, </w:t>
      </w:r>
      <w:r w:rsidR="00B134CB" w:rsidRPr="00B134CB">
        <w:rPr>
          <w:b/>
          <w:color w:val="000000"/>
          <w:sz w:val="27"/>
          <w:szCs w:val="27"/>
        </w:rPr>
        <w:t>Praha 1, ve vlastnictví HMP</w:t>
      </w:r>
      <w:r w:rsidR="00E432C8">
        <w:rPr>
          <w:b/>
          <w:color w:val="000000"/>
          <w:sz w:val="27"/>
          <w:szCs w:val="27"/>
        </w:rPr>
        <w:t xml:space="preserve"> - </w:t>
      </w:r>
      <w:r w:rsidR="00E432C8">
        <w:rPr>
          <w:b/>
          <w:bCs/>
        </w:rPr>
        <w:t>průtoky vody, devastace</w:t>
      </w:r>
      <w:r w:rsidR="00E432C8">
        <w:rPr>
          <w:b/>
          <w:bCs/>
        </w:rPr>
        <w:t xml:space="preserve"> </w:t>
      </w:r>
    </w:p>
    <w:p w:rsidR="00DE7E07" w:rsidRDefault="00DE7E07" w:rsidP="00DE7E07">
      <w:pPr>
        <w:pStyle w:val="Zkladntext3"/>
      </w:pPr>
      <w:r>
        <w:t>Otázky a odpovědi:</w:t>
      </w:r>
    </w:p>
    <w:p w:rsidR="00C03504" w:rsidRDefault="00DE7E07" w:rsidP="005F46A1">
      <w:pPr>
        <w:autoSpaceDE w:val="0"/>
        <w:autoSpaceDN w:val="0"/>
        <w:adjustRightInd w:val="0"/>
        <w:jc w:val="both"/>
      </w:pPr>
      <w:r>
        <w:rPr>
          <w:i/>
        </w:rPr>
        <w:t>Žádost o poskytnutí informace</w:t>
      </w:r>
      <w:r w:rsidR="00B134CB">
        <w:rPr>
          <w:i/>
        </w:rPr>
        <w:t>:</w:t>
      </w:r>
      <w:r w:rsidR="00B13A02" w:rsidRPr="00D7359C">
        <w:rPr>
          <w:rFonts w:eastAsia="Roboto-Regular"/>
          <w:sz w:val="22"/>
          <w:szCs w:val="22"/>
        </w:rPr>
        <w:t xml:space="preserve"> </w:t>
      </w:r>
    </w:p>
    <w:p w:rsidR="00B134CB" w:rsidRPr="00B134CB" w:rsidRDefault="00B134CB" w:rsidP="00B134CB">
      <w:pPr>
        <w:jc w:val="both"/>
        <w:rPr>
          <w:i/>
          <w:color w:val="000000"/>
          <w:sz w:val="27"/>
          <w:szCs w:val="27"/>
        </w:rPr>
      </w:pPr>
      <w:r>
        <w:rPr>
          <w:color w:val="000000"/>
          <w:sz w:val="27"/>
          <w:szCs w:val="27"/>
        </w:rPr>
        <w:t>1</w:t>
      </w:r>
      <w:r w:rsidRPr="00B134CB">
        <w:rPr>
          <w:i/>
          <w:color w:val="000000"/>
          <w:sz w:val="27"/>
          <w:szCs w:val="27"/>
        </w:rPr>
        <w:t xml:space="preserve">. </w:t>
      </w:r>
      <w:r w:rsidRPr="00B134CB">
        <w:rPr>
          <w:i/>
          <w:color w:val="000000"/>
          <w:sz w:val="27"/>
          <w:szCs w:val="27"/>
        </w:rPr>
        <w:t xml:space="preserve">Vzhledem k faktu, že nejméně ode dne </w:t>
      </w:r>
      <w:proofErr w:type="gramStart"/>
      <w:r w:rsidRPr="00B134CB">
        <w:rPr>
          <w:i/>
          <w:color w:val="000000"/>
          <w:sz w:val="27"/>
          <w:szCs w:val="27"/>
        </w:rPr>
        <w:t>20.8. 22</w:t>
      </w:r>
      <w:proofErr w:type="gramEnd"/>
      <w:r w:rsidRPr="00B134CB">
        <w:rPr>
          <w:i/>
          <w:color w:val="000000"/>
          <w:sz w:val="27"/>
          <w:szCs w:val="27"/>
        </w:rPr>
        <w:t xml:space="preserve"> docházelo k silným průtokům vody (dle svědků a protokolu PČR) do BJ č.118/7 na adrese Široká 118/20, 110 00, Praha 1, která je ve vlastnictví HMP a následně z tohoto důvodu dne 26.8.22 došlo k totální devastaci BJ č.</w:t>
      </w:r>
      <w:r w:rsidRPr="00B134CB">
        <w:rPr>
          <w:i/>
          <w:color w:val="000000"/>
          <w:sz w:val="27"/>
          <w:szCs w:val="27"/>
        </w:rPr>
        <w:t xml:space="preserve"> </w:t>
      </w:r>
      <w:r w:rsidRPr="00B134CB">
        <w:rPr>
          <w:i/>
          <w:color w:val="000000"/>
          <w:sz w:val="27"/>
          <w:szCs w:val="27"/>
        </w:rPr>
        <w:t>5 (která se nachází po</w:t>
      </w:r>
      <w:r>
        <w:rPr>
          <w:i/>
          <w:color w:val="000000"/>
          <w:sz w:val="27"/>
          <w:szCs w:val="27"/>
        </w:rPr>
        <w:t xml:space="preserve">d touto), a zároveň k faktu, že </w:t>
      </w:r>
      <w:r w:rsidR="00B531FF">
        <w:rPr>
          <w:i/>
          <w:color w:val="000000"/>
          <w:sz w:val="27"/>
          <w:szCs w:val="27"/>
        </w:rPr>
        <w:t>nájemce</w:t>
      </w:r>
      <w:r>
        <w:rPr>
          <w:i/>
          <w:color w:val="000000"/>
          <w:sz w:val="27"/>
          <w:szCs w:val="27"/>
        </w:rPr>
        <w:t xml:space="preserve"> </w:t>
      </w:r>
      <w:r w:rsidRPr="00B134CB">
        <w:rPr>
          <w:i/>
          <w:color w:val="000000"/>
          <w:sz w:val="27"/>
          <w:szCs w:val="27"/>
        </w:rPr>
        <w:t>o této skutečnosti ( masivních průtocích vody do BJ ) dlouhodobě věděl, avšak  (potvrzeno ze strany MČ</w:t>
      </w:r>
      <w:r>
        <w:rPr>
          <w:i/>
          <w:color w:val="000000"/>
          <w:sz w:val="27"/>
          <w:szCs w:val="27"/>
        </w:rPr>
        <w:t xml:space="preserve"> </w:t>
      </w:r>
      <w:r w:rsidRPr="00B134CB">
        <w:rPr>
          <w:i/>
          <w:color w:val="000000"/>
          <w:sz w:val="27"/>
          <w:szCs w:val="27"/>
        </w:rPr>
        <w:t>1) neoznámil tuto skutečnost pronajímateli, jak bylo jeho povinností dle NS a § 2264 OZ. </w:t>
      </w:r>
    </w:p>
    <w:p w:rsidR="00B134CB" w:rsidRPr="00B134CB" w:rsidRDefault="00B134CB" w:rsidP="00B134CB">
      <w:pPr>
        <w:jc w:val="both"/>
        <w:rPr>
          <w:i/>
          <w:color w:val="000000"/>
          <w:sz w:val="27"/>
          <w:szCs w:val="27"/>
        </w:rPr>
      </w:pPr>
      <w:r w:rsidRPr="00B134CB">
        <w:rPr>
          <w:i/>
          <w:color w:val="000000"/>
          <w:sz w:val="27"/>
          <w:szCs w:val="27"/>
        </w:rPr>
        <w:t>Touto hrubou nedbalostí nájemce zvláš</w:t>
      </w:r>
      <w:r>
        <w:rPr>
          <w:i/>
          <w:color w:val="000000"/>
          <w:sz w:val="27"/>
          <w:szCs w:val="27"/>
        </w:rPr>
        <w:t>ť závažným způsobem porušil své</w:t>
      </w:r>
      <w:r>
        <w:rPr>
          <w:i/>
          <w:color w:val="000000"/>
          <w:sz w:val="27"/>
          <w:szCs w:val="27"/>
        </w:rPr>
        <w:br/>
        <w:t xml:space="preserve"> </w:t>
      </w:r>
      <w:r w:rsidRPr="00B134CB">
        <w:rPr>
          <w:i/>
          <w:color w:val="000000"/>
          <w:sz w:val="27"/>
          <w:szCs w:val="27"/>
        </w:rPr>
        <w:t>povinnosti, a tím způsobil značnou škodu. </w:t>
      </w:r>
    </w:p>
    <w:p w:rsidR="00B134CB" w:rsidRPr="00B134CB" w:rsidRDefault="00B134CB" w:rsidP="00B134CB">
      <w:pPr>
        <w:jc w:val="both"/>
        <w:rPr>
          <w:i/>
          <w:color w:val="000000"/>
          <w:sz w:val="27"/>
          <w:szCs w:val="27"/>
        </w:rPr>
      </w:pPr>
      <w:r w:rsidRPr="00B134CB">
        <w:rPr>
          <w:bCs/>
          <w:i/>
          <w:color w:val="000000"/>
          <w:sz w:val="27"/>
          <w:szCs w:val="27"/>
        </w:rPr>
        <w:t>Kdy MČ P1 zahájila nebo kdy zahájí okamžitou výpovědí nájmu postup dle § 2291 odst. 2. OZ, tak jak je povinností MČ při správě svěřeného majetku  založenou zněním § 35 zákona č. 131/2000 Sb.</w:t>
      </w:r>
      <w:r>
        <w:rPr>
          <w:bCs/>
          <w:i/>
          <w:color w:val="000000"/>
          <w:sz w:val="27"/>
          <w:szCs w:val="27"/>
        </w:rPr>
        <w:t xml:space="preserve">, </w:t>
      </w:r>
      <w:r w:rsidRPr="00B134CB">
        <w:rPr>
          <w:bCs/>
          <w:i/>
          <w:color w:val="000000"/>
          <w:sz w:val="27"/>
          <w:szCs w:val="27"/>
        </w:rPr>
        <w:t>Zákon o hlavním městě Praze?</w:t>
      </w:r>
    </w:p>
    <w:p w:rsidR="00B134CB" w:rsidRDefault="00B134CB" w:rsidP="00B134CB">
      <w:pPr>
        <w:rPr>
          <w:color w:val="000000"/>
          <w:sz w:val="27"/>
          <w:szCs w:val="27"/>
        </w:rPr>
      </w:pPr>
    </w:p>
    <w:p w:rsidR="00B134CB" w:rsidRPr="00905074" w:rsidRDefault="00B134CB" w:rsidP="00066897">
      <w:pPr>
        <w:jc w:val="both"/>
        <w:rPr>
          <w:i/>
          <w:color w:val="000000"/>
        </w:rPr>
      </w:pPr>
      <w:r w:rsidRPr="00650A8A">
        <w:rPr>
          <w:bCs/>
          <w:i/>
          <w:color w:val="000000"/>
          <w:sz w:val="27"/>
          <w:szCs w:val="27"/>
        </w:rPr>
        <w:t>2</w:t>
      </w:r>
      <w:r w:rsidRPr="00905074">
        <w:rPr>
          <w:bCs/>
          <w:color w:val="000000"/>
          <w:sz w:val="27"/>
          <w:szCs w:val="27"/>
        </w:rPr>
        <w:t>.</w:t>
      </w:r>
      <w:r>
        <w:rPr>
          <w:color w:val="000000"/>
          <w:sz w:val="27"/>
          <w:szCs w:val="27"/>
        </w:rPr>
        <w:t> </w:t>
      </w:r>
      <w:r w:rsidRPr="00066897">
        <w:rPr>
          <w:i/>
          <w:color w:val="000000"/>
          <w:sz w:val="27"/>
          <w:szCs w:val="27"/>
        </w:rPr>
        <w:t>Pokud městská část nehodlá postupovat, jak ji ukládá zákon, tzn. v rámci povinnosti jednat s péčí řádného hospodáře, </w:t>
      </w:r>
      <w:r w:rsidRPr="00066897">
        <w:rPr>
          <w:bCs/>
          <w:i/>
          <w:color w:val="000000"/>
          <w:sz w:val="27"/>
          <w:szCs w:val="27"/>
        </w:rPr>
        <w:t>žádáme o relevantní vysvětlení</w:t>
      </w:r>
      <w:r w:rsidR="00066897">
        <w:rPr>
          <w:bCs/>
          <w:i/>
          <w:color w:val="000000"/>
          <w:sz w:val="27"/>
          <w:szCs w:val="27"/>
        </w:rPr>
        <w:t>,</w:t>
      </w:r>
      <w:r w:rsidRPr="00066897">
        <w:rPr>
          <w:bCs/>
          <w:i/>
          <w:color w:val="000000"/>
          <w:sz w:val="27"/>
          <w:szCs w:val="27"/>
        </w:rPr>
        <w:t xml:space="preserve"> v čem konkrétně spatřuje OTMS výhody pro městskou část udržovat si absurdně nájemce, který užíval v minulosti BJ neoprávněně, nájemní smlouvu získal primárně z důvodu </w:t>
      </w:r>
      <w:r w:rsidRPr="00905074">
        <w:rPr>
          <w:bCs/>
          <w:i/>
          <w:color w:val="000000"/>
        </w:rPr>
        <w:lastRenderedPageBreak/>
        <w:t>osobních jednání s panem radním a nyní hradí neadekvátně nízké nájemné, a nadto opakovaně způsobuje svojí vědomou až hrubou nedbalostí astronomické škody na majetku nejen HMP, ale i ostatních vlastníků v domě. </w:t>
      </w:r>
    </w:p>
    <w:p w:rsidR="00B134CB" w:rsidRPr="00905074" w:rsidRDefault="00B134CB" w:rsidP="00B134CB">
      <w:pPr>
        <w:rPr>
          <w:color w:val="000000"/>
        </w:rPr>
      </w:pPr>
    </w:p>
    <w:p w:rsidR="00B134CB" w:rsidRPr="00905074" w:rsidRDefault="00B134CB" w:rsidP="00650A8A">
      <w:pPr>
        <w:jc w:val="both"/>
        <w:rPr>
          <w:i/>
          <w:color w:val="000000"/>
        </w:rPr>
      </w:pPr>
      <w:r w:rsidRPr="00905074">
        <w:rPr>
          <w:bCs/>
          <w:i/>
          <w:color w:val="000000"/>
        </w:rPr>
        <w:t>3</w:t>
      </w:r>
      <w:r w:rsidRPr="00905074">
        <w:rPr>
          <w:bCs/>
          <w:color w:val="000000"/>
        </w:rPr>
        <w:t>.</w:t>
      </w:r>
      <w:r w:rsidRPr="00905074">
        <w:rPr>
          <w:b/>
          <w:bCs/>
          <w:color w:val="000000"/>
        </w:rPr>
        <w:t xml:space="preserve"> </w:t>
      </w:r>
      <w:r w:rsidRPr="00905074">
        <w:rPr>
          <w:bCs/>
          <w:i/>
          <w:color w:val="000000"/>
        </w:rPr>
        <w:t xml:space="preserve">Které úřední osobě, žádám o konkrétní jméno a obsah </w:t>
      </w:r>
      <w:proofErr w:type="spellStart"/>
      <w:r w:rsidRPr="00905074">
        <w:rPr>
          <w:bCs/>
          <w:i/>
          <w:color w:val="000000"/>
        </w:rPr>
        <w:t>sms</w:t>
      </w:r>
      <w:proofErr w:type="spellEnd"/>
      <w:r w:rsidRPr="00905074">
        <w:rPr>
          <w:bCs/>
          <w:i/>
          <w:color w:val="000000"/>
        </w:rPr>
        <w:t xml:space="preserve">,  se pan nájemce ,,pochlubil'' až dne </w:t>
      </w:r>
      <w:proofErr w:type="gramStart"/>
      <w:r w:rsidRPr="00905074">
        <w:rPr>
          <w:bCs/>
          <w:i/>
          <w:color w:val="000000"/>
        </w:rPr>
        <w:t>30.8.22</w:t>
      </w:r>
      <w:proofErr w:type="gramEnd"/>
      <w:r w:rsidRPr="00905074">
        <w:rPr>
          <w:bCs/>
          <w:i/>
          <w:color w:val="000000"/>
        </w:rPr>
        <w:t xml:space="preserve"> pouze prostřednictvím </w:t>
      </w:r>
      <w:proofErr w:type="spellStart"/>
      <w:r w:rsidRPr="00905074">
        <w:rPr>
          <w:bCs/>
          <w:i/>
          <w:color w:val="000000"/>
        </w:rPr>
        <w:t>sms</w:t>
      </w:r>
      <w:proofErr w:type="spellEnd"/>
      <w:r w:rsidRPr="00905074">
        <w:rPr>
          <w:bCs/>
          <w:i/>
          <w:color w:val="000000"/>
        </w:rPr>
        <w:t xml:space="preserve">, že svojí vědomou či dokonce </w:t>
      </w:r>
      <w:r w:rsidR="00650A8A" w:rsidRPr="00905074">
        <w:rPr>
          <w:bCs/>
          <w:i/>
          <w:color w:val="000000"/>
        </w:rPr>
        <w:t>hrubou nedbalostí zdevastoval (</w:t>
      </w:r>
      <w:r w:rsidRPr="00905074">
        <w:rPr>
          <w:bCs/>
          <w:i/>
          <w:color w:val="000000"/>
        </w:rPr>
        <w:t>BJ jsou neobyvatelné) nejen majetek HMP, ale i ostatních vlastníků v domě?</w:t>
      </w:r>
    </w:p>
    <w:p w:rsidR="00B134CB" w:rsidRPr="00905074" w:rsidRDefault="00B134CB" w:rsidP="00B134CB">
      <w:pPr>
        <w:rPr>
          <w:i/>
          <w:color w:val="000000"/>
        </w:rPr>
      </w:pPr>
    </w:p>
    <w:p w:rsidR="00B134CB" w:rsidRPr="00905074" w:rsidRDefault="00B134CB" w:rsidP="00650A8A">
      <w:pPr>
        <w:jc w:val="both"/>
        <w:rPr>
          <w:i/>
          <w:color w:val="000000"/>
        </w:rPr>
      </w:pPr>
      <w:r w:rsidRPr="00905074">
        <w:rPr>
          <w:bCs/>
          <w:i/>
          <w:color w:val="000000"/>
        </w:rPr>
        <w:t>4. Směřuje udržování předem vybraného nájemce pana Ing. navzdory hrubým dlouhodobým porušováním NS týkající se této BJ ze strany MČP</w:t>
      </w:r>
      <w:r w:rsidR="00650A8A" w:rsidRPr="00905074">
        <w:rPr>
          <w:bCs/>
          <w:i/>
          <w:color w:val="000000"/>
        </w:rPr>
        <w:t xml:space="preserve"> </w:t>
      </w:r>
      <w:r w:rsidRPr="00905074">
        <w:rPr>
          <w:bCs/>
          <w:i/>
          <w:color w:val="000000"/>
        </w:rPr>
        <w:t>1 k prodloužení NS o 10 let a následné privatizaci, jak K</w:t>
      </w:r>
      <w:r w:rsidR="00650A8A" w:rsidRPr="00905074">
        <w:rPr>
          <w:bCs/>
          <w:i/>
          <w:color w:val="000000"/>
        </w:rPr>
        <w:t>.</w:t>
      </w:r>
      <w:r w:rsidRPr="00905074">
        <w:rPr>
          <w:bCs/>
          <w:i/>
          <w:color w:val="000000"/>
        </w:rPr>
        <w:t xml:space="preserve"> společně s radním </w:t>
      </w:r>
      <w:r w:rsidR="00905074">
        <w:rPr>
          <w:bCs/>
          <w:i/>
          <w:color w:val="000000"/>
        </w:rPr>
        <w:t>roky usilují</w:t>
      </w:r>
      <w:r w:rsidRPr="00905074">
        <w:rPr>
          <w:bCs/>
          <w:i/>
          <w:color w:val="000000"/>
        </w:rPr>
        <w:t>? </w:t>
      </w:r>
    </w:p>
    <w:p w:rsidR="00166079" w:rsidRDefault="00166079" w:rsidP="00FA6F80">
      <w:pPr>
        <w:jc w:val="both"/>
      </w:pPr>
      <w:r>
        <w:t>Žádost nebyla dosud vyřízena.</w:t>
      </w:r>
    </w:p>
    <w:p w:rsidR="00166079" w:rsidRDefault="00166079" w:rsidP="00FA6F80">
      <w:pPr>
        <w:jc w:val="both"/>
      </w:pPr>
    </w:p>
    <w:p w:rsidR="00FA6F80" w:rsidRDefault="00FA6F80" w:rsidP="00FA6F80">
      <w:pPr>
        <w:jc w:val="both"/>
      </w:pPr>
      <w:bookmarkStart w:id="0" w:name="_GoBack"/>
      <w:bookmarkEnd w:id="0"/>
      <w:r w:rsidRPr="00B40FDA">
        <w:t xml:space="preserve">(žádost byla podána dne </w:t>
      </w:r>
      <w:proofErr w:type="gramStart"/>
      <w:r w:rsidR="00DD715C">
        <w:t>23</w:t>
      </w:r>
      <w:r w:rsidRPr="00B40FDA">
        <w:t>.</w:t>
      </w:r>
      <w:r w:rsidR="00F4382F">
        <w:t>1</w:t>
      </w:r>
      <w:r w:rsidRPr="00B40FDA">
        <w:t>0.20</w:t>
      </w:r>
      <w:r>
        <w:t>22</w:t>
      </w:r>
      <w:proofErr w:type="gramEnd"/>
      <w:r>
        <w:t xml:space="preserve">  </w:t>
      </w:r>
      <w:r w:rsidRPr="00B40FDA">
        <w:t>– řeš</w:t>
      </w:r>
      <w:r w:rsidR="00166079">
        <w:t>í</w:t>
      </w:r>
      <w:r>
        <w:t xml:space="preserve"> </w:t>
      </w:r>
      <w:r w:rsidR="00B8505F">
        <w:t xml:space="preserve">Odbor </w:t>
      </w:r>
      <w:r w:rsidR="00DD715C">
        <w:t xml:space="preserve">technické a majetkové správy </w:t>
      </w:r>
      <w:r w:rsidR="00B8505F">
        <w:t xml:space="preserve"> – oddělení </w:t>
      </w:r>
      <w:r w:rsidR="00DD715C">
        <w:t xml:space="preserve">bytů a nebytových prostor </w:t>
      </w:r>
      <w:r w:rsidRPr="00B40FDA">
        <w:t xml:space="preserve">ÚMČ Praha 1) </w:t>
      </w:r>
      <w:r>
        <w:t xml:space="preserve"> </w:t>
      </w:r>
    </w:p>
    <w:p w:rsidR="00DE7E07" w:rsidRDefault="00DE7E07" w:rsidP="00DE7E07">
      <w:pPr>
        <w:pStyle w:val="Zkladntext3"/>
      </w:pPr>
    </w:p>
    <w:p w:rsidR="00A6640D" w:rsidRPr="00A95F5A" w:rsidRDefault="00C64A38" w:rsidP="00585D5C">
      <w:pPr>
        <w:jc w:val="both"/>
        <w:rPr>
          <w:b/>
        </w:rPr>
      </w:pPr>
      <w:r>
        <w:rPr>
          <w:b/>
          <w:bCs/>
        </w:rPr>
        <w:t>1</w:t>
      </w:r>
      <w:r w:rsidR="00C660FF">
        <w:rPr>
          <w:b/>
          <w:bCs/>
        </w:rPr>
        <w:t>6</w:t>
      </w:r>
      <w:r w:rsidR="00C47927">
        <w:rPr>
          <w:b/>
          <w:bCs/>
        </w:rPr>
        <w:t>8</w:t>
      </w:r>
      <w:r w:rsidR="00A6640D">
        <w:rPr>
          <w:b/>
          <w:bCs/>
        </w:rPr>
        <w:t xml:space="preserve">. Žádost o poskytnutí informace </w:t>
      </w:r>
      <w:r w:rsidR="00884166" w:rsidRPr="00A95F5A">
        <w:rPr>
          <w:b/>
          <w:bCs/>
        </w:rPr>
        <w:t xml:space="preserve">– </w:t>
      </w:r>
      <w:r w:rsidR="00AE3864">
        <w:rPr>
          <w:b/>
          <w:bCs/>
        </w:rPr>
        <w:t xml:space="preserve">opatření  ze dne </w:t>
      </w:r>
      <w:proofErr w:type="gramStart"/>
      <w:r w:rsidR="00AE3864">
        <w:rPr>
          <w:b/>
          <w:bCs/>
        </w:rPr>
        <w:t>31.8.2017</w:t>
      </w:r>
      <w:proofErr w:type="gramEnd"/>
      <w:r w:rsidR="00AE3864">
        <w:rPr>
          <w:b/>
          <w:bCs/>
        </w:rPr>
        <w:t xml:space="preserve"> č. j. UMČ P1 111372/2017/ODOP/020/KT</w:t>
      </w:r>
    </w:p>
    <w:p w:rsidR="00585D5C" w:rsidRDefault="00585D5C" w:rsidP="00585D5C">
      <w:pPr>
        <w:pStyle w:val="Zkladntext3"/>
      </w:pPr>
      <w:r>
        <w:t>Otázky a odpovědi:</w:t>
      </w:r>
    </w:p>
    <w:p w:rsidR="00DF1464" w:rsidRDefault="004E062C" w:rsidP="00675533">
      <w:pPr>
        <w:autoSpaceDE w:val="0"/>
        <w:autoSpaceDN w:val="0"/>
        <w:adjustRightInd w:val="0"/>
        <w:jc w:val="both"/>
        <w:rPr>
          <w:i/>
        </w:rPr>
      </w:pPr>
      <w:r w:rsidRPr="00F24DA0">
        <w:rPr>
          <w:i/>
        </w:rPr>
        <w:t>Žádost o poskytnutí informace</w:t>
      </w:r>
      <w:r w:rsidR="00A95F5A">
        <w:rPr>
          <w:i/>
        </w:rPr>
        <w:t>:</w:t>
      </w:r>
      <w:r w:rsidR="00DF1464">
        <w:t xml:space="preserve"> </w:t>
      </w:r>
      <w:r w:rsidR="00585D5C" w:rsidRPr="00585D5C">
        <w:rPr>
          <w:i/>
        </w:rPr>
        <w:t xml:space="preserve"> </w:t>
      </w:r>
    </w:p>
    <w:p w:rsidR="00AE3864" w:rsidRPr="00AE3864" w:rsidRDefault="00AE3864" w:rsidP="00AE3864">
      <w:pPr>
        <w:pStyle w:val="Default"/>
        <w:jc w:val="both"/>
        <w:rPr>
          <w:i/>
        </w:rPr>
      </w:pPr>
      <w:r w:rsidRPr="00AE3864">
        <w:rPr>
          <w:i/>
        </w:rPr>
        <w:t xml:space="preserve">Opatření obecné povahy vydané Městskou částí Praha 1, Úřadem městské části, dne 31.8.2017 pod </w:t>
      </w:r>
      <w:proofErr w:type="gramStart"/>
      <w:r w:rsidRPr="00AE3864">
        <w:rPr>
          <w:i/>
        </w:rPr>
        <w:t>č.j.</w:t>
      </w:r>
      <w:proofErr w:type="gramEnd"/>
      <w:r w:rsidRPr="00AE3864">
        <w:rPr>
          <w:i/>
        </w:rPr>
        <w:t xml:space="preserve"> UMČ P1 111372/2017/ODOP/020/KT, které mělo být zveřejněno na úřední desce povinného subjektu od 4.9.2017 do 20.9.2017. </w:t>
      </w:r>
      <w:r w:rsidRPr="00AE3864">
        <w:rPr>
          <w:i/>
          <w:iCs/>
        </w:rPr>
        <w:t xml:space="preserve">Výše uvedené opatření obecné povahy se mělo týkat změn vodorovného a svislého dopravního značení vztahujícího se pouze k vyhrazenému stání vozidel v zóně placeného stání na místních komunikacích v celém území Městské části Praha 1, vyjma komunikací I. tříd, které jsou ve státní správě Magistrátu hl. m. Prahy. </w:t>
      </w:r>
    </w:p>
    <w:p w:rsidR="00AE3864" w:rsidRPr="00AE3864" w:rsidRDefault="00AE3864" w:rsidP="00AE3864">
      <w:pPr>
        <w:pStyle w:val="Default"/>
        <w:numPr>
          <w:ilvl w:val="0"/>
          <w:numId w:val="42"/>
        </w:numPr>
        <w:jc w:val="both"/>
        <w:rPr>
          <w:i/>
        </w:rPr>
      </w:pPr>
      <w:r w:rsidRPr="00AE3864">
        <w:rPr>
          <w:i/>
        </w:rPr>
        <w:t xml:space="preserve">b) Veřejná vyhláška Městské části Praha 1, Úřadu městské části, ze dne 11.7.2017, </w:t>
      </w:r>
      <w:proofErr w:type="gramStart"/>
      <w:r w:rsidRPr="00AE3864">
        <w:rPr>
          <w:i/>
        </w:rPr>
        <w:t>č.j.</w:t>
      </w:r>
      <w:proofErr w:type="gramEnd"/>
      <w:r w:rsidRPr="00AE3864">
        <w:rPr>
          <w:i/>
        </w:rPr>
        <w:t xml:space="preserve">: UMČ P1 111372/2017/ODOP/020/1/KT, označená jako „Oznámení o návrhu opatření obecné povahy pro stanovení místní úpravy provozu na pozemních komunikacích“, která měla být zveřejněna na úřední desce povinného subjektu ve dnech ve dnech od </w:t>
      </w:r>
      <w:proofErr w:type="gramStart"/>
      <w:r w:rsidRPr="00AE3864">
        <w:rPr>
          <w:i/>
        </w:rPr>
        <w:t>14.7.2017</w:t>
      </w:r>
      <w:proofErr w:type="gramEnd"/>
      <w:r w:rsidRPr="00AE3864">
        <w:rPr>
          <w:i/>
        </w:rPr>
        <w:t xml:space="preserve"> do 31.7.2017. </w:t>
      </w:r>
    </w:p>
    <w:p w:rsidR="009C07FB" w:rsidRDefault="00AE3864" w:rsidP="00213594">
      <w:pPr>
        <w:jc w:val="both"/>
      </w:pPr>
      <w:r>
        <w:t>Požadované dokumenty byly poskytnuty.</w:t>
      </w:r>
    </w:p>
    <w:p w:rsidR="00AE3864" w:rsidRDefault="00AE3864" w:rsidP="00213594">
      <w:pPr>
        <w:jc w:val="both"/>
      </w:pPr>
    </w:p>
    <w:p w:rsidR="00FA2B63" w:rsidRPr="0059749F" w:rsidRDefault="003E6C0C" w:rsidP="00213594">
      <w:pPr>
        <w:jc w:val="both"/>
      </w:pPr>
      <w:r>
        <w:t>(</w:t>
      </w:r>
      <w:r w:rsidR="0046442F">
        <w:t>ž</w:t>
      </w:r>
      <w:r w:rsidR="00FA2B63">
        <w:t xml:space="preserve">ádost byla podána dne </w:t>
      </w:r>
      <w:proofErr w:type="gramStart"/>
      <w:r w:rsidR="007A4EEF">
        <w:t>26</w:t>
      </w:r>
      <w:r w:rsidR="00FA2B63">
        <w:t>.</w:t>
      </w:r>
      <w:r w:rsidR="00BF3794">
        <w:t>1</w:t>
      </w:r>
      <w:r w:rsidR="002A3F90">
        <w:t>0</w:t>
      </w:r>
      <w:r w:rsidR="00FA2B63">
        <w:t>.20</w:t>
      </w:r>
      <w:r w:rsidR="00673FFA">
        <w:t>2</w:t>
      </w:r>
      <w:r w:rsidR="00D74B11">
        <w:t>2</w:t>
      </w:r>
      <w:proofErr w:type="gramEnd"/>
      <w:r w:rsidR="00253675">
        <w:t xml:space="preserve"> </w:t>
      </w:r>
      <w:r w:rsidR="00673FFA">
        <w:t>a vyřízena dne</w:t>
      </w:r>
      <w:r w:rsidR="00253675">
        <w:t xml:space="preserve"> </w:t>
      </w:r>
      <w:r w:rsidR="007A4EEF">
        <w:t>09</w:t>
      </w:r>
      <w:r w:rsidR="005620F9">
        <w:t>.</w:t>
      </w:r>
      <w:r w:rsidR="002A0D69">
        <w:t>1</w:t>
      </w:r>
      <w:r w:rsidR="007A4EEF">
        <w:t>1</w:t>
      </w:r>
      <w:r w:rsidR="005620F9">
        <w:t>.</w:t>
      </w:r>
      <w:r>
        <w:t xml:space="preserve">2022 </w:t>
      </w:r>
      <w:r w:rsidR="00FA2B63">
        <w:t>– řešil</w:t>
      </w:r>
      <w:r w:rsidR="0059749F">
        <w:t xml:space="preserve"> </w:t>
      </w:r>
      <w:r w:rsidR="007977FB">
        <w:br/>
      </w:r>
      <w:r w:rsidR="00376883">
        <w:t xml:space="preserve">Odbor péče o veřejný prostor – oddělení </w:t>
      </w:r>
      <w:r w:rsidR="007A4EEF">
        <w:t xml:space="preserve">dopravy </w:t>
      </w:r>
      <w:r w:rsidR="00FA2B63">
        <w:t xml:space="preserve">ÚMČ Praha 1) </w:t>
      </w:r>
    </w:p>
    <w:p w:rsidR="006F2469" w:rsidRDefault="006F2469" w:rsidP="00FD083C">
      <w:pPr>
        <w:jc w:val="both"/>
      </w:pPr>
    </w:p>
    <w:p w:rsidR="00934035" w:rsidRPr="00A76E66" w:rsidRDefault="000C5C3E" w:rsidP="00DF1464">
      <w:pPr>
        <w:jc w:val="both"/>
        <w:rPr>
          <w:b/>
          <w:bCs/>
        </w:rPr>
      </w:pPr>
      <w:r>
        <w:rPr>
          <w:b/>
          <w:bCs/>
        </w:rPr>
        <w:t>1</w:t>
      </w:r>
      <w:r w:rsidR="00FE37DD">
        <w:rPr>
          <w:b/>
          <w:bCs/>
        </w:rPr>
        <w:t>6</w:t>
      </w:r>
      <w:r w:rsidR="00AE2A70">
        <w:rPr>
          <w:b/>
          <w:bCs/>
        </w:rPr>
        <w:t>9</w:t>
      </w:r>
      <w:r w:rsidR="00077E85">
        <w:rPr>
          <w:b/>
          <w:bCs/>
        </w:rPr>
        <w:t xml:space="preserve">. </w:t>
      </w:r>
      <w:r w:rsidR="00791091">
        <w:rPr>
          <w:b/>
          <w:bCs/>
        </w:rPr>
        <w:t xml:space="preserve">Žádost o poskytnutí informace </w:t>
      </w:r>
      <w:r w:rsidR="00FD083C" w:rsidRPr="00624B44">
        <w:rPr>
          <w:b/>
          <w:bCs/>
        </w:rPr>
        <w:t>–</w:t>
      </w:r>
      <w:r w:rsidR="00D24C82">
        <w:rPr>
          <w:b/>
          <w:bCs/>
        </w:rPr>
        <w:t xml:space="preserve"> </w:t>
      </w:r>
      <w:r w:rsidR="00CC104E">
        <w:rPr>
          <w:b/>
          <w:bCs/>
        </w:rPr>
        <w:t>b</w:t>
      </w:r>
      <w:r w:rsidR="006F44F8" w:rsidRPr="006F44F8">
        <w:rPr>
          <w:b/>
        </w:rPr>
        <w:t>otel Albatros</w:t>
      </w:r>
      <w:r w:rsidR="006F44F8" w:rsidRPr="006F44F8">
        <w:rPr>
          <w:b/>
        </w:rPr>
        <w:t xml:space="preserve">, </w:t>
      </w:r>
      <w:r w:rsidR="006F44F8" w:rsidRPr="006F44F8">
        <w:rPr>
          <w:b/>
        </w:rPr>
        <w:t>nábř</w:t>
      </w:r>
      <w:r w:rsidR="00061D58">
        <w:rPr>
          <w:b/>
        </w:rPr>
        <w:t>eží</w:t>
      </w:r>
      <w:r w:rsidR="006F44F8" w:rsidRPr="006F44F8">
        <w:rPr>
          <w:b/>
        </w:rPr>
        <w:t xml:space="preserve"> L</w:t>
      </w:r>
      <w:r w:rsidR="00061D58">
        <w:rPr>
          <w:b/>
        </w:rPr>
        <w:t>.</w:t>
      </w:r>
      <w:r w:rsidR="006F44F8" w:rsidRPr="006F44F8">
        <w:rPr>
          <w:b/>
        </w:rPr>
        <w:t xml:space="preserve"> Svobody 1, </w:t>
      </w:r>
      <w:r w:rsidR="006F44F8">
        <w:rPr>
          <w:b/>
        </w:rPr>
        <w:t>Praha 1</w:t>
      </w:r>
      <w:r w:rsidR="006F44F8" w:rsidRPr="006F44F8">
        <w:rPr>
          <w:b/>
        </w:rPr>
        <w:t xml:space="preserve"> </w:t>
      </w:r>
    </w:p>
    <w:p w:rsidR="00034387" w:rsidRPr="00034387" w:rsidRDefault="00097B46" w:rsidP="00034387">
      <w:r>
        <w:t>Otázky a odpovědi:</w:t>
      </w:r>
    </w:p>
    <w:p w:rsidR="00DF1464" w:rsidRDefault="00AC76DE" w:rsidP="009A7618">
      <w:pPr>
        <w:jc w:val="both"/>
      </w:pPr>
      <w:r w:rsidRPr="00910865">
        <w:rPr>
          <w:i/>
        </w:rPr>
        <w:t>Žádost o poskytnutí informace</w:t>
      </w:r>
      <w:r w:rsidR="00A76E66">
        <w:rPr>
          <w:i/>
        </w:rPr>
        <w:t>:</w:t>
      </w:r>
      <w:r w:rsidR="00DF1464">
        <w:t xml:space="preserve"> </w:t>
      </w:r>
    </w:p>
    <w:p w:rsidR="006F44F8" w:rsidRDefault="006F44F8" w:rsidP="006F44F8">
      <w:pPr>
        <w:rPr>
          <w:i/>
        </w:rPr>
      </w:pPr>
      <w:r>
        <w:rPr>
          <w:i/>
        </w:rPr>
        <w:t>Botel Albatros, umístěný na Vltavě na adrese nábř. L</w:t>
      </w:r>
      <w:r w:rsidR="00061D58">
        <w:rPr>
          <w:i/>
        </w:rPr>
        <w:t>.</w:t>
      </w:r>
      <w:r>
        <w:rPr>
          <w:i/>
        </w:rPr>
        <w:t xml:space="preserve"> Svobody 1, 110 00 Nové Město (dále jen „Vodní zařízení“).</w:t>
      </w:r>
    </w:p>
    <w:p w:rsidR="006F44F8" w:rsidRDefault="006F44F8" w:rsidP="006F44F8">
      <w:pPr>
        <w:rPr>
          <w:i/>
        </w:rPr>
      </w:pPr>
      <w:r>
        <w:rPr>
          <w:i/>
        </w:rPr>
        <w:t>V souvislosti s umístěním Vodního zařízení žádáme o sdělení:</w:t>
      </w:r>
    </w:p>
    <w:p w:rsidR="006F44F8" w:rsidRDefault="006F44F8" w:rsidP="00E54869">
      <w:pPr>
        <w:pStyle w:val="Odstavecseseznamem"/>
        <w:numPr>
          <w:ilvl w:val="0"/>
          <w:numId w:val="43"/>
        </w:numPr>
        <w:contextualSpacing/>
        <w:jc w:val="both"/>
        <w:rPr>
          <w:i/>
        </w:rPr>
      </w:pPr>
      <w:r>
        <w:rPr>
          <w:i/>
        </w:rPr>
        <w:t>Bylo toto Vodní zařízení z pohledu zákona č. 183/2006 Sb., o územním plánování a stavebního řádu (stavební zákon) nebo zákona 254/2001 Sb., vodní zákon nebo zákona č. 114/1995 Sb., o vnitrozemské plavbě, ve znění pozdějších předpisů, Vámi určitým způsobem povolováno?</w:t>
      </w:r>
    </w:p>
    <w:p w:rsidR="006F44F8" w:rsidRDefault="006F44F8" w:rsidP="00E54869">
      <w:pPr>
        <w:pStyle w:val="Odstavecseseznamem"/>
        <w:numPr>
          <w:ilvl w:val="0"/>
          <w:numId w:val="43"/>
        </w:numPr>
        <w:contextualSpacing/>
        <w:jc w:val="both"/>
        <w:rPr>
          <w:i/>
        </w:rPr>
      </w:pPr>
      <w:r>
        <w:rPr>
          <w:i/>
        </w:rPr>
        <w:t>Pokud z vaší strany došlo k vydání určitého rozhodnutí, povolení nebo stanoviska ve vztahu k tomuto Vodnímu zařízení, žádáme Vás o zaslání takového správního aktu a sdělení jakou formou jsou obdobná Vodní zařízení povolována. Současně Vás v takovém případě žádáme o zaslání dokumentu, jehož obsahem je posouzení souladu Vodního zařízení s územně plánovací dokumentací.</w:t>
      </w:r>
    </w:p>
    <w:p w:rsidR="00A76E66" w:rsidRPr="00A76E66" w:rsidRDefault="00A76E66" w:rsidP="00AE2A70">
      <w:pPr>
        <w:autoSpaceDE w:val="0"/>
        <w:autoSpaceDN w:val="0"/>
        <w:adjustRightInd w:val="0"/>
        <w:rPr>
          <w:color w:val="000000"/>
        </w:rPr>
      </w:pPr>
    </w:p>
    <w:p w:rsidR="000C5C3E" w:rsidRDefault="0098527D" w:rsidP="00DF1464">
      <w:pPr>
        <w:autoSpaceDE w:val="0"/>
        <w:autoSpaceDN w:val="0"/>
        <w:adjustRightInd w:val="0"/>
        <w:spacing w:after="13"/>
      </w:pPr>
      <w:r>
        <w:t xml:space="preserve">Povinný subjekt poskytl žadateli kopii Souhlasu. </w:t>
      </w:r>
    </w:p>
    <w:p w:rsidR="00D344B1" w:rsidRDefault="00D344B1" w:rsidP="00D344B1">
      <w:pPr>
        <w:jc w:val="both"/>
      </w:pPr>
      <w:r w:rsidRPr="00B40FDA">
        <w:t xml:space="preserve">(žádost byla podána dne </w:t>
      </w:r>
      <w:proofErr w:type="gramStart"/>
      <w:r w:rsidR="00CC104E">
        <w:t>26</w:t>
      </w:r>
      <w:r w:rsidRPr="00B40FDA">
        <w:t>.</w:t>
      </w:r>
      <w:r w:rsidR="00884C7F">
        <w:t>1</w:t>
      </w:r>
      <w:r w:rsidRPr="00B40FDA">
        <w:t>0.20</w:t>
      </w:r>
      <w:r>
        <w:t>22</w:t>
      </w:r>
      <w:proofErr w:type="gramEnd"/>
      <w:r>
        <w:t xml:space="preserve"> a vyřízena dne </w:t>
      </w:r>
      <w:r w:rsidR="0098527D">
        <w:t>02</w:t>
      </w:r>
      <w:r>
        <w:t>.</w:t>
      </w:r>
      <w:r w:rsidR="0098527D">
        <w:t>11</w:t>
      </w:r>
      <w:r>
        <w:t xml:space="preserve">.2022 </w:t>
      </w:r>
      <w:r w:rsidRPr="00B40FDA">
        <w:t>– řeš</w:t>
      </w:r>
      <w:r>
        <w:t xml:space="preserve">il </w:t>
      </w:r>
      <w:r>
        <w:br/>
      </w:r>
      <w:r w:rsidR="00DF1464">
        <w:t xml:space="preserve">Stavební úřad </w:t>
      </w:r>
      <w:r w:rsidR="009975D9">
        <w:t xml:space="preserve"> </w:t>
      </w:r>
      <w:r w:rsidRPr="00B40FDA">
        <w:t xml:space="preserve">ÚMČ Praha 1) </w:t>
      </w:r>
      <w:r>
        <w:t xml:space="preserve"> </w:t>
      </w:r>
    </w:p>
    <w:p w:rsidR="00620CDE" w:rsidRDefault="00620CDE" w:rsidP="00687013">
      <w:pPr>
        <w:jc w:val="both"/>
        <w:rPr>
          <w:b/>
          <w:bCs/>
        </w:rPr>
      </w:pPr>
    </w:p>
    <w:p w:rsidR="00C042B9" w:rsidRDefault="000802EB" w:rsidP="00D812C9">
      <w:pPr>
        <w:autoSpaceDE w:val="0"/>
        <w:autoSpaceDN w:val="0"/>
        <w:adjustRightInd w:val="0"/>
        <w:jc w:val="both"/>
        <w:rPr>
          <w:b/>
          <w:color w:val="000000" w:themeColor="text1"/>
        </w:rPr>
      </w:pPr>
      <w:r>
        <w:rPr>
          <w:b/>
          <w:bCs/>
        </w:rPr>
        <w:t>1</w:t>
      </w:r>
      <w:r w:rsidR="00C27124">
        <w:rPr>
          <w:b/>
          <w:bCs/>
        </w:rPr>
        <w:t>70</w:t>
      </w:r>
      <w:r w:rsidR="00C36017">
        <w:rPr>
          <w:b/>
          <w:bCs/>
        </w:rPr>
        <w:t xml:space="preserve">. Žádost o poskytnutí informace </w:t>
      </w:r>
      <w:r w:rsidR="00C36017" w:rsidRPr="006B5663">
        <w:rPr>
          <w:b/>
          <w:bCs/>
        </w:rPr>
        <w:t>–</w:t>
      </w:r>
      <w:r w:rsidR="00521474">
        <w:rPr>
          <w:b/>
          <w:bCs/>
        </w:rPr>
        <w:t xml:space="preserve"> </w:t>
      </w:r>
      <w:r w:rsidR="00D812C9" w:rsidRPr="00D812C9">
        <w:rPr>
          <w:b/>
          <w:color w:val="000000" w:themeColor="text1"/>
        </w:rPr>
        <w:t>slev</w:t>
      </w:r>
      <w:r w:rsidR="00D812C9" w:rsidRPr="00D812C9">
        <w:rPr>
          <w:b/>
          <w:color w:val="000000" w:themeColor="text1"/>
        </w:rPr>
        <w:t>a</w:t>
      </w:r>
      <w:r w:rsidR="00D812C9" w:rsidRPr="00D812C9">
        <w:rPr>
          <w:b/>
          <w:color w:val="000000" w:themeColor="text1"/>
        </w:rPr>
        <w:t xml:space="preserve"> na nájemném za období od </w:t>
      </w:r>
      <w:proofErr w:type="gramStart"/>
      <w:r w:rsidR="00D812C9" w:rsidRPr="00D812C9">
        <w:rPr>
          <w:b/>
          <w:color w:val="000000" w:themeColor="text1"/>
        </w:rPr>
        <w:t>19.8.22</w:t>
      </w:r>
      <w:proofErr w:type="gramEnd"/>
      <w:r w:rsidR="00D812C9" w:rsidRPr="00D812C9">
        <w:rPr>
          <w:b/>
          <w:color w:val="000000" w:themeColor="text1"/>
        </w:rPr>
        <w:t xml:space="preserve"> do 30.3.23 </w:t>
      </w:r>
    </w:p>
    <w:p w:rsidR="00D812C9" w:rsidRPr="00FB666D" w:rsidRDefault="00D812C9" w:rsidP="00D812C9">
      <w:pPr>
        <w:autoSpaceDE w:val="0"/>
        <w:autoSpaceDN w:val="0"/>
        <w:adjustRightInd w:val="0"/>
        <w:jc w:val="both"/>
        <w:rPr>
          <w:i/>
          <w:color w:val="000000" w:themeColor="text1"/>
        </w:rPr>
      </w:pPr>
      <w:r w:rsidRPr="00D812C9">
        <w:rPr>
          <w:b/>
          <w:color w:val="000000" w:themeColor="text1"/>
        </w:rPr>
        <w:t>z bytové jednotky č. 118/7</w:t>
      </w:r>
      <w:r>
        <w:rPr>
          <w:b/>
          <w:color w:val="000000" w:themeColor="text1"/>
        </w:rPr>
        <w:t>,</w:t>
      </w:r>
      <w:r w:rsidRPr="00D812C9">
        <w:rPr>
          <w:b/>
          <w:color w:val="000000" w:themeColor="text1"/>
        </w:rPr>
        <w:t xml:space="preserve">  k. </w:t>
      </w:r>
      <w:proofErr w:type="spellStart"/>
      <w:r w:rsidRPr="00D812C9">
        <w:rPr>
          <w:b/>
          <w:color w:val="000000" w:themeColor="text1"/>
        </w:rPr>
        <w:t>ú.</w:t>
      </w:r>
      <w:proofErr w:type="spellEnd"/>
      <w:r w:rsidRPr="00D812C9">
        <w:rPr>
          <w:b/>
          <w:color w:val="000000" w:themeColor="text1"/>
        </w:rPr>
        <w:t xml:space="preserve"> Staré Město, Široká 20, Praha 1</w:t>
      </w:r>
    </w:p>
    <w:p w:rsidR="001636C4" w:rsidRDefault="00C36017" w:rsidP="001636C4">
      <w:pPr>
        <w:pStyle w:val="Zkladntext3"/>
      </w:pPr>
      <w:r>
        <w:t>Otázky a odpovědi:</w:t>
      </w:r>
    </w:p>
    <w:p w:rsidR="001636C4" w:rsidRDefault="00C36017" w:rsidP="001636C4">
      <w:pPr>
        <w:pStyle w:val="Zkladntext3"/>
        <w:rPr>
          <w:bCs/>
          <w:i/>
        </w:rPr>
      </w:pPr>
      <w:r w:rsidRPr="001636C4">
        <w:rPr>
          <w:bCs/>
          <w:i/>
        </w:rPr>
        <w:t>Žádost o poskytnutí informace</w:t>
      </w:r>
      <w:r w:rsidR="00521474" w:rsidRPr="001636C4">
        <w:rPr>
          <w:bCs/>
          <w:i/>
        </w:rPr>
        <w:t>:</w:t>
      </w:r>
      <w:r w:rsidR="00006496" w:rsidRPr="001636C4">
        <w:rPr>
          <w:bCs/>
          <w:i/>
        </w:rPr>
        <w:t xml:space="preserve"> </w:t>
      </w:r>
    </w:p>
    <w:p w:rsidR="00872F4A" w:rsidRPr="00FB666D" w:rsidRDefault="00872F4A" w:rsidP="00872F4A">
      <w:pPr>
        <w:autoSpaceDE w:val="0"/>
        <w:autoSpaceDN w:val="0"/>
        <w:adjustRightInd w:val="0"/>
        <w:rPr>
          <w:i/>
          <w:color w:val="000000" w:themeColor="text1"/>
        </w:rPr>
      </w:pPr>
      <w:r w:rsidRPr="00FB666D">
        <w:rPr>
          <w:i/>
          <w:color w:val="000000" w:themeColor="text1"/>
        </w:rPr>
        <w:t>Kopi</w:t>
      </w:r>
      <w:r>
        <w:rPr>
          <w:i/>
          <w:color w:val="000000" w:themeColor="text1"/>
        </w:rPr>
        <w:t>e</w:t>
      </w:r>
      <w:r w:rsidRPr="00FB666D">
        <w:rPr>
          <w:i/>
          <w:color w:val="000000" w:themeColor="text1"/>
        </w:rPr>
        <w:t xml:space="preserve"> žádosti nájemce o 50 slevu na nájemném za období od </w:t>
      </w:r>
      <w:proofErr w:type="gramStart"/>
      <w:r w:rsidRPr="00FB666D">
        <w:rPr>
          <w:i/>
          <w:color w:val="000000" w:themeColor="text1"/>
        </w:rPr>
        <w:t>19.8.22</w:t>
      </w:r>
      <w:proofErr w:type="gramEnd"/>
      <w:r w:rsidRPr="00FB666D">
        <w:rPr>
          <w:i/>
          <w:color w:val="000000" w:themeColor="text1"/>
        </w:rPr>
        <w:t xml:space="preserve"> do</w:t>
      </w:r>
      <w:r>
        <w:rPr>
          <w:i/>
          <w:color w:val="000000" w:themeColor="text1"/>
        </w:rPr>
        <w:t xml:space="preserve"> </w:t>
      </w:r>
      <w:r w:rsidRPr="00FB666D">
        <w:rPr>
          <w:i/>
          <w:color w:val="000000" w:themeColor="text1"/>
        </w:rPr>
        <w:t xml:space="preserve">30.3.23 z bytové jednotky č. 118/7  v domě č. p. 118, k. </w:t>
      </w:r>
      <w:proofErr w:type="spellStart"/>
      <w:r w:rsidRPr="00FB666D">
        <w:rPr>
          <w:i/>
          <w:color w:val="000000" w:themeColor="text1"/>
        </w:rPr>
        <w:t>ú.</w:t>
      </w:r>
      <w:proofErr w:type="spellEnd"/>
      <w:r w:rsidRPr="00FB666D">
        <w:rPr>
          <w:i/>
          <w:color w:val="000000" w:themeColor="text1"/>
        </w:rPr>
        <w:t xml:space="preserve"> Staré Město,</w:t>
      </w:r>
      <w:r>
        <w:rPr>
          <w:i/>
          <w:color w:val="000000" w:themeColor="text1"/>
        </w:rPr>
        <w:t xml:space="preserve"> Široká 20, Praha 1</w:t>
      </w:r>
      <w:r w:rsidRPr="00FB666D">
        <w:rPr>
          <w:i/>
          <w:color w:val="000000" w:themeColor="text1"/>
        </w:rPr>
        <w:t>.</w:t>
      </w:r>
    </w:p>
    <w:p w:rsidR="00872F4A" w:rsidRPr="00FB666D" w:rsidRDefault="00872F4A" w:rsidP="00872F4A">
      <w:pPr>
        <w:autoSpaceDE w:val="0"/>
        <w:autoSpaceDN w:val="0"/>
        <w:adjustRightInd w:val="0"/>
        <w:rPr>
          <w:i/>
          <w:color w:val="000000" w:themeColor="text1"/>
        </w:rPr>
      </w:pPr>
      <w:r w:rsidRPr="00FB666D">
        <w:rPr>
          <w:i/>
          <w:color w:val="000000" w:themeColor="text1"/>
        </w:rPr>
        <w:t>2. Kopi</w:t>
      </w:r>
      <w:r>
        <w:rPr>
          <w:i/>
          <w:color w:val="000000" w:themeColor="text1"/>
        </w:rPr>
        <w:t>i předkladu MUDr. V.</w:t>
      </w:r>
      <w:r w:rsidRPr="00FB666D">
        <w:rPr>
          <w:i/>
          <w:color w:val="000000" w:themeColor="text1"/>
        </w:rPr>
        <w:t>,</w:t>
      </w:r>
      <w:r>
        <w:rPr>
          <w:i/>
          <w:color w:val="000000" w:themeColor="text1"/>
        </w:rPr>
        <w:t xml:space="preserve"> člena RMČ P1 k bodu jednání č.</w:t>
      </w:r>
      <w:r w:rsidRPr="00FB666D">
        <w:rPr>
          <w:i/>
          <w:color w:val="000000" w:themeColor="text1"/>
        </w:rPr>
        <w:t>: BJ</w:t>
      </w:r>
      <w:r>
        <w:rPr>
          <w:i/>
          <w:color w:val="000000" w:themeColor="text1"/>
        </w:rPr>
        <w:t xml:space="preserve"> </w:t>
      </w:r>
      <w:r w:rsidRPr="00FB666D">
        <w:rPr>
          <w:i/>
          <w:color w:val="000000" w:themeColor="text1"/>
        </w:rPr>
        <w:t>2022/1965</w:t>
      </w:r>
      <w:r>
        <w:rPr>
          <w:i/>
          <w:color w:val="000000" w:themeColor="text1"/>
        </w:rPr>
        <w:t>.</w:t>
      </w:r>
    </w:p>
    <w:p w:rsidR="00872F4A" w:rsidRPr="00FB666D" w:rsidRDefault="00872F4A" w:rsidP="00872F4A">
      <w:pPr>
        <w:autoSpaceDE w:val="0"/>
        <w:autoSpaceDN w:val="0"/>
        <w:adjustRightInd w:val="0"/>
        <w:rPr>
          <w:i/>
          <w:color w:val="000000" w:themeColor="text1"/>
        </w:rPr>
      </w:pPr>
      <w:r>
        <w:rPr>
          <w:i/>
          <w:color w:val="000000" w:themeColor="text1"/>
        </w:rPr>
        <w:t>3. Podklady k bodu jednání  č.</w:t>
      </w:r>
      <w:r w:rsidRPr="00FB666D">
        <w:rPr>
          <w:i/>
          <w:color w:val="000000" w:themeColor="text1"/>
        </w:rPr>
        <w:t>: BJ2022/1965 zpracované  paní J</w:t>
      </w:r>
      <w:r>
        <w:rPr>
          <w:i/>
          <w:color w:val="000000" w:themeColor="text1"/>
        </w:rPr>
        <w:t>.</w:t>
      </w:r>
      <w:r>
        <w:rPr>
          <w:i/>
          <w:color w:val="000000" w:themeColor="text1"/>
        </w:rPr>
        <w:t xml:space="preserve"> </w:t>
      </w:r>
      <w:r w:rsidRPr="00FB666D">
        <w:rPr>
          <w:i/>
          <w:color w:val="000000" w:themeColor="text1"/>
        </w:rPr>
        <w:t>S. </w:t>
      </w:r>
    </w:p>
    <w:p w:rsidR="00872F4A" w:rsidRPr="00FB666D" w:rsidRDefault="00872F4A" w:rsidP="00872F4A">
      <w:pPr>
        <w:autoSpaceDE w:val="0"/>
        <w:autoSpaceDN w:val="0"/>
        <w:adjustRightInd w:val="0"/>
        <w:jc w:val="both"/>
        <w:rPr>
          <w:i/>
          <w:color w:val="000000" w:themeColor="text1"/>
        </w:rPr>
      </w:pPr>
      <w:r w:rsidRPr="00774B08">
        <w:rPr>
          <w:color w:val="000000" w:themeColor="text1"/>
        </w:rPr>
        <w:t xml:space="preserve">4. </w:t>
      </w:r>
      <w:r w:rsidRPr="00FB666D">
        <w:rPr>
          <w:i/>
          <w:color w:val="000000" w:themeColor="text1"/>
        </w:rPr>
        <w:t>Zápis z rozpravy jednání Rady k přijetí USNESENÍ číslo UR22_1293 ze dne</w:t>
      </w:r>
      <w:r>
        <w:rPr>
          <w:i/>
          <w:color w:val="000000" w:themeColor="text1"/>
        </w:rPr>
        <w:t xml:space="preserve"> </w:t>
      </w:r>
      <w:proofErr w:type="gramStart"/>
      <w:r w:rsidRPr="00FB666D">
        <w:rPr>
          <w:i/>
          <w:color w:val="000000" w:themeColor="text1"/>
        </w:rPr>
        <w:t>25.10.2022</w:t>
      </w:r>
      <w:proofErr w:type="gramEnd"/>
      <w:r w:rsidRPr="00FB666D">
        <w:rPr>
          <w:i/>
          <w:color w:val="000000" w:themeColor="text1"/>
        </w:rPr>
        <w:t>.</w:t>
      </w:r>
    </w:p>
    <w:p w:rsidR="00872F4A" w:rsidRPr="00FB666D" w:rsidRDefault="00872F4A" w:rsidP="00872F4A">
      <w:pPr>
        <w:autoSpaceDE w:val="0"/>
        <w:autoSpaceDN w:val="0"/>
        <w:adjustRightInd w:val="0"/>
        <w:rPr>
          <w:i/>
          <w:color w:val="000000" w:themeColor="text1"/>
        </w:rPr>
      </w:pPr>
      <w:r w:rsidRPr="00FB666D">
        <w:rPr>
          <w:i/>
          <w:color w:val="000000" w:themeColor="text1"/>
        </w:rPr>
        <w:t>5. Výpis hlasování členů Rady.</w:t>
      </w:r>
    </w:p>
    <w:p w:rsidR="00BB67EE" w:rsidRDefault="00B24BBD" w:rsidP="00C27124">
      <w:pPr>
        <w:pStyle w:val="Default"/>
        <w:jc w:val="both"/>
        <w:rPr>
          <w:bCs/>
        </w:rPr>
      </w:pPr>
      <w:r>
        <w:rPr>
          <w:bCs/>
        </w:rPr>
        <w:t xml:space="preserve">Povinný subjekt zaslal k bodu č. 1 až 4 požadované dokumenty. </w:t>
      </w:r>
    </w:p>
    <w:p w:rsidR="00B24BBD" w:rsidRPr="00FA59D3" w:rsidRDefault="00B24BBD" w:rsidP="00C27124">
      <w:pPr>
        <w:pStyle w:val="Default"/>
        <w:jc w:val="both"/>
        <w:rPr>
          <w:bCs/>
        </w:rPr>
      </w:pPr>
      <w:r>
        <w:rPr>
          <w:bCs/>
        </w:rPr>
        <w:t>Bod č. 5 – hlasování je součástí zápisu z jednání Rady MČ Praha 1 (viz příloha) a neuvádí se zvlášť ani jmenovitě.</w:t>
      </w:r>
    </w:p>
    <w:p w:rsidR="009975D9" w:rsidRPr="00EB771F" w:rsidRDefault="009975D9" w:rsidP="009975D9">
      <w:pPr>
        <w:pStyle w:val="Odstavecseseznamem"/>
        <w:rPr>
          <w:bCs/>
          <w:i/>
        </w:rPr>
      </w:pPr>
    </w:p>
    <w:p w:rsidR="005E4349" w:rsidRPr="00724A13" w:rsidRDefault="001067CF" w:rsidP="0055532B">
      <w:pPr>
        <w:jc w:val="both"/>
      </w:pPr>
      <w:r>
        <w:t>(</w:t>
      </w:r>
      <w:r w:rsidRPr="00B40FDA">
        <w:t xml:space="preserve">žádost byla podána </w:t>
      </w:r>
      <w:r w:rsidR="00EA4818">
        <w:t xml:space="preserve">dne </w:t>
      </w:r>
      <w:proofErr w:type="gramStart"/>
      <w:r w:rsidR="00FA59D3">
        <w:t>3</w:t>
      </w:r>
      <w:r w:rsidR="00B24BBD">
        <w:t>1</w:t>
      </w:r>
      <w:r w:rsidR="00EA4818">
        <w:t>.</w:t>
      </w:r>
      <w:r w:rsidR="00FA59D3">
        <w:t>1</w:t>
      </w:r>
      <w:r w:rsidR="00EA4818">
        <w:t>0.2022</w:t>
      </w:r>
      <w:proofErr w:type="gramEnd"/>
      <w:r w:rsidR="008A4A17">
        <w:t xml:space="preserve"> a</w:t>
      </w:r>
      <w:r w:rsidR="006B5663">
        <w:t xml:space="preserve"> vyřízena </w:t>
      </w:r>
      <w:r w:rsidR="007F4F1B">
        <w:t xml:space="preserve">dne </w:t>
      </w:r>
      <w:r w:rsidR="001636C4">
        <w:t>1</w:t>
      </w:r>
      <w:r w:rsidR="00B24BBD">
        <w:t>5</w:t>
      </w:r>
      <w:r w:rsidR="007F4F1B">
        <w:t>.</w:t>
      </w:r>
      <w:r w:rsidR="00FA59D3">
        <w:t>1</w:t>
      </w:r>
      <w:r w:rsidR="00B24BBD">
        <w:t>1</w:t>
      </w:r>
      <w:r w:rsidR="007F4F1B">
        <w:t>.2022</w:t>
      </w:r>
      <w:r w:rsidR="0055532B">
        <w:t xml:space="preserve"> </w:t>
      </w:r>
      <w:r w:rsidRPr="00B40FDA">
        <w:t>–</w:t>
      </w:r>
      <w:r w:rsidR="00CC6151">
        <w:t xml:space="preserve"> řešil</w:t>
      </w:r>
      <w:r w:rsidR="00006496">
        <w:t xml:space="preserve">  </w:t>
      </w:r>
      <w:r w:rsidR="005C711D">
        <w:br/>
      </w:r>
      <w:r w:rsidR="002C7FE2">
        <w:t xml:space="preserve">Odbor </w:t>
      </w:r>
      <w:r w:rsidR="00B24BBD">
        <w:t>technické a majetkové správy</w:t>
      </w:r>
      <w:r w:rsidR="002C7FE2">
        <w:t xml:space="preserve"> – oddělení </w:t>
      </w:r>
      <w:r w:rsidR="00B24BBD">
        <w:t>bytů a nebytových prostor</w:t>
      </w:r>
      <w:r w:rsidR="002C7FE2">
        <w:t xml:space="preserve"> </w:t>
      </w:r>
      <w:r w:rsidRPr="00B40FDA">
        <w:t>ÚMČ Praha 1)</w:t>
      </w:r>
    </w:p>
    <w:p w:rsidR="001067CF" w:rsidRDefault="001067CF" w:rsidP="00FB63C2">
      <w:pPr>
        <w:jc w:val="both"/>
        <w:rPr>
          <w:b/>
          <w:bCs/>
        </w:rPr>
      </w:pPr>
    </w:p>
    <w:p w:rsidR="00D34BEA" w:rsidRPr="001F24F9" w:rsidRDefault="00FF1DA8" w:rsidP="006A230F">
      <w:pPr>
        <w:jc w:val="both"/>
        <w:rPr>
          <w:b/>
        </w:rPr>
      </w:pPr>
      <w:r>
        <w:rPr>
          <w:b/>
          <w:bCs/>
        </w:rPr>
        <w:t>1</w:t>
      </w:r>
      <w:r w:rsidR="00C042B9">
        <w:rPr>
          <w:b/>
          <w:bCs/>
        </w:rPr>
        <w:t>71</w:t>
      </w:r>
      <w:r w:rsidR="00FB63C2">
        <w:rPr>
          <w:b/>
          <w:bCs/>
        </w:rPr>
        <w:t xml:space="preserve">. Žádost o poskytnutí informace </w:t>
      </w:r>
      <w:r w:rsidR="00FB63C2" w:rsidRPr="00624B44">
        <w:rPr>
          <w:b/>
          <w:bCs/>
        </w:rPr>
        <w:t>–</w:t>
      </w:r>
      <w:r w:rsidR="00D34BEA">
        <w:rPr>
          <w:b/>
          <w:bCs/>
        </w:rPr>
        <w:t xml:space="preserve"> </w:t>
      </w:r>
      <w:r w:rsidR="001F24F9" w:rsidRPr="001F24F9">
        <w:rPr>
          <w:b/>
        </w:rPr>
        <w:t>nabídk</w:t>
      </w:r>
      <w:r w:rsidR="001F24F9" w:rsidRPr="001F24F9">
        <w:rPr>
          <w:b/>
        </w:rPr>
        <w:t>a</w:t>
      </w:r>
      <w:r w:rsidR="001F24F9" w:rsidRPr="001F24F9">
        <w:rPr>
          <w:b/>
        </w:rPr>
        <w:t xml:space="preserve"> a </w:t>
      </w:r>
      <w:proofErr w:type="spellStart"/>
      <w:r w:rsidR="001F24F9" w:rsidRPr="001F24F9">
        <w:rPr>
          <w:b/>
        </w:rPr>
        <w:t>vyjádření</w:t>
      </w:r>
      <w:proofErr w:type="spellEnd"/>
      <w:r w:rsidR="001F24F9" w:rsidRPr="001F24F9">
        <w:rPr>
          <w:b/>
        </w:rPr>
        <w:t xml:space="preserve"> se k </w:t>
      </w:r>
      <w:proofErr w:type="spellStart"/>
      <w:r w:rsidR="001F24F9" w:rsidRPr="001F24F9">
        <w:rPr>
          <w:b/>
        </w:rPr>
        <w:t>záměru</w:t>
      </w:r>
      <w:proofErr w:type="spellEnd"/>
      <w:r w:rsidR="001F24F9">
        <w:rPr>
          <w:b/>
        </w:rPr>
        <w:t xml:space="preserve">, </w:t>
      </w:r>
      <w:proofErr w:type="spellStart"/>
      <w:r w:rsidR="001F24F9" w:rsidRPr="001F24F9">
        <w:rPr>
          <w:b/>
        </w:rPr>
        <w:t>pořadové</w:t>
      </w:r>
      <w:proofErr w:type="spellEnd"/>
      <w:r w:rsidR="001F24F9" w:rsidRPr="001F24F9">
        <w:rPr>
          <w:b/>
        </w:rPr>
        <w:t xml:space="preserve"> </w:t>
      </w:r>
      <w:proofErr w:type="spellStart"/>
      <w:r w:rsidR="001F24F9" w:rsidRPr="001F24F9">
        <w:rPr>
          <w:b/>
        </w:rPr>
        <w:t>číslo</w:t>
      </w:r>
      <w:proofErr w:type="spellEnd"/>
      <w:r w:rsidR="001F24F9" w:rsidRPr="001F24F9">
        <w:rPr>
          <w:b/>
        </w:rPr>
        <w:t xml:space="preserve"> 31/2022/OTSM/DU, ÚM</w:t>
      </w:r>
      <w:r w:rsidR="001F24F9">
        <w:rPr>
          <w:b/>
        </w:rPr>
        <w:t>Č</w:t>
      </w:r>
      <w:r w:rsidR="001F24F9" w:rsidRPr="001F24F9">
        <w:rPr>
          <w:b/>
        </w:rPr>
        <w:t xml:space="preserve"> P1 316535/2022 , OTSM </w:t>
      </w:r>
    </w:p>
    <w:p w:rsidR="00FB63C2" w:rsidRDefault="00FB63C2" w:rsidP="00FB63C2">
      <w:pPr>
        <w:pStyle w:val="Zkladntext3"/>
      </w:pPr>
      <w:r>
        <w:t>Otázky a odpovědi:</w:t>
      </w:r>
    </w:p>
    <w:p w:rsidR="007A3726" w:rsidRDefault="007A3726" w:rsidP="007A3726">
      <w:pPr>
        <w:jc w:val="both"/>
        <w:rPr>
          <w:i/>
          <w:sz w:val="22"/>
          <w:szCs w:val="22"/>
        </w:rPr>
      </w:pPr>
      <w:r w:rsidRPr="00CB34FA">
        <w:rPr>
          <w:i/>
        </w:rPr>
        <w:t>Žádost o poskytnutí informace:</w:t>
      </w:r>
    </w:p>
    <w:p w:rsidR="001F24F9" w:rsidRDefault="001F24F9" w:rsidP="001F24F9">
      <w:pPr>
        <w:jc w:val="both"/>
        <w:rPr>
          <w:i/>
        </w:rPr>
      </w:pPr>
      <w:r>
        <w:rPr>
          <w:i/>
        </w:rPr>
        <w:t xml:space="preserve">Dne 9.8.2022 v 8:52  v podatelně úřadu MČ Praha 1 převzala pracovnice úřadu ve smyslu </w:t>
      </w:r>
      <w:r>
        <w:rPr>
          <w:i/>
        </w:rPr>
        <w:br/>
      </w:r>
      <w:r>
        <w:rPr>
          <w:i/>
        </w:rPr>
        <w:t xml:space="preserve">§ 36 odst. 1 zákona č. 131/2000 Sb. podanou moji nabídku a </w:t>
      </w:r>
      <w:proofErr w:type="spellStart"/>
      <w:r>
        <w:rPr>
          <w:i/>
        </w:rPr>
        <w:t>vyjádření</w:t>
      </w:r>
      <w:proofErr w:type="spellEnd"/>
      <w:r>
        <w:rPr>
          <w:i/>
        </w:rPr>
        <w:t xml:space="preserve"> se k </w:t>
      </w:r>
      <w:proofErr w:type="spellStart"/>
      <w:r>
        <w:rPr>
          <w:i/>
        </w:rPr>
        <w:t>záměru</w:t>
      </w:r>
      <w:proofErr w:type="spellEnd"/>
      <w:r>
        <w:rPr>
          <w:i/>
        </w:rPr>
        <w:t>,</w:t>
      </w:r>
      <w:r>
        <w:rPr>
          <w:i/>
        </w:rPr>
        <w:t xml:space="preserve"> </w:t>
      </w:r>
      <w:proofErr w:type="spellStart"/>
      <w:r>
        <w:rPr>
          <w:i/>
        </w:rPr>
        <w:t>pořadové</w:t>
      </w:r>
      <w:proofErr w:type="spellEnd"/>
      <w:r>
        <w:rPr>
          <w:i/>
        </w:rPr>
        <w:t xml:space="preserve"> </w:t>
      </w:r>
      <w:proofErr w:type="spellStart"/>
      <w:r>
        <w:rPr>
          <w:i/>
        </w:rPr>
        <w:t>číslo</w:t>
      </w:r>
      <w:proofErr w:type="spellEnd"/>
      <w:r>
        <w:rPr>
          <w:i/>
        </w:rPr>
        <w:t xml:space="preserve"> 31/2022/OTSM/DU, ÚM</w:t>
      </w:r>
      <w:r>
        <w:rPr>
          <w:i/>
        </w:rPr>
        <w:t>Č</w:t>
      </w:r>
      <w:r>
        <w:rPr>
          <w:i/>
        </w:rPr>
        <w:t xml:space="preserve"> P1 316535/2022 , OTSM,  v  návaznosti na rozhodnutí Rady MČ Praha 1 č.UR22:0913 ze dne 19. </w:t>
      </w:r>
      <w:proofErr w:type="spellStart"/>
      <w:r>
        <w:rPr>
          <w:i/>
        </w:rPr>
        <w:t>července</w:t>
      </w:r>
      <w:proofErr w:type="spellEnd"/>
      <w:r>
        <w:rPr>
          <w:i/>
        </w:rPr>
        <w:t xml:space="preserve"> 2022 - </w:t>
      </w:r>
      <w:proofErr w:type="spellStart"/>
      <w:r>
        <w:rPr>
          <w:i/>
        </w:rPr>
        <w:t>vyjádření</w:t>
      </w:r>
      <w:proofErr w:type="spellEnd"/>
      <w:r>
        <w:rPr>
          <w:i/>
        </w:rPr>
        <w:t xml:space="preserve"> ke </w:t>
      </w:r>
      <w:proofErr w:type="spellStart"/>
      <w:r>
        <w:rPr>
          <w:i/>
        </w:rPr>
        <w:t>zveřejněnému</w:t>
      </w:r>
      <w:proofErr w:type="spellEnd"/>
      <w:r>
        <w:rPr>
          <w:i/>
        </w:rPr>
        <w:t xml:space="preserve"> záměru  pronájmu  dvou </w:t>
      </w:r>
      <w:proofErr w:type="spellStart"/>
      <w:r>
        <w:rPr>
          <w:i/>
        </w:rPr>
        <w:t>částí</w:t>
      </w:r>
      <w:proofErr w:type="spellEnd"/>
      <w:r>
        <w:rPr>
          <w:i/>
        </w:rPr>
        <w:t xml:space="preserve"> pozemku č. </w:t>
      </w:r>
      <w:proofErr w:type="spellStart"/>
      <w:r>
        <w:rPr>
          <w:i/>
        </w:rPr>
        <w:t>parc</w:t>
      </w:r>
      <w:proofErr w:type="spellEnd"/>
      <w:r>
        <w:rPr>
          <w:i/>
        </w:rPr>
        <w:t xml:space="preserve">. 710/1 v </w:t>
      </w:r>
      <w:proofErr w:type="spellStart"/>
      <w:proofErr w:type="gramStart"/>
      <w:r>
        <w:rPr>
          <w:i/>
        </w:rPr>
        <w:t>k.ú</w:t>
      </w:r>
      <w:proofErr w:type="spellEnd"/>
      <w:r>
        <w:rPr>
          <w:i/>
        </w:rPr>
        <w:t>.</w:t>
      </w:r>
      <w:proofErr w:type="gramEnd"/>
      <w:r>
        <w:rPr>
          <w:i/>
        </w:rPr>
        <w:t xml:space="preserve"> Malá Strana, obec Praha, </w:t>
      </w:r>
      <w:proofErr w:type="spellStart"/>
      <w:r>
        <w:rPr>
          <w:i/>
        </w:rPr>
        <w:t>přilehlých</w:t>
      </w:r>
      <w:proofErr w:type="spellEnd"/>
      <w:r>
        <w:rPr>
          <w:i/>
        </w:rPr>
        <w:t xml:space="preserve"> k </w:t>
      </w:r>
      <w:proofErr w:type="gramStart"/>
      <w:r>
        <w:rPr>
          <w:i/>
        </w:rPr>
        <w:t xml:space="preserve">domu </w:t>
      </w:r>
      <w:proofErr w:type="spellStart"/>
      <w:r>
        <w:rPr>
          <w:i/>
        </w:rPr>
        <w:t>č.p</w:t>
      </w:r>
      <w:proofErr w:type="spellEnd"/>
      <w:r>
        <w:rPr>
          <w:i/>
        </w:rPr>
        <w:t>.</w:t>
      </w:r>
      <w:proofErr w:type="gramEnd"/>
      <w:r>
        <w:rPr>
          <w:i/>
        </w:rPr>
        <w:t xml:space="preserve"> 111,  U Lužického </w:t>
      </w:r>
      <w:proofErr w:type="spellStart"/>
      <w:r>
        <w:rPr>
          <w:i/>
        </w:rPr>
        <w:t>semináře</w:t>
      </w:r>
      <w:proofErr w:type="spellEnd"/>
      <w:r>
        <w:rPr>
          <w:i/>
        </w:rPr>
        <w:t xml:space="preserve"> 42, dle plánku </w:t>
      </w:r>
      <w:proofErr w:type="spellStart"/>
      <w:r>
        <w:rPr>
          <w:i/>
        </w:rPr>
        <w:t>uveřejněném</w:t>
      </w:r>
      <w:proofErr w:type="spellEnd"/>
      <w:r>
        <w:rPr>
          <w:i/>
        </w:rPr>
        <w:t xml:space="preserve"> k výše citovaném </w:t>
      </w:r>
      <w:proofErr w:type="spellStart"/>
      <w:r>
        <w:rPr>
          <w:i/>
        </w:rPr>
        <w:t>záměru</w:t>
      </w:r>
      <w:proofErr w:type="spellEnd"/>
      <w:r>
        <w:rPr>
          <w:i/>
        </w:rPr>
        <w:t>.“</w:t>
      </w:r>
    </w:p>
    <w:p w:rsidR="001F24F9" w:rsidRDefault="001F24F9" w:rsidP="001F24F9">
      <w:pPr>
        <w:jc w:val="both"/>
        <w:rPr>
          <w:i/>
        </w:rPr>
      </w:pPr>
    </w:p>
    <w:p w:rsidR="001F24F9" w:rsidRDefault="001F24F9" w:rsidP="001F24F9">
      <w:pPr>
        <w:rPr>
          <w:i/>
        </w:rPr>
      </w:pPr>
      <w:r>
        <w:rPr>
          <w:i/>
        </w:rPr>
        <w:t>1. Kdy došlo k projednání a posouzení mnou doručené nabídky v orgánech obce?</w:t>
      </w:r>
    </w:p>
    <w:p w:rsidR="001F24F9" w:rsidRDefault="009F4509" w:rsidP="001F24F9">
      <w:r>
        <w:t xml:space="preserve">Rada MČ Praha 1 se seznámila s nabídkou a výslovně ji vzala na vědomí včetně vyjádření se k záměru dne </w:t>
      </w:r>
      <w:proofErr w:type="gramStart"/>
      <w:r>
        <w:t>16.8.2022</w:t>
      </w:r>
      <w:proofErr w:type="gramEnd"/>
      <w:r>
        <w:t xml:space="preserve"> i odkazem na ni ve svém UR22_1000, zaslána kopie usnesení.</w:t>
      </w:r>
    </w:p>
    <w:p w:rsidR="009F4509" w:rsidRPr="009F4509" w:rsidRDefault="009F4509" w:rsidP="001F24F9">
      <w:r>
        <w:t xml:space="preserve">V rámci diskuze bylo mimo jiné k podanému záměru zmíněno, že přihláškou navržený koncept není gastronomického charakteru, záměrem je prezentace umění (obrazy, interaktivní sochy, fotografie, politické debaty, aktuální </w:t>
      </w:r>
      <w:proofErr w:type="gramStart"/>
      <w:r>
        <w:t xml:space="preserve">témata,  </w:t>
      </w:r>
      <w:proofErr w:type="spellStart"/>
      <w:r>
        <w:t>křesty</w:t>
      </w:r>
      <w:proofErr w:type="spellEnd"/>
      <w:proofErr w:type="gramEnd"/>
      <w:r>
        <w:t xml:space="preserve"> knih …), návrh výše nájemného celoročně o 30% vyšší než stanoví znalecký posudek, atp.</w:t>
      </w:r>
    </w:p>
    <w:p w:rsidR="001F24F9" w:rsidRDefault="001F24F9" w:rsidP="001F24F9">
      <w:pPr>
        <w:jc w:val="both"/>
        <w:rPr>
          <w:i/>
        </w:rPr>
      </w:pPr>
      <w:r>
        <w:rPr>
          <w:i/>
        </w:rPr>
        <w:t>2. Odůvodnění z jakého důvodu Rada MČ- P1 došla k odmítnutí mé nabídky, když mnou učiněná nabídka  byla zjevně výhodná a tedy ve smyslu povinností obecních orgánů nakládat se svěřený majetkem s péčí řádného hospodáře (§ 38 odst. 1 zákona o obcích) nemůže dojít k jejímu apriornímu odmítnutí. </w:t>
      </w:r>
    </w:p>
    <w:p w:rsidR="009F4509" w:rsidRPr="00DD55F4" w:rsidRDefault="009F4509" w:rsidP="001F24F9">
      <w:pPr>
        <w:jc w:val="both"/>
      </w:pPr>
      <w:r w:rsidRPr="009F4509">
        <w:t>Jednalo se o adresný záměr</w:t>
      </w:r>
      <w:r>
        <w:t xml:space="preserve">, do kterého se žadatel přihlásil. Jakkoliv takový záměr nevylučuje právo třetích osob se do něj přihlásit, jsou adresné záměry zpravidla zveřejňovány proto, že na ně navazuje nějaká další právní skutečnost nebo souvislost. Touto souvislostí bylo v daném případě předchozí uzavření smlouvy o pronájmu nebytových prostor se spol. HM </w:t>
      </w:r>
      <w:proofErr w:type="spellStart"/>
      <w:r>
        <w:t>Gastro</w:t>
      </w:r>
      <w:proofErr w:type="spellEnd"/>
      <w:r>
        <w:t xml:space="preserve"> </w:t>
      </w:r>
      <w:proofErr w:type="spellStart"/>
      <w:r>
        <w:t>group</w:t>
      </w:r>
      <w:proofErr w:type="spellEnd"/>
      <w:r>
        <w:t xml:space="preserve"> s.r.o., která je v</w:t>
      </w:r>
      <w:r w:rsidR="00DD55F4">
        <w:t> </w:t>
      </w:r>
      <w:r>
        <w:t>jednom</w:t>
      </w:r>
      <w:r w:rsidR="00DD55F4">
        <w:t xml:space="preserve"> </w:t>
      </w:r>
      <w:r>
        <w:t>ze svých ustanovení v podstatě smlouvou</w:t>
      </w:r>
      <w:r w:rsidR="00DD55F4">
        <w:t xml:space="preserve"> o smlouvě budoucí. Touto </w:t>
      </w:r>
      <w:r w:rsidR="00DD55F4">
        <w:lastRenderedPageBreak/>
        <w:t>smlouvou bylo ujednáno zároveň to, že pokud nájemce „získá oprávnění využívat restaurační předzahrádku“, navýší nájemné za pronajaté nebytové prostory. Nabízené nájemné navýšené o 30% proti znaleckému posudku bylo vypočteno na částku celkem cca 1.095.900 Kč ročně (3.000 Kč/m</w:t>
      </w:r>
      <w:r w:rsidR="00DD55F4">
        <w:rPr>
          <w:vertAlign w:val="superscript"/>
        </w:rPr>
        <w:t>2</w:t>
      </w:r>
      <w:r w:rsidR="00DD55F4">
        <w:t>/rok x 130% = 3.900 Kč/m</w:t>
      </w:r>
      <w:r w:rsidR="00DD55F4">
        <w:rPr>
          <w:vertAlign w:val="superscript"/>
        </w:rPr>
        <w:t>2</w:t>
      </w:r>
      <w:r w:rsidR="00DD55F4">
        <w:t>/rok x 281 m</w:t>
      </w:r>
      <w:r w:rsidR="00DD55F4">
        <w:rPr>
          <w:vertAlign w:val="superscript"/>
        </w:rPr>
        <w:t>2</w:t>
      </w:r>
      <w:r w:rsidR="00DD55F4">
        <w:t>) a nájemné hrazené vybraným nájemcem spolu s navýšením nájemného za nebytové prostory celkem na částku cca 1.410.000 Kč. MČ tak splnila své povinnosti a ve smyslu příslušných ustanovení zák. č. 131/2000 Sb., o hl. m. Praze, v platném znění, jednala s péčí řádného hospodáře, když svým rozhodnutím upřednostnila „zjevně výhodnější nabídku“ a dosáhla tak v souhrnu na lepší ekonomicky výsledek.</w:t>
      </w:r>
    </w:p>
    <w:p w:rsidR="001F24F9" w:rsidRDefault="001F24F9" w:rsidP="001F24F9">
      <w:pPr>
        <w:jc w:val="both"/>
        <w:rPr>
          <w:i/>
        </w:rPr>
      </w:pPr>
      <w:r>
        <w:rPr>
          <w:i/>
        </w:rPr>
        <w:t>Odmítnutí zjevně výhodnější nabídky je povinen orgán, příslušný k rozhodování o majetkové dispozici, relevantně zdůvodnit a toto zdůvodnění zveřejnit v usneseních, tedy takto zároveň informovat občany a podatele o důvodech</w:t>
      </w:r>
      <w:r w:rsidR="00DD55F4">
        <w:rPr>
          <w:i/>
        </w:rPr>
        <w:t>,</w:t>
      </w:r>
      <w:r>
        <w:rPr>
          <w:i/>
        </w:rPr>
        <w:t xml:space="preserve"> které k orgán obce k odmítnutí výhodnější nabídky vedly.</w:t>
      </w:r>
    </w:p>
    <w:p w:rsidR="001F24F9" w:rsidRDefault="001F24F9" w:rsidP="001F24F9">
      <w:pPr>
        <w:rPr>
          <w:i/>
        </w:rPr>
      </w:pPr>
    </w:p>
    <w:p w:rsidR="001F24F9" w:rsidRDefault="001F24F9" w:rsidP="001F24F9">
      <w:pPr>
        <w:rPr>
          <w:i/>
        </w:rPr>
      </w:pPr>
      <w:r>
        <w:rPr>
          <w:i/>
        </w:rPr>
        <w:t>3. Kdy a kde byly tyto relevantní důvody odmítnutí zveřejněny.</w:t>
      </w:r>
    </w:p>
    <w:p w:rsidR="00CF337B" w:rsidRPr="009E0A42" w:rsidRDefault="00F76CFE" w:rsidP="00E0411D">
      <w:pPr>
        <w:jc w:val="both"/>
      </w:pPr>
      <w:r>
        <w:t xml:space="preserve">Nabídka žadatele nebyla z ekonomického hlediska výhodnější (ad 2), nelze tedy hovořit o relevantních důvodech ve smyslu odmítnutí výhodnější nabídky. </w:t>
      </w:r>
    </w:p>
    <w:p w:rsidR="00F76CFE" w:rsidRDefault="00F76CFE" w:rsidP="00BE2132">
      <w:pPr>
        <w:jc w:val="both"/>
      </w:pPr>
    </w:p>
    <w:p w:rsidR="001067CF" w:rsidRPr="00BE2132" w:rsidRDefault="001067CF" w:rsidP="0058277B">
      <w:r w:rsidRPr="00702BCC">
        <w:t>(žá</w:t>
      </w:r>
      <w:r w:rsidR="00702BCC">
        <w:t>d</w:t>
      </w:r>
      <w:r w:rsidRPr="00702BCC">
        <w:t xml:space="preserve">ost byla podána </w:t>
      </w:r>
      <w:proofErr w:type="gramStart"/>
      <w:r w:rsidR="00F65F77">
        <w:t>13</w:t>
      </w:r>
      <w:r w:rsidR="000569D3" w:rsidRPr="00702BCC">
        <w:t>.</w:t>
      </w:r>
      <w:r w:rsidR="00F65F77">
        <w:t>1</w:t>
      </w:r>
      <w:r w:rsidR="000569D3" w:rsidRPr="00702BCC">
        <w:t>0.2022</w:t>
      </w:r>
      <w:proofErr w:type="gramEnd"/>
      <w:r w:rsidR="000569D3" w:rsidRPr="00702BCC">
        <w:t xml:space="preserve"> </w:t>
      </w:r>
      <w:r w:rsidRPr="00702BCC">
        <w:t>a vyřízena</w:t>
      </w:r>
      <w:r w:rsidR="0061279B" w:rsidRPr="00702BCC">
        <w:t xml:space="preserve"> </w:t>
      </w:r>
      <w:r w:rsidR="00D70AE3">
        <w:t xml:space="preserve">dne </w:t>
      </w:r>
      <w:r w:rsidR="00F65F77">
        <w:t>1</w:t>
      </w:r>
      <w:r w:rsidR="00F76CFE">
        <w:t>1</w:t>
      </w:r>
      <w:r w:rsidR="00AB47DC" w:rsidRPr="00AB47DC">
        <w:t>.</w:t>
      </w:r>
      <w:r w:rsidR="00F65F77">
        <w:t>1</w:t>
      </w:r>
      <w:r w:rsidR="00F76CFE">
        <w:t>1</w:t>
      </w:r>
      <w:r w:rsidR="00E400ED">
        <w:t>.</w:t>
      </w:r>
      <w:r w:rsidRPr="00AB47DC">
        <w:t xml:space="preserve">2022 </w:t>
      </w:r>
      <w:r w:rsidRPr="00B40FDA">
        <w:t>– řešil</w:t>
      </w:r>
      <w:r w:rsidR="003D631B">
        <w:t xml:space="preserve"> </w:t>
      </w:r>
      <w:r w:rsidR="0058277B">
        <w:t xml:space="preserve">Odbor technické a majetkové správy – </w:t>
      </w:r>
      <w:r w:rsidR="00F65F77">
        <w:t xml:space="preserve"> </w:t>
      </w:r>
      <w:r w:rsidR="0058277B">
        <w:t xml:space="preserve">oddělení správy nemovitostí </w:t>
      </w:r>
      <w:r w:rsidR="00A61221">
        <w:t xml:space="preserve">ÚMČ </w:t>
      </w:r>
      <w:r w:rsidRPr="00B40FDA">
        <w:t>Praha 1)</w:t>
      </w:r>
    </w:p>
    <w:p w:rsidR="00321AB8" w:rsidRDefault="00321AB8" w:rsidP="00FB63C2">
      <w:pPr>
        <w:jc w:val="both"/>
        <w:rPr>
          <w:bCs/>
        </w:rPr>
      </w:pPr>
    </w:p>
    <w:p w:rsidR="00993C7C" w:rsidRPr="00BD6EF6" w:rsidRDefault="00A36EBB" w:rsidP="00A878D1">
      <w:pPr>
        <w:jc w:val="both"/>
        <w:rPr>
          <w:b/>
        </w:rPr>
      </w:pPr>
      <w:r>
        <w:rPr>
          <w:b/>
          <w:bCs/>
        </w:rPr>
        <w:t>1</w:t>
      </w:r>
      <w:r w:rsidR="002F5E69">
        <w:rPr>
          <w:b/>
          <w:bCs/>
        </w:rPr>
        <w:t>72</w:t>
      </w:r>
      <w:r w:rsidR="00321AB8">
        <w:rPr>
          <w:b/>
          <w:bCs/>
        </w:rPr>
        <w:t xml:space="preserve">. Žádost o poskytnutí informace </w:t>
      </w:r>
      <w:r w:rsidR="00D225AB">
        <w:rPr>
          <w:b/>
          <w:bCs/>
        </w:rPr>
        <w:t xml:space="preserve">– </w:t>
      </w:r>
      <w:r w:rsidR="00A44186" w:rsidRPr="00A44186">
        <w:rPr>
          <w:b/>
          <w:bCs/>
        </w:rPr>
        <w:t>k</w:t>
      </w:r>
      <w:r w:rsidR="00A44186" w:rsidRPr="00A44186">
        <w:rPr>
          <w:b/>
        </w:rPr>
        <w:t>opie znaleckého posudku</w:t>
      </w:r>
      <w:r w:rsidR="00A44186">
        <w:rPr>
          <w:b/>
        </w:rPr>
        <w:t xml:space="preserve"> – usnesení rady č. UR22_0913 ze dne </w:t>
      </w:r>
      <w:proofErr w:type="gramStart"/>
      <w:r w:rsidR="00A44186">
        <w:rPr>
          <w:b/>
        </w:rPr>
        <w:t>19.07.2022</w:t>
      </w:r>
      <w:proofErr w:type="gramEnd"/>
    </w:p>
    <w:p w:rsidR="00E519DD" w:rsidRDefault="00321AB8" w:rsidP="00C246DD">
      <w:pPr>
        <w:pStyle w:val="Zkladntext3"/>
      </w:pPr>
      <w:r>
        <w:t>Otázky a odpovědi:</w:t>
      </w:r>
    </w:p>
    <w:p w:rsidR="00CB34FA" w:rsidRPr="00CB34FA" w:rsidRDefault="00993C7C" w:rsidP="00CB34FA">
      <w:pPr>
        <w:rPr>
          <w:i/>
        </w:rPr>
      </w:pPr>
      <w:r w:rsidRPr="00CB34FA">
        <w:rPr>
          <w:i/>
        </w:rPr>
        <w:t>Žádost o poskytnutí informace</w:t>
      </w:r>
      <w:r w:rsidR="00CB34FA" w:rsidRPr="00CB34FA">
        <w:rPr>
          <w:i/>
        </w:rPr>
        <w:t>:</w:t>
      </w:r>
    </w:p>
    <w:p w:rsidR="00E00079" w:rsidRDefault="00E00079" w:rsidP="00E00079">
      <w:pPr>
        <w:jc w:val="both"/>
        <w:rPr>
          <w:i/>
        </w:rPr>
      </w:pPr>
      <w:r>
        <w:rPr>
          <w:i/>
        </w:rPr>
        <w:t>Kopie znaleckého posudku, kterým byla stanovena cena pronájmu ve smyslu</w:t>
      </w:r>
      <w:r>
        <w:rPr>
          <w:i/>
        </w:rPr>
        <w:t xml:space="preserve"> </w:t>
      </w:r>
      <w:r>
        <w:rPr>
          <w:i/>
        </w:rPr>
        <w:t>požadavku usnesení Rady č</w:t>
      </w:r>
      <w:r>
        <w:rPr>
          <w:i/>
        </w:rPr>
        <w:t>.</w:t>
      </w:r>
      <w:r>
        <w:rPr>
          <w:i/>
        </w:rPr>
        <w:t xml:space="preserve"> UR22_0913 ze dne </w:t>
      </w:r>
      <w:proofErr w:type="gramStart"/>
      <w:r>
        <w:rPr>
          <w:i/>
        </w:rPr>
        <w:t>19.07.2022</w:t>
      </w:r>
      <w:proofErr w:type="gramEnd"/>
      <w:r>
        <w:rPr>
          <w:i/>
        </w:rPr>
        <w:t xml:space="preserve"> k podmínkám uvedeným ve zveřejnění záměru pronájmu  : </w:t>
      </w:r>
    </w:p>
    <w:p w:rsidR="00E00079" w:rsidRDefault="00E00079" w:rsidP="00E00079">
      <w:pPr>
        <w:jc w:val="both"/>
        <w:rPr>
          <w:i/>
        </w:rPr>
      </w:pPr>
      <w:proofErr w:type="gramStart"/>
      <w:r>
        <w:rPr>
          <w:i/>
        </w:rPr>
        <w:t>,,</w:t>
      </w:r>
      <w:proofErr w:type="spellStart"/>
      <w:r>
        <w:rPr>
          <w:i/>
        </w:rPr>
        <w:t>dve</w:t>
      </w:r>
      <w:proofErr w:type="spellEnd"/>
      <w:proofErr w:type="gramEnd"/>
      <w:r>
        <w:rPr>
          <w:i/>
        </w:rPr>
        <w:t xml:space="preserve">̌ </w:t>
      </w:r>
      <w:proofErr w:type="spellStart"/>
      <w:r>
        <w:rPr>
          <w:i/>
        </w:rPr>
        <w:t>části</w:t>
      </w:r>
      <w:proofErr w:type="spellEnd"/>
      <w:r>
        <w:rPr>
          <w:i/>
        </w:rPr>
        <w:t xml:space="preserve"> pozemku č. </w:t>
      </w:r>
      <w:proofErr w:type="spellStart"/>
      <w:r>
        <w:rPr>
          <w:i/>
        </w:rPr>
        <w:t>parc</w:t>
      </w:r>
      <w:proofErr w:type="spellEnd"/>
      <w:r>
        <w:rPr>
          <w:i/>
        </w:rPr>
        <w:t xml:space="preserve">. 710/1 v k. ú. Malá Strana, obec Praha, </w:t>
      </w:r>
      <w:proofErr w:type="spellStart"/>
      <w:r>
        <w:rPr>
          <w:i/>
        </w:rPr>
        <w:t>prilehle</w:t>
      </w:r>
      <w:proofErr w:type="spellEnd"/>
      <w:r>
        <w:rPr>
          <w:i/>
        </w:rPr>
        <w:t xml:space="preserve">́ k domu </w:t>
      </w:r>
      <w:proofErr w:type="spellStart"/>
      <w:r>
        <w:rPr>
          <w:i/>
        </w:rPr>
        <w:t>čp</w:t>
      </w:r>
      <w:proofErr w:type="spellEnd"/>
      <w:r>
        <w:rPr>
          <w:i/>
        </w:rPr>
        <w:t>. 111,</w:t>
      </w:r>
      <w:r w:rsidR="00A44186">
        <w:rPr>
          <w:i/>
        </w:rPr>
        <w:br/>
      </w:r>
      <w:r>
        <w:rPr>
          <w:i/>
        </w:rPr>
        <w:t xml:space="preserve"> U </w:t>
      </w:r>
      <w:proofErr w:type="spellStart"/>
      <w:r>
        <w:rPr>
          <w:i/>
        </w:rPr>
        <w:t>Lužického</w:t>
      </w:r>
      <w:proofErr w:type="spellEnd"/>
      <w:r>
        <w:rPr>
          <w:i/>
        </w:rPr>
        <w:t xml:space="preserve"> </w:t>
      </w:r>
      <w:proofErr w:type="spellStart"/>
      <w:r>
        <w:rPr>
          <w:i/>
        </w:rPr>
        <w:t>semináře</w:t>
      </w:r>
      <w:proofErr w:type="spellEnd"/>
      <w:r>
        <w:rPr>
          <w:i/>
        </w:rPr>
        <w:t xml:space="preserve"> 42 v </w:t>
      </w:r>
      <w:proofErr w:type="spellStart"/>
      <w:r>
        <w:rPr>
          <w:i/>
        </w:rPr>
        <w:t>orientačním</w:t>
      </w:r>
      <w:proofErr w:type="spellEnd"/>
      <w:r>
        <w:rPr>
          <w:i/>
        </w:rPr>
        <w:t xml:space="preserve"> rozsahu dle </w:t>
      </w:r>
      <w:proofErr w:type="spellStart"/>
      <w:r>
        <w:rPr>
          <w:i/>
        </w:rPr>
        <w:t>situačního</w:t>
      </w:r>
      <w:proofErr w:type="spellEnd"/>
      <w:r>
        <w:rPr>
          <w:i/>
        </w:rPr>
        <w:t xml:space="preserve"> </w:t>
      </w:r>
      <w:proofErr w:type="spellStart"/>
      <w:r>
        <w:rPr>
          <w:i/>
        </w:rPr>
        <w:t>plánku</w:t>
      </w:r>
      <w:proofErr w:type="spellEnd"/>
      <w:r>
        <w:rPr>
          <w:i/>
        </w:rPr>
        <w:t xml:space="preserve"> </w:t>
      </w:r>
      <w:proofErr w:type="spellStart"/>
      <w:r>
        <w:rPr>
          <w:i/>
        </w:rPr>
        <w:t>uvedeného</w:t>
      </w:r>
      <w:proofErr w:type="spellEnd"/>
      <w:r>
        <w:rPr>
          <w:i/>
        </w:rPr>
        <w:t xml:space="preserve"> v </w:t>
      </w:r>
      <w:proofErr w:type="spellStart"/>
      <w:r>
        <w:rPr>
          <w:i/>
        </w:rPr>
        <w:t>příloze</w:t>
      </w:r>
      <w:proofErr w:type="spellEnd"/>
      <w:r>
        <w:rPr>
          <w:i/>
        </w:rPr>
        <w:t xml:space="preserve"> tohoto usnesení, </w:t>
      </w:r>
      <w:proofErr w:type="spellStart"/>
      <w:r>
        <w:rPr>
          <w:i/>
        </w:rPr>
        <w:t>zejména</w:t>
      </w:r>
      <w:proofErr w:type="spellEnd"/>
      <w:r>
        <w:rPr>
          <w:i/>
        </w:rPr>
        <w:t xml:space="preserve"> za </w:t>
      </w:r>
      <w:proofErr w:type="spellStart"/>
      <w:r>
        <w:rPr>
          <w:i/>
        </w:rPr>
        <w:t>těchto</w:t>
      </w:r>
      <w:proofErr w:type="spellEnd"/>
      <w:r>
        <w:rPr>
          <w:i/>
        </w:rPr>
        <w:t xml:space="preserve"> </w:t>
      </w:r>
      <w:proofErr w:type="spellStart"/>
      <w:r>
        <w:rPr>
          <w:i/>
        </w:rPr>
        <w:t>podmínek</w:t>
      </w:r>
      <w:proofErr w:type="spellEnd"/>
      <w:r>
        <w:rPr>
          <w:i/>
        </w:rPr>
        <w:t> </w:t>
      </w:r>
    </w:p>
    <w:p w:rsidR="00E00079" w:rsidRDefault="00E00079" w:rsidP="00E00079">
      <w:pPr>
        <w:jc w:val="both"/>
        <w:rPr>
          <w:i/>
        </w:rPr>
      </w:pPr>
      <w:r>
        <w:rPr>
          <w:i/>
        </w:rPr>
        <w:t>*</w:t>
      </w:r>
    </w:p>
    <w:p w:rsidR="00E00079" w:rsidRDefault="00E00079" w:rsidP="00E00079">
      <w:pPr>
        <w:jc w:val="both"/>
        <w:rPr>
          <w:i/>
        </w:rPr>
      </w:pPr>
      <w:r>
        <w:rPr>
          <w:i/>
        </w:rPr>
        <w:t xml:space="preserve">   </w:t>
      </w:r>
      <w:proofErr w:type="spellStart"/>
      <w:r>
        <w:rPr>
          <w:i/>
        </w:rPr>
        <w:t>výše</w:t>
      </w:r>
      <w:proofErr w:type="spellEnd"/>
      <w:r>
        <w:rPr>
          <w:i/>
        </w:rPr>
        <w:t xml:space="preserve"> a </w:t>
      </w:r>
      <w:proofErr w:type="spellStart"/>
      <w:r>
        <w:rPr>
          <w:i/>
        </w:rPr>
        <w:t>úhrada</w:t>
      </w:r>
      <w:proofErr w:type="spellEnd"/>
      <w:r>
        <w:rPr>
          <w:i/>
        </w:rPr>
        <w:t xml:space="preserve"> </w:t>
      </w:r>
      <w:proofErr w:type="spellStart"/>
      <w:r>
        <w:rPr>
          <w:i/>
        </w:rPr>
        <w:t>nájemného</w:t>
      </w:r>
      <w:proofErr w:type="spellEnd"/>
      <w:r>
        <w:rPr>
          <w:i/>
        </w:rPr>
        <w:t xml:space="preserve"> - stanovena podle </w:t>
      </w:r>
      <w:proofErr w:type="spellStart"/>
      <w:r>
        <w:rPr>
          <w:i/>
        </w:rPr>
        <w:t>znaleckého</w:t>
      </w:r>
      <w:proofErr w:type="spellEnd"/>
      <w:r>
        <w:rPr>
          <w:i/>
        </w:rPr>
        <w:t xml:space="preserve"> </w:t>
      </w:r>
      <w:proofErr w:type="gramStart"/>
      <w:r>
        <w:rPr>
          <w:i/>
        </w:rPr>
        <w:t>posudku " </w:t>
      </w:r>
      <w:r w:rsidR="00A44186">
        <w:rPr>
          <w:i/>
        </w:rPr>
        <w:t>.</w:t>
      </w:r>
      <w:proofErr w:type="gramEnd"/>
    </w:p>
    <w:p w:rsidR="00A44186" w:rsidRPr="00A44186" w:rsidRDefault="00A44186" w:rsidP="00E00079">
      <w:pPr>
        <w:jc w:val="both"/>
      </w:pPr>
      <w:r w:rsidRPr="00A44186">
        <w:t>Posudek byl zpracován na částku 250 Kč/m</w:t>
      </w:r>
      <w:r w:rsidRPr="00A44186">
        <w:rPr>
          <w:vertAlign w:val="superscript"/>
        </w:rPr>
        <w:t>2</w:t>
      </w:r>
      <w:r w:rsidRPr="00A44186">
        <w:t>/</w:t>
      </w:r>
      <w:proofErr w:type="spellStart"/>
      <w:r w:rsidRPr="00A44186">
        <w:t>měs</w:t>
      </w:r>
      <w:proofErr w:type="spellEnd"/>
      <w:r w:rsidRPr="00A44186">
        <w:t xml:space="preserve">., tj. 3.000Kč/ </w:t>
      </w:r>
      <w:r w:rsidRPr="00A44186">
        <w:t>m</w:t>
      </w:r>
      <w:r w:rsidRPr="00A44186">
        <w:rPr>
          <w:vertAlign w:val="superscript"/>
        </w:rPr>
        <w:t>2</w:t>
      </w:r>
      <w:r w:rsidRPr="00A44186">
        <w:t xml:space="preserve">/rok. </w:t>
      </w:r>
    </w:p>
    <w:p w:rsidR="00A44186" w:rsidRPr="00A44186" w:rsidRDefault="00A44186" w:rsidP="00E00079">
      <w:pPr>
        <w:jc w:val="both"/>
      </w:pPr>
      <w:r w:rsidRPr="00A44186">
        <w:t>Kopie posudku čp. 64/3811/2022 byla poskytnuta.</w:t>
      </w:r>
    </w:p>
    <w:p w:rsidR="00D80210" w:rsidRDefault="00D80210" w:rsidP="00985996"/>
    <w:p w:rsidR="003909F2" w:rsidRPr="00985996" w:rsidRDefault="003909F2" w:rsidP="00523975">
      <w:pPr>
        <w:jc w:val="both"/>
      </w:pPr>
      <w:r w:rsidRPr="0030183B">
        <w:t xml:space="preserve">(žádost byla podána dne </w:t>
      </w:r>
      <w:proofErr w:type="gramStart"/>
      <w:r w:rsidR="00A44186">
        <w:t>0</w:t>
      </w:r>
      <w:r w:rsidR="00D80210">
        <w:t>1</w:t>
      </w:r>
      <w:r w:rsidRPr="0030183B">
        <w:t>.</w:t>
      </w:r>
      <w:r w:rsidR="00D80210">
        <w:t>1</w:t>
      </w:r>
      <w:r w:rsidR="00A44186">
        <w:t>1</w:t>
      </w:r>
      <w:r w:rsidRPr="0030183B">
        <w:t>.2022</w:t>
      </w:r>
      <w:proofErr w:type="gramEnd"/>
      <w:r w:rsidR="0030183B">
        <w:t xml:space="preserve"> a vyřízena</w:t>
      </w:r>
      <w:r w:rsidRPr="0030183B">
        <w:t xml:space="preserve"> </w:t>
      </w:r>
      <w:r w:rsidR="00BC06A0" w:rsidRPr="0030183B">
        <w:t xml:space="preserve">dne </w:t>
      </w:r>
      <w:r w:rsidR="00D80210">
        <w:t>1</w:t>
      </w:r>
      <w:r w:rsidR="00A44186">
        <w:t>1</w:t>
      </w:r>
      <w:r w:rsidRPr="0030183B">
        <w:t>.</w:t>
      </w:r>
      <w:r w:rsidR="00D80210">
        <w:t>1</w:t>
      </w:r>
      <w:r w:rsidR="00A44186">
        <w:t>1</w:t>
      </w:r>
      <w:r w:rsidRPr="0030183B">
        <w:t>.2022 – řešil</w:t>
      </w:r>
      <w:r w:rsidR="00E519DD" w:rsidRPr="0030183B">
        <w:t xml:space="preserve"> </w:t>
      </w:r>
      <w:r w:rsidR="00A61221" w:rsidRPr="0030183B">
        <w:t xml:space="preserve">Odbor </w:t>
      </w:r>
      <w:r w:rsidR="00D80210">
        <w:t xml:space="preserve">technické </w:t>
      </w:r>
      <w:r w:rsidR="00523975">
        <w:br/>
      </w:r>
      <w:r w:rsidR="00D80210">
        <w:t>a majetkové správy</w:t>
      </w:r>
      <w:r w:rsidR="0030183B">
        <w:t xml:space="preserve"> </w:t>
      </w:r>
      <w:r w:rsidR="003D423E" w:rsidRPr="0030183B">
        <w:t>–</w:t>
      </w:r>
      <w:r w:rsidR="00A44186">
        <w:t xml:space="preserve"> </w:t>
      </w:r>
      <w:r w:rsidR="00FC6F7F">
        <w:t xml:space="preserve">oddělení správy nemovitostí </w:t>
      </w:r>
      <w:r w:rsidRPr="0030183B">
        <w:t xml:space="preserve">ÚMČ Praha 1)  </w:t>
      </w:r>
    </w:p>
    <w:p w:rsidR="00985996" w:rsidRDefault="00985996" w:rsidP="00E44350">
      <w:pPr>
        <w:jc w:val="both"/>
        <w:rPr>
          <w:b/>
          <w:bCs/>
        </w:rPr>
      </w:pPr>
    </w:p>
    <w:p w:rsidR="00ED4C9A" w:rsidRDefault="00ED4C9A" w:rsidP="005669FC"/>
    <w:p w:rsidR="00FD169C" w:rsidRPr="00A03243" w:rsidRDefault="00FD169C" w:rsidP="00856254">
      <w:r>
        <w:rPr>
          <w:i/>
        </w:rPr>
        <w:t xml:space="preserve">     </w:t>
      </w:r>
    </w:p>
    <w:p w:rsidR="00E544F1" w:rsidRDefault="00E544F1" w:rsidP="005669FC"/>
    <w:p w:rsidR="00E11F48" w:rsidRDefault="00E11F48" w:rsidP="00E11F48">
      <w:pPr>
        <w:ind w:left="360"/>
        <w:jc w:val="both"/>
      </w:pPr>
    </w:p>
    <w:p w:rsidR="00AB3EE8" w:rsidRDefault="00AB3EE8" w:rsidP="005669FC"/>
    <w:p w:rsidR="00296825" w:rsidRDefault="00296825" w:rsidP="00296825">
      <w:pPr>
        <w:autoSpaceDE w:val="0"/>
        <w:autoSpaceDN w:val="0"/>
        <w:adjustRightInd w:val="0"/>
        <w:rPr>
          <w:i/>
        </w:rPr>
      </w:pPr>
      <w:r>
        <w:rPr>
          <w:i/>
        </w:rPr>
        <w:t xml:space="preserve"> </w:t>
      </w:r>
    </w:p>
    <w:sectPr w:rsidR="00296825"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A7" w:rsidRDefault="006642A7">
      <w:r>
        <w:separator/>
      </w:r>
    </w:p>
  </w:endnote>
  <w:endnote w:type="continuationSeparator" w:id="0">
    <w:p w:rsidR="006642A7" w:rsidRDefault="0066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Robo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A7" w:rsidRDefault="006642A7">
      <w:r>
        <w:separator/>
      </w:r>
    </w:p>
  </w:footnote>
  <w:footnote w:type="continuationSeparator" w:id="0">
    <w:p w:rsidR="006642A7" w:rsidRDefault="0066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6057" w:rsidRDefault="004660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66079">
      <w:rPr>
        <w:rStyle w:val="slostrnky"/>
        <w:noProof/>
      </w:rPr>
      <w:t>2</w:t>
    </w:r>
    <w:r>
      <w:rPr>
        <w:rStyle w:val="slostrnky"/>
      </w:rPr>
      <w:fldChar w:fldCharType="end"/>
    </w:r>
  </w:p>
  <w:p w:rsidR="00466057" w:rsidRDefault="004660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A4FEA2"/>
    <w:lvl w:ilvl="0">
      <w:start w:val="1"/>
      <w:numFmt w:val="decimal"/>
      <w:lvlText w:val="%1)"/>
      <w:lvlJc w:val="left"/>
      <w:rPr>
        <w:rFonts w:ascii="Times New Roman" w:hAnsi="Times New Roman" w:cs="Times New Roman" w:hint="default"/>
        <w:b w:val="0"/>
        <w:bCs/>
        <w:i/>
        <w:iCs/>
        <w:smallCaps w:val="0"/>
        <w:strike w:val="0"/>
        <w:color w:val="000000"/>
        <w:spacing w:val="0"/>
        <w:w w:val="100"/>
        <w:position w:val="0"/>
        <w:sz w:val="22"/>
        <w:szCs w:val="22"/>
        <w:u w:val="none"/>
      </w:rPr>
    </w:lvl>
    <w:lvl w:ilvl="1">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2">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3">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4">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5">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6">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7">
      <w:start w:val="1"/>
      <w:numFmt w:val="decimal"/>
      <w:lvlText w:val="%1)"/>
      <w:lvlJc w:val="left"/>
      <w:rPr>
        <w:rFonts w:ascii="Calibri" w:hAnsi="Calibri" w:cs="Calibri"/>
        <w:b/>
        <w:bCs/>
        <w:i/>
        <w:iCs/>
        <w:smallCaps w:val="0"/>
        <w:strike w:val="0"/>
        <w:color w:val="000000"/>
        <w:spacing w:val="0"/>
        <w:w w:val="100"/>
        <w:position w:val="0"/>
        <w:sz w:val="22"/>
        <w:szCs w:val="22"/>
        <w:u w:val="none"/>
      </w:rPr>
    </w:lvl>
    <w:lvl w:ilvl="8">
      <w:start w:val="1"/>
      <w:numFmt w:val="decimal"/>
      <w:lvlText w:val="%1)"/>
      <w:lvlJc w:val="left"/>
      <w:rPr>
        <w:rFonts w:ascii="Calibri" w:hAnsi="Calibri" w:cs="Calibri"/>
        <w:b/>
        <w:bCs/>
        <w:i/>
        <w:iCs/>
        <w:smallCaps w:val="0"/>
        <w:strike w:val="0"/>
        <w:color w:val="000000"/>
        <w:spacing w:val="0"/>
        <w:w w:val="100"/>
        <w:position w:val="0"/>
        <w:sz w:val="22"/>
        <w:szCs w:val="22"/>
        <w:u w:val="none"/>
      </w:rPr>
    </w:lvl>
  </w:abstractNum>
  <w:abstractNum w:abstractNumId="1" w15:restartNumberingAfterBreak="0">
    <w:nsid w:val="00782F5D"/>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B43A6B"/>
    <w:multiLevelType w:val="hybridMultilevel"/>
    <w:tmpl w:val="BAFA8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EB6728"/>
    <w:multiLevelType w:val="hybridMultilevel"/>
    <w:tmpl w:val="05BEA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7C5BCA"/>
    <w:multiLevelType w:val="hybridMultilevel"/>
    <w:tmpl w:val="74C2D388"/>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A414C7"/>
    <w:multiLevelType w:val="hybridMultilevel"/>
    <w:tmpl w:val="CADA80DC"/>
    <w:lvl w:ilvl="0" w:tplc="FD486E7E">
      <w:start w:val="15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022F12"/>
    <w:multiLevelType w:val="hybridMultilevel"/>
    <w:tmpl w:val="539CDA7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B27E76"/>
    <w:multiLevelType w:val="hybridMultilevel"/>
    <w:tmpl w:val="452612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2E353CC"/>
    <w:multiLevelType w:val="hybridMultilevel"/>
    <w:tmpl w:val="2E2EFF1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2F864D8"/>
    <w:multiLevelType w:val="hybridMultilevel"/>
    <w:tmpl w:val="0F78CA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4BF29B0"/>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8F2C29"/>
    <w:multiLevelType w:val="hybridMultilevel"/>
    <w:tmpl w:val="ACE66F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F826A42"/>
    <w:multiLevelType w:val="hybridMultilevel"/>
    <w:tmpl w:val="E19A8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7F404C"/>
    <w:multiLevelType w:val="hybridMultilevel"/>
    <w:tmpl w:val="27F437EC"/>
    <w:lvl w:ilvl="0" w:tplc="C39E1560">
      <w:start w:val="1"/>
      <w:numFmt w:val="decimal"/>
      <w:lvlText w:val="%1)"/>
      <w:lvlJc w:val="left"/>
      <w:pPr>
        <w:ind w:left="720" w:hanging="360"/>
      </w:pPr>
      <w:rPr>
        <w:rFonts w:ascii="Times New Roman" w:eastAsia="Times New Roman" w:hAnsi="Times New Roman" w:cs="Times New Roman"/>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4B61E4F"/>
    <w:multiLevelType w:val="multilevel"/>
    <w:tmpl w:val="2A3CB514"/>
    <w:lvl w:ilvl="0">
      <w:start w:val="1"/>
      <w:numFmt w:val="decimal"/>
      <w:lvlText w:val="%1)"/>
      <w:lvlJc w:val="left"/>
      <w:rPr>
        <w:rFonts w:ascii="Times New Roman" w:eastAsia="Calibri" w:hAnsi="Times New Roman" w:cs="Times New Roman" w:hint="default"/>
        <w:b w:val="0"/>
        <w:bCs w:val="0"/>
        <w:i/>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BB7DEC"/>
    <w:multiLevelType w:val="hybridMultilevel"/>
    <w:tmpl w:val="5650C894"/>
    <w:lvl w:ilvl="0" w:tplc="65C47A62">
      <w:start w:val="1"/>
      <w:numFmt w:val="decimal"/>
      <w:lvlText w:val="%1)"/>
      <w:lvlJc w:val="left"/>
      <w:pPr>
        <w:ind w:left="720" w:hanging="360"/>
      </w:pPr>
      <w:rPr>
        <w:rFonts w:ascii="Times New Roman" w:eastAsia="Times New Roman" w:hAnsi="Times New Roman" w:cs="Times New Roman"/>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2C86BEE"/>
    <w:multiLevelType w:val="hybridMultilevel"/>
    <w:tmpl w:val="92C4DBC4"/>
    <w:lvl w:ilvl="0" w:tplc="5C7C5392">
      <w:start w:val="1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C52E0F"/>
    <w:multiLevelType w:val="hybridMultilevel"/>
    <w:tmpl w:val="CCF21080"/>
    <w:lvl w:ilvl="0" w:tplc="6E2C0220">
      <w:start w:val="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FD31EF"/>
    <w:multiLevelType w:val="hybridMultilevel"/>
    <w:tmpl w:val="F6911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057D0F"/>
    <w:multiLevelType w:val="hybridMultilevel"/>
    <w:tmpl w:val="BD04FC18"/>
    <w:lvl w:ilvl="0" w:tplc="4244BB58">
      <w:start w:val="1"/>
      <w:numFmt w:val="decimal"/>
      <w:lvlText w:val="%1)"/>
      <w:lvlJc w:val="left"/>
      <w:pPr>
        <w:ind w:left="720" w:hanging="360"/>
      </w:pPr>
      <w:rPr>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BA97FAE"/>
    <w:multiLevelType w:val="hybridMultilevel"/>
    <w:tmpl w:val="961AE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B7216A"/>
    <w:multiLevelType w:val="hybridMultilevel"/>
    <w:tmpl w:val="2EEEEF6E"/>
    <w:lvl w:ilvl="0" w:tplc="B15EDB4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CCE5151"/>
    <w:multiLevelType w:val="hybridMultilevel"/>
    <w:tmpl w:val="859412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9067CD"/>
    <w:multiLevelType w:val="hybridMultilevel"/>
    <w:tmpl w:val="B142B0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5364C1A"/>
    <w:multiLevelType w:val="hybridMultilevel"/>
    <w:tmpl w:val="AF9A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5B2598"/>
    <w:multiLevelType w:val="hybridMultilevel"/>
    <w:tmpl w:val="9ED82BF8"/>
    <w:lvl w:ilvl="0" w:tplc="5526F5D8">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8921CCD"/>
    <w:multiLevelType w:val="multilevel"/>
    <w:tmpl w:val="5C92C15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DB56B9"/>
    <w:multiLevelType w:val="hybridMultilevel"/>
    <w:tmpl w:val="B0343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624D13"/>
    <w:multiLevelType w:val="hybridMultilevel"/>
    <w:tmpl w:val="0DF249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0C356BA"/>
    <w:multiLevelType w:val="hybridMultilevel"/>
    <w:tmpl w:val="9DFC5B74"/>
    <w:lvl w:ilvl="0" w:tplc="5C7C5392">
      <w:start w:val="133"/>
      <w:numFmt w:val="bullet"/>
      <w:lvlText w:val="-"/>
      <w:lvlJc w:val="left"/>
      <w:pPr>
        <w:ind w:left="720" w:hanging="360"/>
      </w:pPr>
      <w:rPr>
        <w:rFonts w:ascii="Times New Roman" w:eastAsia="Times New Roman" w:hAnsi="Times New Roman" w:cs="Times New Roman"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5AC3290"/>
    <w:multiLevelType w:val="hybridMultilevel"/>
    <w:tmpl w:val="A69EA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A8B248F"/>
    <w:multiLevelType w:val="hybridMultilevel"/>
    <w:tmpl w:val="C630D7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B514B76"/>
    <w:multiLevelType w:val="hybridMultilevel"/>
    <w:tmpl w:val="8A7C33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F37E8C"/>
    <w:multiLevelType w:val="hybridMultilevel"/>
    <w:tmpl w:val="7AEE69F4"/>
    <w:lvl w:ilvl="0" w:tplc="34DC57EC">
      <w:start w:val="1"/>
      <w:numFmt w:val="lowerLetter"/>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E7E18FB"/>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E465D2"/>
    <w:multiLevelType w:val="multilevel"/>
    <w:tmpl w:val="FD427E2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8F0128"/>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64069"/>
    <w:multiLevelType w:val="hybridMultilevel"/>
    <w:tmpl w:val="A5006718"/>
    <w:lvl w:ilvl="0" w:tplc="A3A2124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0CF77D1"/>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6E404B"/>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8226B1"/>
    <w:multiLevelType w:val="hybridMultilevel"/>
    <w:tmpl w:val="F768F2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B6231FE"/>
    <w:multiLevelType w:val="hybridMultilevel"/>
    <w:tmpl w:val="5622B09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24"/>
  </w:num>
  <w:num w:numId="3">
    <w:abstractNumId w:val="39"/>
  </w:num>
  <w:num w:numId="4">
    <w:abstractNumId w:val="10"/>
  </w:num>
  <w:num w:numId="5">
    <w:abstractNumId w:val="36"/>
  </w:num>
  <w:num w:numId="6">
    <w:abstractNumId w:val="34"/>
  </w:num>
  <w:num w:numId="7">
    <w:abstractNumId w:val="38"/>
  </w:num>
  <w:num w:numId="8">
    <w:abstractNumId w:val="1"/>
  </w:num>
  <w:num w:numId="9">
    <w:abstractNumId w:val="2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num>
  <w:num w:numId="25">
    <w:abstractNumId w:val="3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35"/>
  </w:num>
  <w:num w:numId="30">
    <w:abstractNumId w:val="26"/>
  </w:num>
  <w:num w:numId="31">
    <w:abstractNumId w:val="5"/>
  </w:num>
  <w:num w:numId="32">
    <w:abstractNumId w:val="3"/>
  </w:num>
  <w:num w:numId="33">
    <w:abstractNumId w:val="17"/>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num>
  <w:num w:numId="39">
    <w:abstractNumId w:val="2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F8C"/>
    <w:rsid w:val="00006496"/>
    <w:rsid w:val="00010BBE"/>
    <w:rsid w:val="00014135"/>
    <w:rsid w:val="00015AFF"/>
    <w:rsid w:val="0001710F"/>
    <w:rsid w:val="00017E18"/>
    <w:rsid w:val="00020978"/>
    <w:rsid w:val="00021182"/>
    <w:rsid w:val="000213E0"/>
    <w:rsid w:val="000226A5"/>
    <w:rsid w:val="00023F1F"/>
    <w:rsid w:val="000301CE"/>
    <w:rsid w:val="00032C2B"/>
    <w:rsid w:val="00033D46"/>
    <w:rsid w:val="000341DB"/>
    <w:rsid w:val="00034387"/>
    <w:rsid w:val="000349E3"/>
    <w:rsid w:val="00041AF5"/>
    <w:rsid w:val="00042DC6"/>
    <w:rsid w:val="000430B7"/>
    <w:rsid w:val="00045380"/>
    <w:rsid w:val="00045CDF"/>
    <w:rsid w:val="00045FFD"/>
    <w:rsid w:val="0004794E"/>
    <w:rsid w:val="000501D9"/>
    <w:rsid w:val="00051817"/>
    <w:rsid w:val="00053AB4"/>
    <w:rsid w:val="000543B1"/>
    <w:rsid w:val="000552B6"/>
    <w:rsid w:val="00055821"/>
    <w:rsid w:val="000569D3"/>
    <w:rsid w:val="000606E5"/>
    <w:rsid w:val="000613E3"/>
    <w:rsid w:val="00061657"/>
    <w:rsid w:val="000618E2"/>
    <w:rsid w:val="00061D58"/>
    <w:rsid w:val="000643D0"/>
    <w:rsid w:val="00065920"/>
    <w:rsid w:val="00066897"/>
    <w:rsid w:val="00071FBD"/>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E2C"/>
    <w:rsid w:val="000A785A"/>
    <w:rsid w:val="000B114E"/>
    <w:rsid w:val="000B1FE5"/>
    <w:rsid w:val="000C0332"/>
    <w:rsid w:val="000C039E"/>
    <w:rsid w:val="000C10DE"/>
    <w:rsid w:val="000C187A"/>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E081C"/>
    <w:rsid w:val="000E1001"/>
    <w:rsid w:val="000E12B3"/>
    <w:rsid w:val="000E1338"/>
    <w:rsid w:val="000E1D89"/>
    <w:rsid w:val="000E20A3"/>
    <w:rsid w:val="000E22C6"/>
    <w:rsid w:val="000E2651"/>
    <w:rsid w:val="000E2B3D"/>
    <w:rsid w:val="000E4598"/>
    <w:rsid w:val="000E45C3"/>
    <w:rsid w:val="000E4E6D"/>
    <w:rsid w:val="000E6911"/>
    <w:rsid w:val="000E7F8A"/>
    <w:rsid w:val="000F06D1"/>
    <w:rsid w:val="000F2544"/>
    <w:rsid w:val="000F2645"/>
    <w:rsid w:val="000F345B"/>
    <w:rsid w:val="000F46BC"/>
    <w:rsid w:val="000F5CD8"/>
    <w:rsid w:val="000F7BED"/>
    <w:rsid w:val="00100E0E"/>
    <w:rsid w:val="00100F25"/>
    <w:rsid w:val="00100FCC"/>
    <w:rsid w:val="001032EE"/>
    <w:rsid w:val="00103A6A"/>
    <w:rsid w:val="00103FB3"/>
    <w:rsid w:val="001042F6"/>
    <w:rsid w:val="001044BF"/>
    <w:rsid w:val="00105035"/>
    <w:rsid w:val="001067CF"/>
    <w:rsid w:val="0011091A"/>
    <w:rsid w:val="00110F93"/>
    <w:rsid w:val="0011338C"/>
    <w:rsid w:val="00113B61"/>
    <w:rsid w:val="00113C86"/>
    <w:rsid w:val="001152C8"/>
    <w:rsid w:val="0011610E"/>
    <w:rsid w:val="00117662"/>
    <w:rsid w:val="00117AC4"/>
    <w:rsid w:val="001202CE"/>
    <w:rsid w:val="00120406"/>
    <w:rsid w:val="00122ADC"/>
    <w:rsid w:val="001240BD"/>
    <w:rsid w:val="001246DB"/>
    <w:rsid w:val="00124C2B"/>
    <w:rsid w:val="0012568B"/>
    <w:rsid w:val="00125D64"/>
    <w:rsid w:val="001304DF"/>
    <w:rsid w:val="00131A57"/>
    <w:rsid w:val="00133DA0"/>
    <w:rsid w:val="00136AB0"/>
    <w:rsid w:val="00144304"/>
    <w:rsid w:val="00144B9E"/>
    <w:rsid w:val="00144FA0"/>
    <w:rsid w:val="00146098"/>
    <w:rsid w:val="00151B92"/>
    <w:rsid w:val="001540B5"/>
    <w:rsid w:val="001540F1"/>
    <w:rsid w:val="00162253"/>
    <w:rsid w:val="00163397"/>
    <w:rsid w:val="001636C4"/>
    <w:rsid w:val="00165F1F"/>
    <w:rsid w:val="00166079"/>
    <w:rsid w:val="00171346"/>
    <w:rsid w:val="00171495"/>
    <w:rsid w:val="00172052"/>
    <w:rsid w:val="001728ED"/>
    <w:rsid w:val="0017408C"/>
    <w:rsid w:val="0017652A"/>
    <w:rsid w:val="00176955"/>
    <w:rsid w:val="001769A8"/>
    <w:rsid w:val="0017772C"/>
    <w:rsid w:val="00180613"/>
    <w:rsid w:val="0018134A"/>
    <w:rsid w:val="00182D47"/>
    <w:rsid w:val="001843A9"/>
    <w:rsid w:val="0018545A"/>
    <w:rsid w:val="001862D5"/>
    <w:rsid w:val="0018646E"/>
    <w:rsid w:val="001900F2"/>
    <w:rsid w:val="00193700"/>
    <w:rsid w:val="0019580D"/>
    <w:rsid w:val="00195CB3"/>
    <w:rsid w:val="001A2274"/>
    <w:rsid w:val="001A36A5"/>
    <w:rsid w:val="001A6394"/>
    <w:rsid w:val="001A7B59"/>
    <w:rsid w:val="001B2875"/>
    <w:rsid w:val="001B38CC"/>
    <w:rsid w:val="001B3D94"/>
    <w:rsid w:val="001B4AE9"/>
    <w:rsid w:val="001B57CF"/>
    <w:rsid w:val="001C1663"/>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6859"/>
    <w:rsid w:val="001E7320"/>
    <w:rsid w:val="001E7AD2"/>
    <w:rsid w:val="001F0149"/>
    <w:rsid w:val="001F1299"/>
    <w:rsid w:val="001F24F9"/>
    <w:rsid w:val="001F25D3"/>
    <w:rsid w:val="001F35B5"/>
    <w:rsid w:val="001F40D5"/>
    <w:rsid w:val="001F57BE"/>
    <w:rsid w:val="001F7D85"/>
    <w:rsid w:val="00202FDB"/>
    <w:rsid w:val="002066E6"/>
    <w:rsid w:val="00207CAF"/>
    <w:rsid w:val="00207E0D"/>
    <w:rsid w:val="0021035F"/>
    <w:rsid w:val="00210576"/>
    <w:rsid w:val="002106D7"/>
    <w:rsid w:val="00213594"/>
    <w:rsid w:val="00215F1F"/>
    <w:rsid w:val="00222390"/>
    <w:rsid w:val="00222BF9"/>
    <w:rsid w:val="002277EF"/>
    <w:rsid w:val="00231644"/>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243"/>
    <w:rsid w:val="002611FB"/>
    <w:rsid w:val="00261E81"/>
    <w:rsid w:val="00262340"/>
    <w:rsid w:val="002633FC"/>
    <w:rsid w:val="0026342E"/>
    <w:rsid w:val="00263C25"/>
    <w:rsid w:val="002648C3"/>
    <w:rsid w:val="0026530F"/>
    <w:rsid w:val="00266C62"/>
    <w:rsid w:val="00266D28"/>
    <w:rsid w:val="002701EB"/>
    <w:rsid w:val="00270BE0"/>
    <w:rsid w:val="00272CE5"/>
    <w:rsid w:val="00275B1E"/>
    <w:rsid w:val="0027683A"/>
    <w:rsid w:val="00276F76"/>
    <w:rsid w:val="00277A87"/>
    <w:rsid w:val="00280FF7"/>
    <w:rsid w:val="0028119E"/>
    <w:rsid w:val="00281232"/>
    <w:rsid w:val="002820B9"/>
    <w:rsid w:val="00283C09"/>
    <w:rsid w:val="00283C7C"/>
    <w:rsid w:val="002851D0"/>
    <w:rsid w:val="00285838"/>
    <w:rsid w:val="00286477"/>
    <w:rsid w:val="00286C2E"/>
    <w:rsid w:val="00290837"/>
    <w:rsid w:val="00293122"/>
    <w:rsid w:val="00293FFF"/>
    <w:rsid w:val="002947C9"/>
    <w:rsid w:val="00296825"/>
    <w:rsid w:val="00296D5C"/>
    <w:rsid w:val="002A04EA"/>
    <w:rsid w:val="002A0B94"/>
    <w:rsid w:val="002A0D69"/>
    <w:rsid w:val="002A12BE"/>
    <w:rsid w:val="002A20D7"/>
    <w:rsid w:val="002A3F90"/>
    <w:rsid w:val="002A49F4"/>
    <w:rsid w:val="002B0F05"/>
    <w:rsid w:val="002B23B7"/>
    <w:rsid w:val="002B3B18"/>
    <w:rsid w:val="002B45A8"/>
    <w:rsid w:val="002B4652"/>
    <w:rsid w:val="002B4EF1"/>
    <w:rsid w:val="002B7D95"/>
    <w:rsid w:val="002C1BAE"/>
    <w:rsid w:val="002C7FE2"/>
    <w:rsid w:val="002D0A32"/>
    <w:rsid w:val="002D3772"/>
    <w:rsid w:val="002D3BE7"/>
    <w:rsid w:val="002D3F56"/>
    <w:rsid w:val="002D46D7"/>
    <w:rsid w:val="002D49CF"/>
    <w:rsid w:val="002D5539"/>
    <w:rsid w:val="002D59B8"/>
    <w:rsid w:val="002D65C5"/>
    <w:rsid w:val="002D75F6"/>
    <w:rsid w:val="002E0899"/>
    <w:rsid w:val="002E4A9B"/>
    <w:rsid w:val="002E4AB9"/>
    <w:rsid w:val="002E536E"/>
    <w:rsid w:val="002E5E8C"/>
    <w:rsid w:val="002E77DE"/>
    <w:rsid w:val="002E7CCC"/>
    <w:rsid w:val="002F1C1A"/>
    <w:rsid w:val="002F3E5F"/>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2C91"/>
    <w:rsid w:val="00313920"/>
    <w:rsid w:val="00315158"/>
    <w:rsid w:val="0031528E"/>
    <w:rsid w:val="0031778C"/>
    <w:rsid w:val="00321581"/>
    <w:rsid w:val="00321606"/>
    <w:rsid w:val="00321AB8"/>
    <w:rsid w:val="0032217B"/>
    <w:rsid w:val="003238FC"/>
    <w:rsid w:val="00324C71"/>
    <w:rsid w:val="00324DE2"/>
    <w:rsid w:val="00325D57"/>
    <w:rsid w:val="0032766E"/>
    <w:rsid w:val="003309C5"/>
    <w:rsid w:val="00332CF0"/>
    <w:rsid w:val="003353BC"/>
    <w:rsid w:val="0033595E"/>
    <w:rsid w:val="00337B65"/>
    <w:rsid w:val="003413EA"/>
    <w:rsid w:val="00341694"/>
    <w:rsid w:val="00341F32"/>
    <w:rsid w:val="00342FB1"/>
    <w:rsid w:val="003438BA"/>
    <w:rsid w:val="00346EF3"/>
    <w:rsid w:val="00347F6A"/>
    <w:rsid w:val="00351DE7"/>
    <w:rsid w:val="00351ED3"/>
    <w:rsid w:val="003530AD"/>
    <w:rsid w:val="00355DE3"/>
    <w:rsid w:val="003608EA"/>
    <w:rsid w:val="0036194A"/>
    <w:rsid w:val="00362EB8"/>
    <w:rsid w:val="00363445"/>
    <w:rsid w:val="003650C8"/>
    <w:rsid w:val="0037287D"/>
    <w:rsid w:val="003735B9"/>
    <w:rsid w:val="00373D3B"/>
    <w:rsid w:val="00373D68"/>
    <w:rsid w:val="00376326"/>
    <w:rsid w:val="00376883"/>
    <w:rsid w:val="003770FF"/>
    <w:rsid w:val="003774C6"/>
    <w:rsid w:val="00377975"/>
    <w:rsid w:val="00377DA4"/>
    <w:rsid w:val="00381C03"/>
    <w:rsid w:val="00383C70"/>
    <w:rsid w:val="00384313"/>
    <w:rsid w:val="00385861"/>
    <w:rsid w:val="00385D5C"/>
    <w:rsid w:val="00387D95"/>
    <w:rsid w:val="00390702"/>
    <w:rsid w:val="003908E4"/>
    <w:rsid w:val="003909F2"/>
    <w:rsid w:val="00390D14"/>
    <w:rsid w:val="0039259A"/>
    <w:rsid w:val="0039478A"/>
    <w:rsid w:val="00394825"/>
    <w:rsid w:val="00394B66"/>
    <w:rsid w:val="00394D63"/>
    <w:rsid w:val="0039524A"/>
    <w:rsid w:val="00395D5C"/>
    <w:rsid w:val="003A15BB"/>
    <w:rsid w:val="003A1947"/>
    <w:rsid w:val="003A1D29"/>
    <w:rsid w:val="003A2003"/>
    <w:rsid w:val="003A28CA"/>
    <w:rsid w:val="003A2D49"/>
    <w:rsid w:val="003A3669"/>
    <w:rsid w:val="003A3D91"/>
    <w:rsid w:val="003B31C2"/>
    <w:rsid w:val="003B3653"/>
    <w:rsid w:val="003B3DE3"/>
    <w:rsid w:val="003B4B94"/>
    <w:rsid w:val="003B7349"/>
    <w:rsid w:val="003B7F1F"/>
    <w:rsid w:val="003C09AD"/>
    <w:rsid w:val="003C0ED4"/>
    <w:rsid w:val="003C3521"/>
    <w:rsid w:val="003C3A50"/>
    <w:rsid w:val="003D111F"/>
    <w:rsid w:val="003D123E"/>
    <w:rsid w:val="003D2B32"/>
    <w:rsid w:val="003D37CE"/>
    <w:rsid w:val="003D423E"/>
    <w:rsid w:val="003D62FE"/>
    <w:rsid w:val="003D631B"/>
    <w:rsid w:val="003D6B04"/>
    <w:rsid w:val="003D7009"/>
    <w:rsid w:val="003E0B80"/>
    <w:rsid w:val="003E18B1"/>
    <w:rsid w:val="003E3230"/>
    <w:rsid w:val="003E5261"/>
    <w:rsid w:val="003E5EEA"/>
    <w:rsid w:val="003E6456"/>
    <w:rsid w:val="003E6C0C"/>
    <w:rsid w:val="003E7474"/>
    <w:rsid w:val="003F0A87"/>
    <w:rsid w:val="003F58E0"/>
    <w:rsid w:val="003F5BA5"/>
    <w:rsid w:val="003F5D25"/>
    <w:rsid w:val="003F686A"/>
    <w:rsid w:val="003F68BA"/>
    <w:rsid w:val="004017C7"/>
    <w:rsid w:val="00402403"/>
    <w:rsid w:val="004025B0"/>
    <w:rsid w:val="0040266C"/>
    <w:rsid w:val="00402675"/>
    <w:rsid w:val="00402CA8"/>
    <w:rsid w:val="004059F7"/>
    <w:rsid w:val="00407079"/>
    <w:rsid w:val="00412167"/>
    <w:rsid w:val="004160B7"/>
    <w:rsid w:val="00416115"/>
    <w:rsid w:val="004165FE"/>
    <w:rsid w:val="00417AFD"/>
    <w:rsid w:val="00421A10"/>
    <w:rsid w:val="00422006"/>
    <w:rsid w:val="004242B9"/>
    <w:rsid w:val="004248DA"/>
    <w:rsid w:val="00431B0F"/>
    <w:rsid w:val="00433520"/>
    <w:rsid w:val="0043568E"/>
    <w:rsid w:val="00436D7E"/>
    <w:rsid w:val="00437B5F"/>
    <w:rsid w:val="00437DB0"/>
    <w:rsid w:val="00440C7A"/>
    <w:rsid w:val="004423A6"/>
    <w:rsid w:val="004443FD"/>
    <w:rsid w:val="0044462D"/>
    <w:rsid w:val="004448F7"/>
    <w:rsid w:val="00445555"/>
    <w:rsid w:val="0044692A"/>
    <w:rsid w:val="004500D4"/>
    <w:rsid w:val="0045217C"/>
    <w:rsid w:val="00452216"/>
    <w:rsid w:val="004579C4"/>
    <w:rsid w:val="00460B0C"/>
    <w:rsid w:val="00461113"/>
    <w:rsid w:val="004637A9"/>
    <w:rsid w:val="0046442F"/>
    <w:rsid w:val="00464B09"/>
    <w:rsid w:val="00466057"/>
    <w:rsid w:val="00471484"/>
    <w:rsid w:val="004725D8"/>
    <w:rsid w:val="00472CBE"/>
    <w:rsid w:val="00472E31"/>
    <w:rsid w:val="004738A7"/>
    <w:rsid w:val="00476A22"/>
    <w:rsid w:val="0048178A"/>
    <w:rsid w:val="00481E1F"/>
    <w:rsid w:val="00482DEB"/>
    <w:rsid w:val="0048448C"/>
    <w:rsid w:val="00484907"/>
    <w:rsid w:val="00484B68"/>
    <w:rsid w:val="00485C74"/>
    <w:rsid w:val="00485D16"/>
    <w:rsid w:val="004870E8"/>
    <w:rsid w:val="00490E44"/>
    <w:rsid w:val="00491298"/>
    <w:rsid w:val="004918FF"/>
    <w:rsid w:val="00494D22"/>
    <w:rsid w:val="004960BF"/>
    <w:rsid w:val="0049615E"/>
    <w:rsid w:val="00496E03"/>
    <w:rsid w:val="004A27C2"/>
    <w:rsid w:val="004A416B"/>
    <w:rsid w:val="004A6171"/>
    <w:rsid w:val="004A66C6"/>
    <w:rsid w:val="004A76ED"/>
    <w:rsid w:val="004A7F46"/>
    <w:rsid w:val="004B0888"/>
    <w:rsid w:val="004B0AD0"/>
    <w:rsid w:val="004B1CB5"/>
    <w:rsid w:val="004B419C"/>
    <w:rsid w:val="004B47D4"/>
    <w:rsid w:val="004B6F5B"/>
    <w:rsid w:val="004C03D0"/>
    <w:rsid w:val="004C092C"/>
    <w:rsid w:val="004C1E67"/>
    <w:rsid w:val="004C2BC5"/>
    <w:rsid w:val="004C40DF"/>
    <w:rsid w:val="004C4412"/>
    <w:rsid w:val="004C4B6D"/>
    <w:rsid w:val="004C4BF2"/>
    <w:rsid w:val="004C4CAB"/>
    <w:rsid w:val="004C5F87"/>
    <w:rsid w:val="004C6194"/>
    <w:rsid w:val="004D1560"/>
    <w:rsid w:val="004D4A74"/>
    <w:rsid w:val="004E062C"/>
    <w:rsid w:val="004E0AEB"/>
    <w:rsid w:val="004E1830"/>
    <w:rsid w:val="004E2AE7"/>
    <w:rsid w:val="004E32A9"/>
    <w:rsid w:val="004E34B7"/>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F2B"/>
    <w:rsid w:val="0051066F"/>
    <w:rsid w:val="00511348"/>
    <w:rsid w:val="00513D71"/>
    <w:rsid w:val="00514021"/>
    <w:rsid w:val="0051752B"/>
    <w:rsid w:val="00521474"/>
    <w:rsid w:val="00523975"/>
    <w:rsid w:val="00523D08"/>
    <w:rsid w:val="00526350"/>
    <w:rsid w:val="0052651A"/>
    <w:rsid w:val="0052747E"/>
    <w:rsid w:val="005302E2"/>
    <w:rsid w:val="0053064C"/>
    <w:rsid w:val="0053287D"/>
    <w:rsid w:val="00534990"/>
    <w:rsid w:val="00537A09"/>
    <w:rsid w:val="00541A3E"/>
    <w:rsid w:val="0054210F"/>
    <w:rsid w:val="00545D0F"/>
    <w:rsid w:val="00546DEB"/>
    <w:rsid w:val="0054789F"/>
    <w:rsid w:val="00550CAF"/>
    <w:rsid w:val="00550FC1"/>
    <w:rsid w:val="00552400"/>
    <w:rsid w:val="00552959"/>
    <w:rsid w:val="0055532B"/>
    <w:rsid w:val="00555446"/>
    <w:rsid w:val="00561A87"/>
    <w:rsid w:val="005620F9"/>
    <w:rsid w:val="00564DBF"/>
    <w:rsid w:val="005653D9"/>
    <w:rsid w:val="005654A7"/>
    <w:rsid w:val="005669FC"/>
    <w:rsid w:val="00566CE1"/>
    <w:rsid w:val="00567A8B"/>
    <w:rsid w:val="00571851"/>
    <w:rsid w:val="0057403F"/>
    <w:rsid w:val="005749EC"/>
    <w:rsid w:val="0057721F"/>
    <w:rsid w:val="00577A97"/>
    <w:rsid w:val="00577DE1"/>
    <w:rsid w:val="00580F45"/>
    <w:rsid w:val="00581922"/>
    <w:rsid w:val="0058277B"/>
    <w:rsid w:val="005841FC"/>
    <w:rsid w:val="00585D5C"/>
    <w:rsid w:val="00590163"/>
    <w:rsid w:val="005934A8"/>
    <w:rsid w:val="005936FF"/>
    <w:rsid w:val="00595E06"/>
    <w:rsid w:val="0059662F"/>
    <w:rsid w:val="00596E2F"/>
    <w:rsid w:val="00596EC9"/>
    <w:rsid w:val="0059749F"/>
    <w:rsid w:val="005A1DC7"/>
    <w:rsid w:val="005A2856"/>
    <w:rsid w:val="005A3EF2"/>
    <w:rsid w:val="005A4EEB"/>
    <w:rsid w:val="005A752F"/>
    <w:rsid w:val="005A7E57"/>
    <w:rsid w:val="005B216B"/>
    <w:rsid w:val="005B3F11"/>
    <w:rsid w:val="005B3F22"/>
    <w:rsid w:val="005B4733"/>
    <w:rsid w:val="005B5304"/>
    <w:rsid w:val="005B5AE5"/>
    <w:rsid w:val="005B5E6C"/>
    <w:rsid w:val="005B67AC"/>
    <w:rsid w:val="005B7045"/>
    <w:rsid w:val="005B7B43"/>
    <w:rsid w:val="005C0902"/>
    <w:rsid w:val="005C2574"/>
    <w:rsid w:val="005C4921"/>
    <w:rsid w:val="005C5DDC"/>
    <w:rsid w:val="005C711D"/>
    <w:rsid w:val="005D2277"/>
    <w:rsid w:val="005D26A6"/>
    <w:rsid w:val="005D4A0D"/>
    <w:rsid w:val="005D5702"/>
    <w:rsid w:val="005D717D"/>
    <w:rsid w:val="005E05F4"/>
    <w:rsid w:val="005E206F"/>
    <w:rsid w:val="005E4349"/>
    <w:rsid w:val="005E5640"/>
    <w:rsid w:val="005E61F1"/>
    <w:rsid w:val="005E7108"/>
    <w:rsid w:val="005E7458"/>
    <w:rsid w:val="005F13F3"/>
    <w:rsid w:val="005F2C8B"/>
    <w:rsid w:val="005F3F70"/>
    <w:rsid w:val="005F46A1"/>
    <w:rsid w:val="005F54E0"/>
    <w:rsid w:val="005F7BFB"/>
    <w:rsid w:val="005F7CEF"/>
    <w:rsid w:val="005F7FF7"/>
    <w:rsid w:val="00601C7B"/>
    <w:rsid w:val="00602AB0"/>
    <w:rsid w:val="00603063"/>
    <w:rsid w:val="00603FF4"/>
    <w:rsid w:val="006050A3"/>
    <w:rsid w:val="00605B09"/>
    <w:rsid w:val="00605B74"/>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301C7"/>
    <w:rsid w:val="00632438"/>
    <w:rsid w:val="00635FA4"/>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40B6"/>
    <w:rsid w:val="00654995"/>
    <w:rsid w:val="00655347"/>
    <w:rsid w:val="006601B5"/>
    <w:rsid w:val="00660628"/>
    <w:rsid w:val="00661158"/>
    <w:rsid w:val="00662C37"/>
    <w:rsid w:val="006637F4"/>
    <w:rsid w:val="006642A7"/>
    <w:rsid w:val="0066714C"/>
    <w:rsid w:val="00670452"/>
    <w:rsid w:val="00673FFA"/>
    <w:rsid w:val="0067551E"/>
    <w:rsid w:val="00675533"/>
    <w:rsid w:val="00675CEF"/>
    <w:rsid w:val="006800AF"/>
    <w:rsid w:val="00680316"/>
    <w:rsid w:val="006806D6"/>
    <w:rsid w:val="00680936"/>
    <w:rsid w:val="00680CAB"/>
    <w:rsid w:val="00681794"/>
    <w:rsid w:val="00681CD1"/>
    <w:rsid w:val="006836F1"/>
    <w:rsid w:val="0068517F"/>
    <w:rsid w:val="00685BFA"/>
    <w:rsid w:val="00687013"/>
    <w:rsid w:val="00691180"/>
    <w:rsid w:val="00691CE4"/>
    <w:rsid w:val="00692B0E"/>
    <w:rsid w:val="006937A4"/>
    <w:rsid w:val="00696437"/>
    <w:rsid w:val="006964FF"/>
    <w:rsid w:val="006A0C0F"/>
    <w:rsid w:val="006A0EEF"/>
    <w:rsid w:val="006A230F"/>
    <w:rsid w:val="006A45FB"/>
    <w:rsid w:val="006A4EDC"/>
    <w:rsid w:val="006A5AAB"/>
    <w:rsid w:val="006A5CC8"/>
    <w:rsid w:val="006A7975"/>
    <w:rsid w:val="006B09C4"/>
    <w:rsid w:val="006B0ADE"/>
    <w:rsid w:val="006B1C8A"/>
    <w:rsid w:val="006B2058"/>
    <w:rsid w:val="006B2B95"/>
    <w:rsid w:val="006B34E5"/>
    <w:rsid w:val="006B4855"/>
    <w:rsid w:val="006B5663"/>
    <w:rsid w:val="006B68F9"/>
    <w:rsid w:val="006B7222"/>
    <w:rsid w:val="006B756A"/>
    <w:rsid w:val="006C062A"/>
    <w:rsid w:val="006C2788"/>
    <w:rsid w:val="006C27F7"/>
    <w:rsid w:val="006C5FCA"/>
    <w:rsid w:val="006C61FF"/>
    <w:rsid w:val="006C6631"/>
    <w:rsid w:val="006D0D3F"/>
    <w:rsid w:val="006D0D68"/>
    <w:rsid w:val="006D1929"/>
    <w:rsid w:val="006D2099"/>
    <w:rsid w:val="006D460D"/>
    <w:rsid w:val="006D4E9C"/>
    <w:rsid w:val="006D6605"/>
    <w:rsid w:val="006D75B5"/>
    <w:rsid w:val="006E0665"/>
    <w:rsid w:val="006E0C0D"/>
    <w:rsid w:val="006E20F4"/>
    <w:rsid w:val="006E48E6"/>
    <w:rsid w:val="006E4FF2"/>
    <w:rsid w:val="006F2469"/>
    <w:rsid w:val="006F3215"/>
    <w:rsid w:val="006F33E3"/>
    <w:rsid w:val="006F3B6E"/>
    <w:rsid w:val="006F44F8"/>
    <w:rsid w:val="006F4701"/>
    <w:rsid w:val="006F4C12"/>
    <w:rsid w:val="006F4EA3"/>
    <w:rsid w:val="00702BCC"/>
    <w:rsid w:val="0070312C"/>
    <w:rsid w:val="0070723B"/>
    <w:rsid w:val="0070778C"/>
    <w:rsid w:val="007079B5"/>
    <w:rsid w:val="00710EE3"/>
    <w:rsid w:val="007141EF"/>
    <w:rsid w:val="00714BC8"/>
    <w:rsid w:val="00715E0E"/>
    <w:rsid w:val="007164DC"/>
    <w:rsid w:val="00720CBE"/>
    <w:rsid w:val="00721CFB"/>
    <w:rsid w:val="00722109"/>
    <w:rsid w:val="0072350C"/>
    <w:rsid w:val="007246F9"/>
    <w:rsid w:val="00724A13"/>
    <w:rsid w:val="007265D2"/>
    <w:rsid w:val="00730CDE"/>
    <w:rsid w:val="00730CEB"/>
    <w:rsid w:val="00730EA1"/>
    <w:rsid w:val="00731747"/>
    <w:rsid w:val="00734E13"/>
    <w:rsid w:val="0073559B"/>
    <w:rsid w:val="0073585C"/>
    <w:rsid w:val="00735BC6"/>
    <w:rsid w:val="0074199C"/>
    <w:rsid w:val="00742537"/>
    <w:rsid w:val="0074382E"/>
    <w:rsid w:val="0074618D"/>
    <w:rsid w:val="007463BA"/>
    <w:rsid w:val="00746CBE"/>
    <w:rsid w:val="00747129"/>
    <w:rsid w:val="00747F75"/>
    <w:rsid w:val="00750D64"/>
    <w:rsid w:val="00750D8E"/>
    <w:rsid w:val="007520FB"/>
    <w:rsid w:val="00752AAA"/>
    <w:rsid w:val="00752F14"/>
    <w:rsid w:val="00754DA9"/>
    <w:rsid w:val="007563D4"/>
    <w:rsid w:val="00756D77"/>
    <w:rsid w:val="007574B8"/>
    <w:rsid w:val="00760A86"/>
    <w:rsid w:val="007624B9"/>
    <w:rsid w:val="007628CB"/>
    <w:rsid w:val="00763E17"/>
    <w:rsid w:val="007669D1"/>
    <w:rsid w:val="00766B84"/>
    <w:rsid w:val="007711D5"/>
    <w:rsid w:val="0077743E"/>
    <w:rsid w:val="0077757F"/>
    <w:rsid w:val="007803B1"/>
    <w:rsid w:val="007808B1"/>
    <w:rsid w:val="00781544"/>
    <w:rsid w:val="00781EFF"/>
    <w:rsid w:val="007824F3"/>
    <w:rsid w:val="00784F0B"/>
    <w:rsid w:val="00786C69"/>
    <w:rsid w:val="0078782E"/>
    <w:rsid w:val="007901F8"/>
    <w:rsid w:val="00790462"/>
    <w:rsid w:val="00791091"/>
    <w:rsid w:val="007945A5"/>
    <w:rsid w:val="00794A4C"/>
    <w:rsid w:val="007977FB"/>
    <w:rsid w:val="007A017C"/>
    <w:rsid w:val="007A12B7"/>
    <w:rsid w:val="007A189B"/>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8AC"/>
    <w:rsid w:val="007C7F52"/>
    <w:rsid w:val="007D08C2"/>
    <w:rsid w:val="007D0B6B"/>
    <w:rsid w:val="007D0C15"/>
    <w:rsid w:val="007D680C"/>
    <w:rsid w:val="007D6909"/>
    <w:rsid w:val="007D7B3A"/>
    <w:rsid w:val="007E1113"/>
    <w:rsid w:val="007E1EF1"/>
    <w:rsid w:val="007E2843"/>
    <w:rsid w:val="007E2941"/>
    <w:rsid w:val="007E3A93"/>
    <w:rsid w:val="007E59E2"/>
    <w:rsid w:val="007F0264"/>
    <w:rsid w:val="007F36AA"/>
    <w:rsid w:val="007F3EA3"/>
    <w:rsid w:val="007F4D1A"/>
    <w:rsid w:val="007F4F1B"/>
    <w:rsid w:val="007F5351"/>
    <w:rsid w:val="007F7439"/>
    <w:rsid w:val="008002DA"/>
    <w:rsid w:val="00801F6C"/>
    <w:rsid w:val="008024D7"/>
    <w:rsid w:val="00805AA2"/>
    <w:rsid w:val="00805F89"/>
    <w:rsid w:val="00807A7E"/>
    <w:rsid w:val="0081119A"/>
    <w:rsid w:val="0081266B"/>
    <w:rsid w:val="008138B1"/>
    <w:rsid w:val="00814EE7"/>
    <w:rsid w:val="00815DCA"/>
    <w:rsid w:val="00820495"/>
    <w:rsid w:val="00821DEA"/>
    <w:rsid w:val="00823355"/>
    <w:rsid w:val="0082592C"/>
    <w:rsid w:val="0082765F"/>
    <w:rsid w:val="00827ACA"/>
    <w:rsid w:val="008329F0"/>
    <w:rsid w:val="00835AC9"/>
    <w:rsid w:val="00837CDD"/>
    <w:rsid w:val="00840305"/>
    <w:rsid w:val="00841C1E"/>
    <w:rsid w:val="00841FB1"/>
    <w:rsid w:val="0084238D"/>
    <w:rsid w:val="008425B9"/>
    <w:rsid w:val="00843FB1"/>
    <w:rsid w:val="0084666B"/>
    <w:rsid w:val="0084679F"/>
    <w:rsid w:val="00846D71"/>
    <w:rsid w:val="00846E08"/>
    <w:rsid w:val="0084710D"/>
    <w:rsid w:val="00847734"/>
    <w:rsid w:val="008548C0"/>
    <w:rsid w:val="00856254"/>
    <w:rsid w:val="0085716F"/>
    <w:rsid w:val="008601DE"/>
    <w:rsid w:val="00860475"/>
    <w:rsid w:val="00861878"/>
    <w:rsid w:val="00862DA6"/>
    <w:rsid w:val="00864274"/>
    <w:rsid w:val="00865A56"/>
    <w:rsid w:val="00865DE3"/>
    <w:rsid w:val="008706DF"/>
    <w:rsid w:val="00870898"/>
    <w:rsid w:val="00871249"/>
    <w:rsid w:val="008715AE"/>
    <w:rsid w:val="00872F4A"/>
    <w:rsid w:val="00875025"/>
    <w:rsid w:val="0087512E"/>
    <w:rsid w:val="008755A5"/>
    <w:rsid w:val="00877D43"/>
    <w:rsid w:val="00880CA8"/>
    <w:rsid w:val="0088273E"/>
    <w:rsid w:val="00884166"/>
    <w:rsid w:val="008848EC"/>
    <w:rsid w:val="00884C7F"/>
    <w:rsid w:val="00886C8F"/>
    <w:rsid w:val="008904AC"/>
    <w:rsid w:val="00890651"/>
    <w:rsid w:val="00892952"/>
    <w:rsid w:val="00894C00"/>
    <w:rsid w:val="00895633"/>
    <w:rsid w:val="00896371"/>
    <w:rsid w:val="00897528"/>
    <w:rsid w:val="008A0141"/>
    <w:rsid w:val="008A0BE9"/>
    <w:rsid w:val="008A13E9"/>
    <w:rsid w:val="008A17C7"/>
    <w:rsid w:val="008A1B77"/>
    <w:rsid w:val="008A33EB"/>
    <w:rsid w:val="008A3D9F"/>
    <w:rsid w:val="008A3E0E"/>
    <w:rsid w:val="008A4A17"/>
    <w:rsid w:val="008B0AB0"/>
    <w:rsid w:val="008B2B00"/>
    <w:rsid w:val="008B39B0"/>
    <w:rsid w:val="008B6659"/>
    <w:rsid w:val="008B6D0A"/>
    <w:rsid w:val="008B7222"/>
    <w:rsid w:val="008C0172"/>
    <w:rsid w:val="008C1493"/>
    <w:rsid w:val="008C16A2"/>
    <w:rsid w:val="008C1FFE"/>
    <w:rsid w:val="008C6780"/>
    <w:rsid w:val="008D17AE"/>
    <w:rsid w:val="008D2B58"/>
    <w:rsid w:val="008D4BEC"/>
    <w:rsid w:val="008D5C91"/>
    <w:rsid w:val="008D5FFA"/>
    <w:rsid w:val="008D74B6"/>
    <w:rsid w:val="008D78CF"/>
    <w:rsid w:val="008E14A9"/>
    <w:rsid w:val="008E21CF"/>
    <w:rsid w:val="008E29CF"/>
    <w:rsid w:val="008F0CE1"/>
    <w:rsid w:val="008F1347"/>
    <w:rsid w:val="008F2393"/>
    <w:rsid w:val="008F25F9"/>
    <w:rsid w:val="008F39F9"/>
    <w:rsid w:val="008F5247"/>
    <w:rsid w:val="008F5ED6"/>
    <w:rsid w:val="008F6B16"/>
    <w:rsid w:val="009013B7"/>
    <w:rsid w:val="009041F9"/>
    <w:rsid w:val="00905074"/>
    <w:rsid w:val="00905FE5"/>
    <w:rsid w:val="00906363"/>
    <w:rsid w:val="009069D0"/>
    <w:rsid w:val="00906C6C"/>
    <w:rsid w:val="00910865"/>
    <w:rsid w:val="00911C81"/>
    <w:rsid w:val="00914781"/>
    <w:rsid w:val="009150D3"/>
    <w:rsid w:val="00916917"/>
    <w:rsid w:val="009204BF"/>
    <w:rsid w:val="0092553D"/>
    <w:rsid w:val="0092691F"/>
    <w:rsid w:val="00926EEE"/>
    <w:rsid w:val="00931589"/>
    <w:rsid w:val="00931A47"/>
    <w:rsid w:val="00932CF5"/>
    <w:rsid w:val="00933880"/>
    <w:rsid w:val="00934035"/>
    <w:rsid w:val="00934829"/>
    <w:rsid w:val="00934D9B"/>
    <w:rsid w:val="009350A8"/>
    <w:rsid w:val="009358E0"/>
    <w:rsid w:val="00937138"/>
    <w:rsid w:val="00937C57"/>
    <w:rsid w:val="00940464"/>
    <w:rsid w:val="00940ECB"/>
    <w:rsid w:val="00942B97"/>
    <w:rsid w:val="00942C1C"/>
    <w:rsid w:val="00943766"/>
    <w:rsid w:val="00944809"/>
    <w:rsid w:val="00944BA3"/>
    <w:rsid w:val="009474D1"/>
    <w:rsid w:val="00950086"/>
    <w:rsid w:val="009509DA"/>
    <w:rsid w:val="0095296B"/>
    <w:rsid w:val="00953BF2"/>
    <w:rsid w:val="00954D0C"/>
    <w:rsid w:val="00957831"/>
    <w:rsid w:val="00960295"/>
    <w:rsid w:val="00960B92"/>
    <w:rsid w:val="00960E6A"/>
    <w:rsid w:val="0096198D"/>
    <w:rsid w:val="0096266F"/>
    <w:rsid w:val="00962EF3"/>
    <w:rsid w:val="00963ACA"/>
    <w:rsid w:val="009641EC"/>
    <w:rsid w:val="00974FD9"/>
    <w:rsid w:val="00980B94"/>
    <w:rsid w:val="009826CA"/>
    <w:rsid w:val="009833B6"/>
    <w:rsid w:val="00984780"/>
    <w:rsid w:val="00985176"/>
    <w:rsid w:val="0098527D"/>
    <w:rsid w:val="00985996"/>
    <w:rsid w:val="00987733"/>
    <w:rsid w:val="00990859"/>
    <w:rsid w:val="00990D56"/>
    <w:rsid w:val="00993C7C"/>
    <w:rsid w:val="009955A7"/>
    <w:rsid w:val="009968F1"/>
    <w:rsid w:val="00996F23"/>
    <w:rsid w:val="009975D9"/>
    <w:rsid w:val="009A0C2E"/>
    <w:rsid w:val="009A17ED"/>
    <w:rsid w:val="009A2150"/>
    <w:rsid w:val="009A454D"/>
    <w:rsid w:val="009A6970"/>
    <w:rsid w:val="009A7618"/>
    <w:rsid w:val="009A7A4E"/>
    <w:rsid w:val="009B0B07"/>
    <w:rsid w:val="009B0FFE"/>
    <w:rsid w:val="009B2AD1"/>
    <w:rsid w:val="009B668E"/>
    <w:rsid w:val="009B73BB"/>
    <w:rsid w:val="009C07FB"/>
    <w:rsid w:val="009C18D0"/>
    <w:rsid w:val="009C29D5"/>
    <w:rsid w:val="009C2EC6"/>
    <w:rsid w:val="009C52B2"/>
    <w:rsid w:val="009C6830"/>
    <w:rsid w:val="009C7A47"/>
    <w:rsid w:val="009D006F"/>
    <w:rsid w:val="009D2D76"/>
    <w:rsid w:val="009D355F"/>
    <w:rsid w:val="009D3CBC"/>
    <w:rsid w:val="009D4F79"/>
    <w:rsid w:val="009D575E"/>
    <w:rsid w:val="009D5AC5"/>
    <w:rsid w:val="009D635B"/>
    <w:rsid w:val="009D76A5"/>
    <w:rsid w:val="009D7BD0"/>
    <w:rsid w:val="009E0A42"/>
    <w:rsid w:val="009E1EE4"/>
    <w:rsid w:val="009E2BA4"/>
    <w:rsid w:val="009E44F7"/>
    <w:rsid w:val="009E55FE"/>
    <w:rsid w:val="009E5D15"/>
    <w:rsid w:val="009E5E6D"/>
    <w:rsid w:val="009E602D"/>
    <w:rsid w:val="009E7232"/>
    <w:rsid w:val="009E7E76"/>
    <w:rsid w:val="009F0305"/>
    <w:rsid w:val="009F0E40"/>
    <w:rsid w:val="009F2470"/>
    <w:rsid w:val="009F28B8"/>
    <w:rsid w:val="009F4509"/>
    <w:rsid w:val="009F73FD"/>
    <w:rsid w:val="009F78B6"/>
    <w:rsid w:val="00A019F9"/>
    <w:rsid w:val="00A01C19"/>
    <w:rsid w:val="00A0260D"/>
    <w:rsid w:val="00A029C7"/>
    <w:rsid w:val="00A03243"/>
    <w:rsid w:val="00A054E8"/>
    <w:rsid w:val="00A055A2"/>
    <w:rsid w:val="00A061FE"/>
    <w:rsid w:val="00A0792F"/>
    <w:rsid w:val="00A124EA"/>
    <w:rsid w:val="00A12E71"/>
    <w:rsid w:val="00A13145"/>
    <w:rsid w:val="00A146D6"/>
    <w:rsid w:val="00A1491F"/>
    <w:rsid w:val="00A15767"/>
    <w:rsid w:val="00A21A4F"/>
    <w:rsid w:val="00A22FE2"/>
    <w:rsid w:val="00A23F6E"/>
    <w:rsid w:val="00A242F7"/>
    <w:rsid w:val="00A246B8"/>
    <w:rsid w:val="00A25551"/>
    <w:rsid w:val="00A304EC"/>
    <w:rsid w:val="00A34251"/>
    <w:rsid w:val="00A36959"/>
    <w:rsid w:val="00A36EBB"/>
    <w:rsid w:val="00A403D2"/>
    <w:rsid w:val="00A40E0E"/>
    <w:rsid w:val="00A40ED3"/>
    <w:rsid w:val="00A41A86"/>
    <w:rsid w:val="00A44186"/>
    <w:rsid w:val="00A44234"/>
    <w:rsid w:val="00A47575"/>
    <w:rsid w:val="00A475C5"/>
    <w:rsid w:val="00A47E71"/>
    <w:rsid w:val="00A51E55"/>
    <w:rsid w:val="00A5226D"/>
    <w:rsid w:val="00A53BDF"/>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1B23"/>
    <w:rsid w:val="00A8207F"/>
    <w:rsid w:val="00A8245F"/>
    <w:rsid w:val="00A8314B"/>
    <w:rsid w:val="00A85911"/>
    <w:rsid w:val="00A878D1"/>
    <w:rsid w:val="00A91E41"/>
    <w:rsid w:val="00A94270"/>
    <w:rsid w:val="00A95B75"/>
    <w:rsid w:val="00A95F5A"/>
    <w:rsid w:val="00A97C0A"/>
    <w:rsid w:val="00AA2CE4"/>
    <w:rsid w:val="00AA33E4"/>
    <w:rsid w:val="00AA4A07"/>
    <w:rsid w:val="00AA753B"/>
    <w:rsid w:val="00AB0CC9"/>
    <w:rsid w:val="00AB311F"/>
    <w:rsid w:val="00AB3EE8"/>
    <w:rsid w:val="00AB4485"/>
    <w:rsid w:val="00AB47DC"/>
    <w:rsid w:val="00AB760E"/>
    <w:rsid w:val="00AC2535"/>
    <w:rsid w:val="00AC41D9"/>
    <w:rsid w:val="00AC4F32"/>
    <w:rsid w:val="00AC5286"/>
    <w:rsid w:val="00AC5292"/>
    <w:rsid w:val="00AC5428"/>
    <w:rsid w:val="00AC6E30"/>
    <w:rsid w:val="00AC76DE"/>
    <w:rsid w:val="00AD062B"/>
    <w:rsid w:val="00AD1299"/>
    <w:rsid w:val="00AD36D5"/>
    <w:rsid w:val="00AD4AB9"/>
    <w:rsid w:val="00AD5717"/>
    <w:rsid w:val="00AD68D9"/>
    <w:rsid w:val="00AD746C"/>
    <w:rsid w:val="00AE0C2C"/>
    <w:rsid w:val="00AE15DC"/>
    <w:rsid w:val="00AE22D0"/>
    <w:rsid w:val="00AE2866"/>
    <w:rsid w:val="00AE2A70"/>
    <w:rsid w:val="00AE2FDA"/>
    <w:rsid w:val="00AE3864"/>
    <w:rsid w:val="00AE3D0F"/>
    <w:rsid w:val="00AE4A6D"/>
    <w:rsid w:val="00AE4E5F"/>
    <w:rsid w:val="00AE54EA"/>
    <w:rsid w:val="00AE5507"/>
    <w:rsid w:val="00AF10CF"/>
    <w:rsid w:val="00AF5C61"/>
    <w:rsid w:val="00AF63B0"/>
    <w:rsid w:val="00AF6B09"/>
    <w:rsid w:val="00B00D02"/>
    <w:rsid w:val="00B0184C"/>
    <w:rsid w:val="00B01C1B"/>
    <w:rsid w:val="00B02B3C"/>
    <w:rsid w:val="00B02CD2"/>
    <w:rsid w:val="00B031C3"/>
    <w:rsid w:val="00B04291"/>
    <w:rsid w:val="00B07094"/>
    <w:rsid w:val="00B11C77"/>
    <w:rsid w:val="00B134CB"/>
    <w:rsid w:val="00B13A02"/>
    <w:rsid w:val="00B14D96"/>
    <w:rsid w:val="00B21724"/>
    <w:rsid w:val="00B24B9B"/>
    <w:rsid w:val="00B24BBD"/>
    <w:rsid w:val="00B252DD"/>
    <w:rsid w:val="00B25BEF"/>
    <w:rsid w:val="00B26BFE"/>
    <w:rsid w:val="00B27AED"/>
    <w:rsid w:val="00B27BBB"/>
    <w:rsid w:val="00B27CB4"/>
    <w:rsid w:val="00B30992"/>
    <w:rsid w:val="00B31926"/>
    <w:rsid w:val="00B32B01"/>
    <w:rsid w:val="00B3338D"/>
    <w:rsid w:val="00B349DE"/>
    <w:rsid w:val="00B37908"/>
    <w:rsid w:val="00B40538"/>
    <w:rsid w:val="00B40FDA"/>
    <w:rsid w:val="00B41E13"/>
    <w:rsid w:val="00B43BC4"/>
    <w:rsid w:val="00B43DE4"/>
    <w:rsid w:val="00B43E1E"/>
    <w:rsid w:val="00B456FF"/>
    <w:rsid w:val="00B46636"/>
    <w:rsid w:val="00B46C2C"/>
    <w:rsid w:val="00B47159"/>
    <w:rsid w:val="00B47311"/>
    <w:rsid w:val="00B4786B"/>
    <w:rsid w:val="00B47DC2"/>
    <w:rsid w:val="00B527AE"/>
    <w:rsid w:val="00B531FF"/>
    <w:rsid w:val="00B60469"/>
    <w:rsid w:val="00B633F9"/>
    <w:rsid w:val="00B71F83"/>
    <w:rsid w:val="00B7209E"/>
    <w:rsid w:val="00B72A0A"/>
    <w:rsid w:val="00B72D42"/>
    <w:rsid w:val="00B756F3"/>
    <w:rsid w:val="00B75A60"/>
    <w:rsid w:val="00B75F2F"/>
    <w:rsid w:val="00B80632"/>
    <w:rsid w:val="00B81DED"/>
    <w:rsid w:val="00B82BA3"/>
    <w:rsid w:val="00B8505F"/>
    <w:rsid w:val="00B8671E"/>
    <w:rsid w:val="00B916CC"/>
    <w:rsid w:val="00B91DAB"/>
    <w:rsid w:val="00B91F9D"/>
    <w:rsid w:val="00B93E4C"/>
    <w:rsid w:val="00B94B47"/>
    <w:rsid w:val="00BA0A86"/>
    <w:rsid w:val="00BA0F6F"/>
    <w:rsid w:val="00BA2E97"/>
    <w:rsid w:val="00BA332B"/>
    <w:rsid w:val="00BA519F"/>
    <w:rsid w:val="00BA53C7"/>
    <w:rsid w:val="00BA540C"/>
    <w:rsid w:val="00BA7333"/>
    <w:rsid w:val="00BA7DD0"/>
    <w:rsid w:val="00BA7FC1"/>
    <w:rsid w:val="00BB054A"/>
    <w:rsid w:val="00BB5658"/>
    <w:rsid w:val="00BB67EE"/>
    <w:rsid w:val="00BB7580"/>
    <w:rsid w:val="00BC0651"/>
    <w:rsid w:val="00BC06A0"/>
    <w:rsid w:val="00BC1D8E"/>
    <w:rsid w:val="00BC1E16"/>
    <w:rsid w:val="00BC6DEB"/>
    <w:rsid w:val="00BC7713"/>
    <w:rsid w:val="00BC7A68"/>
    <w:rsid w:val="00BD0544"/>
    <w:rsid w:val="00BD17BA"/>
    <w:rsid w:val="00BD29D2"/>
    <w:rsid w:val="00BD5BCA"/>
    <w:rsid w:val="00BD6EF6"/>
    <w:rsid w:val="00BE2132"/>
    <w:rsid w:val="00BE2F41"/>
    <w:rsid w:val="00BE51A2"/>
    <w:rsid w:val="00BE5F88"/>
    <w:rsid w:val="00BE6E7E"/>
    <w:rsid w:val="00BE71B6"/>
    <w:rsid w:val="00BE7516"/>
    <w:rsid w:val="00BE7EB9"/>
    <w:rsid w:val="00BF0DFF"/>
    <w:rsid w:val="00BF3794"/>
    <w:rsid w:val="00BF4348"/>
    <w:rsid w:val="00BF4A0F"/>
    <w:rsid w:val="00BF56FF"/>
    <w:rsid w:val="00BF581A"/>
    <w:rsid w:val="00C01E59"/>
    <w:rsid w:val="00C02D9C"/>
    <w:rsid w:val="00C03504"/>
    <w:rsid w:val="00C042B9"/>
    <w:rsid w:val="00C05108"/>
    <w:rsid w:val="00C062FF"/>
    <w:rsid w:val="00C07EE6"/>
    <w:rsid w:val="00C11960"/>
    <w:rsid w:val="00C129CB"/>
    <w:rsid w:val="00C12AA3"/>
    <w:rsid w:val="00C167FB"/>
    <w:rsid w:val="00C201B2"/>
    <w:rsid w:val="00C221E8"/>
    <w:rsid w:val="00C222EA"/>
    <w:rsid w:val="00C23245"/>
    <w:rsid w:val="00C246DD"/>
    <w:rsid w:val="00C258FA"/>
    <w:rsid w:val="00C26482"/>
    <w:rsid w:val="00C27124"/>
    <w:rsid w:val="00C30443"/>
    <w:rsid w:val="00C31603"/>
    <w:rsid w:val="00C3165C"/>
    <w:rsid w:val="00C31E87"/>
    <w:rsid w:val="00C328C0"/>
    <w:rsid w:val="00C32917"/>
    <w:rsid w:val="00C34891"/>
    <w:rsid w:val="00C36017"/>
    <w:rsid w:val="00C366AB"/>
    <w:rsid w:val="00C4014C"/>
    <w:rsid w:val="00C428D1"/>
    <w:rsid w:val="00C4483B"/>
    <w:rsid w:val="00C47927"/>
    <w:rsid w:val="00C47929"/>
    <w:rsid w:val="00C500AF"/>
    <w:rsid w:val="00C51569"/>
    <w:rsid w:val="00C530B7"/>
    <w:rsid w:val="00C5324E"/>
    <w:rsid w:val="00C546EA"/>
    <w:rsid w:val="00C56179"/>
    <w:rsid w:val="00C56F60"/>
    <w:rsid w:val="00C61286"/>
    <w:rsid w:val="00C616CC"/>
    <w:rsid w:val="00C63C7D"/>
    <w:rsid w:val="00C64523"/>
    <w:rsid w:val="00C64A38"/>
    <w:rsid w:val="00C65424"/>
    <w:rsid w:val="00C65872"/>
    <w:rsid w:val="00C65D99"/>
    <w:rsid w:val="00C660FF"/>
    <w:rsid w:val="00C6610C"/>
    <w:rsid w:val="00C70789"/>
    <w:rsid w:val="00C71098"/>
    <w:rsid w:val="00C7206E"/>
    <w:rsid w:val="00C720AA"/>
    <w:rsid w:val="00C72FF2"/>
    <w:rsid w:val="00C743A6"/>
    <w:rsid w:val="00C74AC6"/>
    <w:rsid w:val="00C767A2"/>
    <w:rsid w:val="00C777BE"/>
    <w:rsid w:val="00C815AE"/>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988"/>
    <w:rsid w:val="00CA6CAA"/>
    <w:rsid w:val="00CB048F"/>
    <w:rsid w:val="00CB0863"/>
    <w:rsid w:val="00CB2446"/>
    <w:rsid w:val="00CB34FA"/>
    <w:rsid w:val="00CB49DC"/>
    <w:rsid w:val="00CB54E1"/>
    <w:rsid w:val="00CB5ECB"/>
    <w:rsid w:val="00CB6B52"/>
    <w:rsid w:val="00CC104E"/>
    <w:rsid w:val="00CC11D4"/>
    <w:rsid w:val="00CC1890"/>
    <w:rsid w:val="00CC2238"/>
    <w:rsid w:val="00CC2298"/>
    <w:rsid w:val="00CC275B"/>
    <w:rsid w:val="00CC35D6"/>
    <w:rsid w:val="00CC3A24"/>
    <w:rsid w:val="00CC3E1E"/>
    <w:rsid w:val="00CC4C5D"/>
    <w:rsid w:val="00CC4DA8"/>
    <w:rsid w:val="00CC582B"/>
    <w:rsid w:val="00CC6151"/>
    <w:rsid w:val="00CC6E23"/>
    <w:rsid w:val="00CD0157"/>
    <w:rsid w:val="00CD1044"/>
    <w:rsid w:val="00CD134A"/>
    <w:rsid w:val="00CD1554"/>
    <w:rsid w:val="00CD6DE5"/>
    <w:rsid w:val="00CE1462"/>
    <w:rsid w:val="00CE16C8"/>
    <w:rsid w:val="00CE1E01"/>
    <w:rsid w:val="00CE3708"/>
    <w:rsid w:val="00CE390F"/>
    <w:rsid w:val="00CE51A4"/>
    <w:rsid w:val="00CE5481"/>
    <w:rsid w:val="00CE7D68"/>
    <w:rsid w:val="00CF337B"/>
    <w:rsid w:val="00CF4896"/>
    <w:rsid w:val="00CF593B"/>
    <w:rsid w:val="00D0203C"/>
    <w:rsid w:val="00D02315"/>
    <w:rsid w:val="00D02665"/>
    <w:rsid w:val="00D0487E"/>
    <w:rsid w:val="00D04A55"/>
    <w:rsid w:val="00D05BBB"/>
    <w:rsid w:val="00D06508"/>
    <w:rsid w:val="00D11191"/>
    <w:rsid w:val="00D12126"/>
    <w:rsid w:val="00D121A6"/>
    <w:rsid w:val="00D1273A"/>
    <w:rsid w:val="00D131C0"/>
    <w:rsid w:val="00D1343C"/>
    <w:rsid w:val="00D165EE"/>
    <w:rsid w:val="00D1705C"/>
    <w:rsid w:val="00D225AB"/>
    <w:rsid w:val="00D235C7"/>
    <w:rsid w:val="00D23CD4"/>
    <w:rsid w:val="00D24C82"/>
    <w:rsid w:val="00D24E09"/>
    <w:rsid w:val="00D3082A"/>
    <w:rsid w:val="00D30CB5"/>
    <w:rsid w:val="00D30D03"/>
    <w:rsid w:val="00D32E42"/>
    <w:rsid w:val="00D333D0"/>
    <w:rsid w:val="00D3427A"/>
    <w:rsid w:val="00D344B1"/>
    <w:rsid w:val="00D34BEA"/>
    <w:rsid w:val="00D353B4"/>
    <w:rsid w:val="00D3688C"/>
    <w:rsid w:val="00D36F28"/>
    <w:rsid w:val="00D3791F"/>
    <w:rsid w:val="00D40715"/>
    <w:rsid w:val="00D43184"/>
    <w:rsid w:val="00D454E3"/>
    <w:rsid w:val="00D45CE0"/>
    <w:rsid w:val="00D46703"/>
    <w:rsid w:val="00D47A82"/>
    <w:rsid w:val="00D47AA1"/>
    <w:rsid w:val="00D51C5F"/>
    <w:rsid w:val="00D53CE2"/>
    <w:rsid w:val="00D54E40"/>
    <w:rsid w:val="00D569B2"/>
    <w:rsid w:val="00D57AD3"/>
    <w:rsid w:val="00D615CC"/>
    <w:rsid w:val="00D6600E"/>
    <w:rsid w:val="00D662F7"/>
    <w:rsid w:val="00D67191"/>
    <w:rsid w:val="00D679A2"/>
    <w:rsid w:val="00D679FA"/>
    <w:rsid w:val="00D700FE"/>
    <w:rsid w:val="00D7035E"/>
    <w:rsid w:val="00D70AE3"/>
    <w:rsid w:val="00D70C90"/>
    <w:rsid w:val="00D71755"/>
    <w:rsid w:val="00D71E1C"/>
    <w:rsid w:val="00D73E0A"/>
    <w:rsid w:val="00D742EB"/>
    <w:rsid w:val="00D7491A"/>
    <w:rsid w:val="00D74B11"/>
    <w:rsid w:val="00D751BB"/>
    <w:rsid w:val="00D76296"/>
    <w:rsid w:val="00D766EC"/>
    <w:rsid w:val="00D77A07"/>
    <w:rsid w:val="00D80210"/>
    <w:rsid w:val="00D809FD"/>
    <w:rsid w:val="00D812C9"/>
    <w:rsid w:val="00D818C7"/>
    <w:rsid w:val="00D82353"/>
    <w:rsid w:val="00D82505"/>
    <w:rsid w:val="00D83A85"/>
    <w:rsid w:val="00D841BF"/>
    <w:rsid w:val="00D844A9"/>
    <w:rsid w:val="00D84735"/>
    <w:rsid w:val="00D84787"/>
    <w:rsid w:val="00D850C1"/>
    <w:rsid w:val="00D85A4C"/>
    <w:rsid w:val="00D864E1"/>
    <w:rsid w:val="00D87DB9"/>
    <w:rsid w:val="00D906AF"/>
    <w:rsid w:val="00D929E8"/>
    <w:rsid w:val="00D92C93"/>
    <w:rsid w:val="00D92D4A"/>
    <w:rsid w:val="00D931C3"/>
    <w:rsid w:val="00D93595"/>
    <w:rsid w:val="00D93851"/>
    <w:rsid w:val="00D950FA"/>
    <w:rsid w:val="00DA05D1"/>
    <w:rsid w:val="00DA179D"/>
    <w:rsid w:val="00DA23AE"/>
    <w:rsid w:val="00DA3F0C"/>
    <w:rsid w:val="00DA4871"/>
    <w:rsid w:val="00DA55FD"/>
    <w:rsid w:val="00DA560E"/>
    <w:rsid w:val="00DB1ED1"/>
    <w:rsid w:val="00DB46DC"/>
    <w:rsid w:val="00DB51A5"/>
    <w:rsid w:val="00DC17A7"/>
    <w:rsid w:val="00DC2121"/>
    <w:rsid w:val="00DC2594"/>
    <w:rsid w:val="00DC42EB"/>
    <w:rsid w:val="00DC4605"/>
    <w:rsid w:val="00DC7F7D"/>
    <w:rsid w:val="00DD056F"/>
    <w:rsid w:val="00DD0828"/>
    <w:rsid w:val="00DD100C"/>
    <w:rsid w:val="00DD20D5"/>
    <w:rsid w:val="00DD455D"/>
    <w:rsid w:val="00DD46A1"/>
    <w:rsid w:val="00DD4C36"/>
    <w:rsid w:val="00DD4F05"/>
    <w:rsid w:val="00DD55F4"/>
    <w:rsid w:val="00DD715C"/>
    <w:rsid w:val="00DE484E"/>
    <w:rsid w:val="00DE50B5"/>
    <w:rsid w:val="00DE7E07"/>
    <w:rsid w:val="00DF1464"/>
    <w:rsid w:val="00DF1B5B"/>
    <w:rsid w:val="00DF1CDE"/>
    <w:rsid w:val="00DF299A"/>
    <w:rsid w:val="00DF2A9C"/>
    <w:rsid w:val="00DF3DB9"/>
    <w:rsid w:val="00DF568F"/>
    <w:rsid w:val="00DF7337"/>
    <w:rsid w:val="00DF755A"/>
    <w:rsid w:val="00E00079"/>
    <w:rsid w:val="00E017B5"/>
    <w:rsid w:val="00E021CE"/>
    <w:rsid w:val="00E0411D"/>
    <w:rsid w:val="00E06E40"/>
    <w:rsid w:val="00E06F96"/>
    <w:rsid w:val="00E07D14"/>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326DF"/>
    <w:rsid w:val="00E33C8D"/>
    <w:rsid w:val="00E33E5B"/>
    <w:rsid w:val="00E356AC"/>
    <w:rsid w:val="00E35F97"/>
    <w:rsid w:val="00E3602C"/>
    <w:rsid w:val="00E400ED"/>
    <w:rsid w:val="00E41651"/>
    <w:rsid w:val="00E42ED6"/>
    <w:rsid w:val="00E432C8"/>
    <w:rsid w:val="00E44350"/>
    <w:rsid w:val="00E46E65"/>
    <w:rsid w:val="00E4766F"/>
    <w:rsid w:val="00E47C9A"/>
    <w:rsid w:val="00E47F29"/>
    <w:rsid w:val="00E50513"/>
    <w:rsid w:val="00E50906"/>
    <w:rsid w:val="00E51684"/>
    <w:rsid w:val="00E519DD"/>
    <w:rsid w:val="00E544F1"/>
    <w:rsid w:val="00E54570"/>
    <w:rsid w:val="00E54869"/>
    <w:rsid w:val="00E54ADD"/>
    <w:rsid w:val="00E550A4"/>
    <w:rsid w:val="00E551FE"/>
    <w:rsid w:val="00E55262"/>
    <w:rsid w:val="00E5629B"/>
    <w:rsid w:val="00E56A02"/>
    <w:rsid w:val="00E56E01"/>
    <w:rsid w:val="00E61344"/>
    <w:rsid w:val="00E62314"/>
    <w:rsid w:val="00E635E5"/>
    <w:rsid w:val="00E654CF"/>
    <w:rsid w:val="00E65825"/>
    <w:rsid w:val="00E67B35"/>
    <w:rsid w:val="00E70364"/>
    <w:rsid w:val="00E7252B"/>
    <w:rsid w:val="00E72E42"/>
    <w:rsid w:val="00E7442C"/>
    <w:rsid w:val="00E745EE"/>
    <w:rsid w:val="00E75DE6"/>
    <w:rsid w:val="00E77046"/>
    <w:rsid w:val="00E7789A"/>
    <w:rsid w:val="00E805AB"/>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E4B"/>
    <w:rsid w:val="00EB45FF"/>
    <w:rsid w:val="00EB6AE4"/>
    <w:rsid w:val="00EC1700"/>
    <w:rsid w:val="00EC3856"/>
    <w:rsid w:val="00EC4AD8"/>
    <w:rsid w:val="00EC5A4A"/>
    <w:rsid w:val="00EC5DB8"/>
    <w:rsid w:val="00ED3A96"/>
    <w:rsid w:val="00ED42EB"/>
    <w:rsid w:val="00ED4C9A"/>
    <w:rsid w:val="00ED5491"/>
    <w:rsid w:val="00EE1917"/>
    <w:rsid w:val="00EE25FA"/>
    <w:rsid w:val="00EE3C1A"/>
    <w:rsid w:val="00EE606E"/>
    <w:rsid w:val="00EE7694"/>
    <w:rsid w:val="00EF03F2"/>
    <w:rsid w:val="00EF0546"/>
    <w:rsid w:val="00EF170D"/>
    <w:rsid w:val="00EF20EF"/>
    <w:rsid w:val="00EF34E3"/>
    <w:rsid w:val="00EF3E0D"/>
    <w:rsid w:val="00EF6836"/>
    <w:rsid w:val="00EF7368"/>
    <w:rsid w:val="00F01473"/>
    <w:rsid w:val="00F0260E"/>
    <w:rsid w:val="00F02A4D"/>
    <w:rsid w:val="00F02F8A"/>
    <w:rsid w:val="00F0504C"/>
    <w:rsid w:val="00F051D4"/>
    <w:rsid w:val="00F06B9F"/>
    <w:rsid w:val="00F11EF7"/>
    <w:rsid w:val="00F13087"/>
    <w:rsid w:val="00F13EC1"/>
    <w:rsid w:val="00F14494"/>
    <w:rsid w:val="00F17434"/>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12F2"/>
    <w:rsid w:val="00FA2009"/>
    <w:rsid w:val="00FA234F"/>
    <w:rsid w:val="00FA2B63"/>
    <w:rsid w:val="00FA35FB"/>
    <w:rsid w:val="00FA35FD"/>
    <w:rsid w:val="00FA39C5"/>
    <w:rsid w:val="00FA3E6A"/>
    <w:rsid w:val="00FA43BD"/>
    <w:rsid w:val="00FA59D3"/>
    <w:rsid w:val="00FA5A47"/>
    <w:rsid w:val="00FA6F80"/>
    <w:rsid w:val="00FA74E8"/>
    <w:rsid w:val="00FA77A5"/>
    <w:rsid w:val="00FB016D"/>
    <w:rsid w:val="00FB06F7"/>
    <w:rsid w:val="00FB0846"/>
    <w:rsid w:val="00FB0DC4"/>
    <w:rsid w:val="00FB0E11"/>
    <w:rsid w:val="00FB23B4"/>
    <w:rsid w:val="00FB3A04"/>
    <w:rsid w:val="00FB4EE4"/>
    <w:rsid w:val="00FB56F6"/>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D083C"/>
    <w:rsid w:val="00FD169C"/>
    <w:rsid w:val="00FD1861"/>
    <w:rsid w:val="00FD3583"/>
    <w:rsid w:val="00FD663A"/>
    <w:rsid w:val="00FE187E"/>
    <w:rsid w:val="00FE1E69"/>
    <w:rsid w:val="00FE1EE5"/>
    <w:rsid w:val="00FE225B"/>
    <w:rsid w:val="00FE37DD"/>
    <w:rsid w:val="00FE4874"/>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AB0AF"/>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495B-A894-4108-9B5E-D0B1CA6A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1622</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39</cp:revision>
  <cp:lastPrinted>2019-01-29T09:39:00Z</cp:lastPrinted>
  <dcterms:created xsi:type="dcterms:W3CDTF">2022-11-23T08:30:00Z</dcterms:created>
  <dcterms:modified xsi:type="dcterms:W3CDTF">2022-11-23T16:10:00Z</dcterms:modified>
</cp:coreProperties>
</file>