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E48AF" w14:textId="0038E4B9" w:rsidR="00707D21" w:rsidRPr="004770E4" w:rsidRDefault="00F66C04" w:rsidP="00553E5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  <w:r w:rsidRPr="004770E4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P</w:t>
      </w:r>
      <w:r w:rsidR="004770E4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říloha </w:t>
      </w:r>
      <w:r w:rsidRPr="004770E4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k usnesení Zastupitelstva </w:t>
      </w:r>
      <w:r w:rsidR="004770E4" w:rsidRPr="004770E4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MČ </w:t>
      </w:r>
      <w:r w:rsidRPr="004770E4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Praha 1 </w:t>
      </w:r>
      <w:r w:rsidRPr="004770E4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č</w:t>
      </w:r>
      <w:r w:rsidRPr="004770E4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.  </w:t>
      </w:r>
      <w:r w:rsidR="00F25A62" w:rsidRPr="004770E4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UZ22_</w:t>
      </w:r>
      <w:r w:rsidR="004770E4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0372</w:t>
      </w:r>
      <w:r w:rsidR="004770E4" w:rsidRPr="004770E4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 </w:t>
      </w:r>
      <w:r w:rsidRPr="004770E4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ze dne</w:t>
      </w:r>
      <w:r w:rsidR="0065420E" w:rsidRPr="004770E4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 </w:t>
      </w:r>
      <w:proofErr w:type="gramStart"/>
      <w:r w:rsidR="004770E4" w:rsidRPr="004770E4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15.03.2022</w:t>
      </w:r>
      <w:proofErr w:type="gramEnd"/>
      <w:r w:rsidRPr="004770E4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 </w:t>
      </w:r>
    </w:p>
    <w:p w14:paraId="2C31186B" w14:textId="51584234" w:rsidR="002E2FF1" w:rsidRPr="002E2FF1" w:rsidRDefault="002E2FF1" w:rsidP="00553E5E">
      <w:pPr>
        <w:spacing w:before="100" w:beforeAutospacing="1" w:after="100" w:afterAutospacing="1"/>
        <w:rPr>
          <w:rFonts w:ascii="Calibri" w:eastAsia="Times New Roman" w:hAnsi="Calibri" w:cs="Calibri"/>
          <w:sz w:val="44"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ab/>
      </w:r>
      <w:r>
        <w:rPr>
          <w:rFonts w:ascii="Calibri" w:eastAsia="Times New Roman" w:hAnsi="Calibri" w:cs="Calibri"/>
          <w:b/>
          <w:bCs/>
          <w:lang w:eastAsia="cs-CZ"/>
        </w:rPr>
        <w:tab/>
      </w:r>
      <w:r>
        <w:rPr>
          <w:rFonts w:ascii="Calibri" w:eastAsia="Times New Roman" w:hAnsi="Calibri" w:cs="Calibri"/>
          <w:b/>
          <w:bCs/>
          <w:lang w:eastAsia="cs-CZ"/>
        </w:rPr>
        <w:tab/>
      </w:r>
      <w:r>
        <w:rPr>
          <w:rFonts w:ascii="Calibri" w:eastAsia="Times New Roman" w:hAnsi="Calibri" w:cs="Calibri"/>
          <w:b/>
          <w:bCs/>
          <w:lang w:eastAsia="cs-CZ"/>
        </w:rPr>
        <w:tab/>
      </w:r>
      <w:r>
        <w:rPr>
          <w:rFonts w:ascii="Calibri" w:eastAsia="Times New Roman" w:hAnsi="Calibri" w:cs="Calibri"/>
          <w:b/>
          <w:bCs/>
          <w:lang w:eastAsia="cs-CZ"/>
        </w:rPr>
        <w:tab/>
        <w:t xml:space="preserve">   </w:t>
      </w:r>
    </w:p>
    <w:p w14:paraId="65E5D3F4" w14:textId="486C6B93" w:rsidR="00707D21" w:rsidRPr="00553E5E" w:rsidRDefault="00553E5E" w:rsidP="00553E5E">
      <w:pPr>
        <w:spacing w:before="100" w:beforeAutospacing="1" w:after="100" w:afterAutospacing="1"/>
        <w:rPr>
          <w:rFonts w:ascii="Calibri" w:eastAsia="Times New Roman" w:hAnsi="Calibri" w:cs="Calibri"/>
          <w:b/>
          <w:sz w:val="40"/>
          <w:lang w:eastAsia="cs-CZ"/>
        </w:rPr>
      </w:pPr>
      <w:r>
        <w:rPr>
          <w:rFonts w:ascii="Calibri" w:eastAsia="Times New Roman" w:hAnsi="Calibri" w:cs="Calibri"/>
          <w:b/>
          <w:sz w:val="36"/>
          <w:lang w:eastAsia="cs-CZ"/>
        </w:rPr>
        <w:t xml:space="preserve">   </w:t>
      </w:r>
      <w:r w:rsidR="00F66C04" w:rsidRPr="00553E5E">
        <w:rPr>
          <w:rFonts w:ascii="Calibri" w:eastAsia="Times New Roman" w:hAnsi="Calibri" w:cs="Calibri"/>
          <w:b/>
          <w:sz w:val="36"/>
          <w:lang w:eastAsia="cs-CZ"/>
        </w:rPr>
        <w:t xml:space="preserve">Etický kodex </w:t>
      </w:r>
      <w:proofErr w:type="spellStart"/>
      <w:r w:rsidR="00F66C04" w:rsidRPr="00553E5E">
        <w:rPr>
          <w:rFonts w:ascii="Calibri" w:eastAsia="Times New Roman" w:hAnsi="Calibri" w:cs="Calibri"/>
          <w:b/>
          <w:sz w:val="36"/>
          <w:lang w:eastAsia="cs-CZ"/>
        </w:rPr>
        <w:t>člena</w:t>
      </w:r>
      <w:proofErr w:type="spellEnd"/>
      <w:r w:rsidR="00F66C04" w:rsidRPr="00553E5E">
        <w:rPr>
          <w:rFonts w:ascii="Calibri" w:eastAsia="Times New Roman" w:hAnsi="Calibri" w:cs="Calibri"/>
          <w:b/>
          <w:sz w:val="36"/>
          <w:lang w:eastAsia="cs-CZ"/>
        </w:rPr>
        <w:t xml:space="preserve"> Zastupitelstva </w:t>
      </w:r>
      <w:proofErr w:type="spellStart"/>
      <w:r w:rsidR="00F66C04" w:rsidRPr="00553E5E">
        <w:rPr>
          <w:rFonts w:ascii="Calibri" w:eastAsia="Times New Roman" w:hAnsi="Calibri" w:cs="Calibri"/>
          <w:b/>
          <w:sz w:val="36"/>
          <w:lang w:eastAsia="cs-CZ"/>
        </w:rPr>
        <w:t>městske</w:t>
      </w:r>
      <w:proofErr w:type="spellEnd"/>
      <w:r w:rsidR="00F66C04" w:rsidRPr="00553E5E">
        <w:rPr>
          <w:rFonts w:ascii="Calibri" w:eastAsia="Times New Roman" w:hAnsi="Calibri" w:cs="Calibri"/>
          <w:b/>
          <w:sz w:val="36"/>
          <w:lang w:eastAsia="cs-CZ"/>
        </w:rPr>
        <w:t xml:space="preserve">́ </w:t>
      </w:r>
      <w:proofErr w:type="spellStart"/>
      <w:r w:rsidR="00F66C04" w:rsidRPr="00553E5E">
        <w:rPr>
          <w:rFonts w:ascii="Calibri" w:eastAsia="Times New Roman" w:hAnsi="Calibri" w:cs="Calibri"/>
          <w:b/>
          <w:sz w:val="36"/>
          <w:lang w:eastAsia="cs-CZ"/>
        </w:rPr>
        <w:t>části</w:t>
      </w:r>
      <w:proofErr w:type="spellEnd"/>
      <w:r w:rsidR="00F66C04" w:rsidRPr="00553E5E">
        <w:rPr>
          <w:rFonts w:ascii="Calibri" w:eastAsia="Times New Roman" w:hAnsi="Calibri" w:cs="Calibri"/>
          <w:b/>
          <w:sz w:val="36"/>
          <w:lang w:eastAsia="cs-CZ"/>
        </w:rPr>
        <w:t xml:space="preserve"> Praha </w:t>
      </w:r>
      <w:r w:rsidR="00F66C04" w:rsidRPr="00553E5E">
        <w:rPr>
          <w:rFonts w:ascii="Calibri" w:eastAsia="Times New Roman" w:hAnsi="Calibri" w:cs="Calibri"/>
          <w:b/>
          <w:sz w:val="40"/>
          <w:lang w:eastAsia="cs-CZ"/>
        </w:rPr>
        <w:t>1</w:t>
      </w:r>
    </w:p>
    <w:p w14:paraId="58C53122" w14:textId="0382B64F" w:rsidR="00707D21" w:rsidRPr="00553E5E" w:rsidRDefault="00F66C04" w:rsidP="00707D21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lang w:eastAsia="cs-CZ"/>
        </w:rPr>
      </w:pPr>
      <w:r w:rsidRPr="00553E5E">
        <w:rPr>
          <w:rFonts w:ascii="Calibri" w:eastAsia="Times New Roman" w:hAnsi="Calibri" w:cs="Calibri"/>
          <w:b/>
          <w:lang w:eastAsia="cs-CZ"/>
        </w:rPr>
        <w:t>Preambule</w:t>
      </w:r>
    </w:p>
    <w:p w14:paraId="6CCB7591" w14:textId="4C8511C8" w:rsidR="002671B2" w:rsidRPr="00553E5E" w:rsidRDefault="00F66C04" w:rsidP="00B044DD">
      <w:pPr>
        <w:spacing w:before="100" w:beforeAutospacing="1" w:after="100" w:afterAutospacing="1"/>
        <w:jc w:val="both"/>
        <w:rPr>
          <w:rFonts w:ascii="Calibri" w:eastAsia="Times New Roman" w:hAnsi="Calibri" w:cs="Calibri"/>
          <w:i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 xml:space="preserve">My,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členove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Zastupitelstva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městske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části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Praha 1,  </w:t>
      </w:r>
      <w:r w:rsidR="00FF5CD4" w:rsidRPr="00553E5E">
        <w:rPr>
          <w:rFonts w:ascii="Calibri" w:eastAsia="Times New Roman" w:hAnsi="Calibri" w:cs="Calibri"/>
          <w:bCs/>
          <w:lang w:eastAsia="cs-CZ"/>
        </w:rPr>
        <w:t>považujeme</w:t>
      </w:r>
      <w:r w:rsidR="00FF5CD4" w:rsidRPr="00553E5E">
        <w:rPr>
          <w:rFonts w:ascii="Calibri" w:eastAsia="Times New Roman" w:hAnsi="Calibri" w:cs="Calibri"/>
          <w:b/>
          <w:bCs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výkon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mandátu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člena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Zastupitelstva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městske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části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Praha 1 </w:t>
      </w:r>
      <w:r w:rsidR="009B0607" w:rsidRPr="00553E5E">
        <w:rPr>
          <w:rFonts w:ascii="Calibri" w:eastAsia="Times New Roman" w:hAnsi="Calibri" w:cs="Calibri"/>
          <w:bCs/>
          <w:lang w:eastAsia="cs-CZ"/>
        </w:rPr>
        <w:t>za</w:t>
      </w:r>
      <w:r w:rsidR="009B0607" w:rsidRPr="00553E5E">
        <w:rPr>
          <w:rFonts w:ascii="Calibri" w:eastAsia="Times New Roman" w:hAnsi="Calibri" w:cs="Calibri"/>
          <w:b/>
          <w:bCs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veřejnou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službu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občanům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, od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kterých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jsme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získali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důvěru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i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právo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zastupovat je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při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správe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̌ </w:t>
      </w:r>
      <w:r w:rsidR="0065420E" w:rsidRPr="00553E5E">
        <w:rPr>
          <w:rFonts w:ascii="Calibri" w:eastAsia="Times New Roman" w:hAnsi="Calibri" w:cs="Calibri"/>
          <w:lang w:eastAsia="cs-CZ"/>
        </w:rPr>
        <w:t xml:space="preserve">  městské části Praha 1</w:t>
      </w:r>
      <w:r w:rsidRPr="00553E5E">
        <w:rPr>
          <w:rFonts w:ascii="Calibri" w:eastAsia="Times New Roman" w:hAnsi="Calibri" w:cs="Calibri"/>
          <w:lang w:eastAsia="cs-CZ"/>
        </w:rPr>
        <w:t xml:space="preserve">.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Prohlašujeme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že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gramStart"/>
      <w:r w:rsidRPr="00553E5E">
        <w:rPr>
          <w:rFonts w:ascii="Calibri" w:eastAsia="Times New Roman" w:hAnsi="Calibri" w:cs="Calibri"/>
          <w:lang w:eastAsia="cs-CZ"/>
        </w:rPr>
        <w:t>se</w:t>
      </w:r>
      <w:proofErr w:type="gramEnd"/>
      <w:r w:rsidRPr="00553E5E">
        <w:rPr>
          <w:rFonts w:ascii="Calibri" w:eastAsia="Times New Roman" w:hAnsi="Calibri" w:cs="Calibri"/>
          <w:lang w:eastAsia="cs-CZ"/>
        </w:rPr>
        <w:t xml:space="preserve"> ve</w:t>
      </w:r>
      <w:r w:rsidR="00B044DD" w:rsidRPr="00553E5E">
        <w:rPr>
          <w:rFonts w:ascii="Calibri" w:eastAsia="Times New Roman" w:hAnsi="Calibri" w:cs="Calibri"/>
          <w:lang w:eastAsia="cs-CZ"/>
        </w:rPr>
        <w:t> 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sve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činnosti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po dobu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výkonu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mandátu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řídíme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slibem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člena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Zastupitelstva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městske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části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Praha</w:t>
      </w:r>
      <w:r w:rsidR="0065420E" w:rsidRPr="00553E5E">
        <w:rPr>
          <w:rFonts w:ascii="Calibri" w:eastAsia="Times New Roman" w:hAnsi="Calibri" w:cs="Calibri"/>
          <w:lang w:eastAsia="cs-CZ"/>
        </w:rPr>
        <w:t> </w:t>
      </w:r>
      <w:r w:rsidRPr="00553E5E">
        <w:rPr>
          <w:rFonts w:ascii="Calibri" w:eastAsia="Times New Roman" w:hAnsi="Calibri" w:cs="Calibri"/>
          <w:lang w:eastAsia="cs-CZ"/>
        </w:rPr>
        <w:t xml:space="preserve">1.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Hlásíme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se k</w:t>
      </w:r>
      <w:r w:rsidR="000370F3" w:rsidRPr="00553E5E">
        <w:rPr>
          <w:rFonts w:ascii="Calibri" w:eastAsia="Times New Roman" w:hAnsi="Calibri" w:cs="Calibri"/>
          <w:lang w:eastAsia="cs-CZ"/>
        </w:rPr>
        <w:t> 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odpovědnosti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, a to jak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morálni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́, tak i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právni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́, za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sve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</w:t>
      </w:r>
      <w:r w:rsidR="002D4860" w:rsidRPr="00553E5E">
        <w:rPr>
          <w:rFonts w:ascii="Calibri" w:eastAsia="Times New Roman" w:hAnsi="Calibri" w:cs="Calibri"/>
          <w:bCs/>
          <w:lang w:eastAsia="cs-CZ"/>
        </w:rPr>
        <w:t xml:space="preserve">jednání </w:t>
      </w:r>
      <w:r w:rsidRPr="00553E5E">
        <w:rPr>
          <w:rFonts w:ascii="Calibri" w:eastAsia="Times New Roman" w:hAnsi="Calibri" w:cs="Calibri"/>
          <w:lang w:eastAsia="cs-CZ"/>
        </w:rPr>
        <w:t xml:space="preserve">po dobu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výkonu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mandátu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člena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Zastupitelstva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městske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části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Praha 1 a ve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sve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práci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r w:rsidR="008A5A96" w:rsidRPr="00553E5E">
        <w:rPr>
          <w:rFonts w:ascii="Calibri" w:eastAsia="Times New Roman" w:hAnsi="Calibri" w:cs="Calibri"/>
          <w:lang w:eastAsia="cs-CZ"/>
        </w:rPr>
        <w:t xml:space="preserve">se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řídíme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, mimo jiné, i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tímto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Etickým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kodexem</w:t>
      </w:r>
      <w:r w:rsidR="00B044DD" w:rsidRPr="00553E5E">
        <w:rPr>
          <w:rFonts w:ascii="Calibri" w:eastAsia="Times New Roman" w:hAnsi="Calibri" w:cs="Calibri"/>
          <w:lang w:eastAsia="cs-CZ"/>
        </w:rPr>
        <w:t xml:space="preserve"> člena Zastupitelstva městské části Praha 1 (</w:t>
      </w:r>
      <w:r w:rsidR="00B044DD" w:rsidRPr="00553E5E">
        <w:rPr>
          <w:rFonts w:ascii="Calibri" w:eastAsia="Times New Roman" w:hAnsi="Calibri" w:cs="Calibri"/>
          <w:b/>
          <w:lang w:eastAsia="cs-CZ"/>
        </w:rPr>
        <w:t>dále jen „Etický kodex“</w:t>
      </w:r>
      <w:r w:rsidR="00B044DD" w:rsidRPr="00553E5E">
        <w:rPr>
          <w:rFonts w:ascii="Calibri" w:eastAsia="Times New Roman" w:hAnsi="Calibri" w:cs="Calibri"/>
          <w:lang w:eastAsia="cs-CZ"/>
        </w:rPr>
        <w:t>)</w:t>
      </w:r>
      <w:r w:rsidRPr="00553E5E">
        <w:rPr>
          <w:rFonts w:ascii="Calibri" w:eastAsia="Times New Roman" w:hAnsi="Calibri" w:cs="Calibri"/>
          <w:lang w:eastAsia="cs-CZ"/>
        </w:rPr>
        <w:t xml:space="preserve">. </w:t>
      </w:r>
    </w:p>
    <w:p w14:paraId="2E1010C0" w14:textId="0A6A752C" w:rsidR="008A5A96" w:rsidRPr="00553E5E" w:rsidRDefault="000D09A8" w:rsidP="00B044DD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>Jako z</w:t>
      </w:r>
      <w:r w:rsidR="008A5A96" w:rsidRPr="00553E5E">
        <w:rPr>
          <w:rFonts w:ascii="Calibri" w:eastAsia="Times New Roman" w:hAnsi="Calibri" w:cs="Calibri"/>
          <w:lang w:eastAsia="cs-CZ"/>
        </w:rPr>
        <w:t>astupitel</w:t>
      </w:r>
      <w:r w:rsidRPr="00553E5E">
        <w:rPr>
          <w:rFonts w:ascii="Calibri" w:eastAsia="Times New Roman" w:hAnsi="Calibri" w:cs="Calibri"/>
          <w:lang w:eastAsia="cs-CZ"/>
        </w:rPr>
        <w:t>é</w:t>
      </w:r>
      <w:r w:rsidR="008A5A96" w:rsidRPr="00553E5E">
        <w:rPr>
          <w:rFonts w:ascii="Calibri" w:eastAsia="Times New Roman" w:hAnsi="Calibri" w:cs="Calibri"/>
          <w:lang w:eastAsia="cs-CZ"/>
        </w:rPr>
        <w:t xml:space="preserve"> stvrdí</w:t>
      </w:r>
      <w:r w:rsidRPr="00553E5E">
        <w:rPr>
          <w:rFonts w:ascii="Calibri" w:eastAsia="Times New Roman" w:hAnsi="Calibri" w:cs="Calibri"/>
          <w:lang w:eastAsia="cs-CZ"/>
        </w:rPr>
        <w:t>me</w:t>
      </w:r>
      <w:r w:rsidR="008A5A96" w:rsidRPr="00553E5E">
        <w:rPr>
          <w:rFonts w:ascii="Calibri" w:eastAsia="Times New Roman" w:hAnsi="Calibri" w:cs="Calibri"/>
          <w:lang w:eastAsia="cs-CZ"/>
        </w:rPr>
        <w:t xml:space="preserve"> svým podpisem tento Etický kodex v den složení svého slibu zastupitele, nejdéle však do jednoho měsíce a bude</w:t>
      </w:r>
      <w:r w:rsidRPr="00553E5E">
        <w:rPr>
          <w:rFonts w:ascii="Calibri" w:eastAsia="Times New Roman" w:hAnsi="Calibri" w:cs="Calibri"/>
          <w:lang w:eastAsia="cs-CZ"/>
        </w:rPr>
        <w:t>me</w:t>
      </w:r>
      <w:r w:rsidR="008A5A96" w:rsidRPr="00553E5E">
        <w:rPr>
          <w:rFonts w:ascii="Calibri" w:eastAsia="Times New Roman" w:hAnsi="Calibri" w:cs="Calibri"/>
          <w:lang w:eastAsia="cs-CZ"/>
        </w:rPr>
        <w:t xml:space="preserve"> se</w:t>
      </w:r>
      <w:r w:rsidRPr="00553E5E">
        <w:rPr>
          <w:rFonts w:ascii="Calibri" w:eastAsia="Times New Roman" w:hAnsi="Calibri" w:cs="Calibri"/>
          <w:lang w:eastAsia="cs-CZ"/>
        </w:rPr>
        <w:t xml:space="preserve"> tímto Etickým kodexem řídit po </w:t>
      </w:r>
      <w:r w:rsidR="008A5A96" w:rsidRPr="00553E5E">
        <w:rPr>
          <w:rFonts w:ascii="Calibri" w:eastAsia="Times New Roman" w:hAnsi="Calibri" w:cs="Calibri"/>
          <w:lang w:eastAsia="cs-CZ"/>
        </w:rPr>
        <w:t xml:space="preserve">celou dobu výkonu svého mandátu zastupitele </w:t>
      </w:r>
      <w:r w:rsidRPr="00553E5E">
        <w:rPr>
          <w:rFonts w:ascii="Calibri" w:eastAsia="Times New Roman" w:hAnsi="Calibri" w:cs="Calibri"/>
          <w:lang w:eastAsia="cs-CZ"/>
        </w:rPr>
        <w:t>městské části Praha 1</w:t>
      </w:r>
      <w:r w:rsidR="008A5A96" w:rsidRPr="00553E5E">
        <w:rPr>
          <w:rFonts w:ascii="Calibri" w:eastAsia="Times New Roman" w:hAnsi="Calibri" w:cs="Calibri"/>
          <w:lang w:eastAsia="cs-CZ"/>
        </w:rPr>
        <w:t>.</w:t>
      </w:r>
    </w:p>
    <w:p w14:paraId="72C240AC" w14:textId="70DC2CFF" w:rsidR="00B044DD" w:rsidRPr="00553E5E" w:rsidRDefault="00BC4D12" w:rsidP="00B044DD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Dne …………….. jsem</w:t>
      </w:r>
      <w:r w:rsidR="00707D21" w:rsidRPr="00553E5E">
        <w:rPr>
          <w:rFonts w:ascii="Calibri" w:eastAsia="Times New Roman" w:hAnsi="Calibri" w:cs="Calibri"/>
          <w:lang w:eastAsia="cs-CZ"/>
        </w:rPr>
        <w:t xml:space="preserve"> já, člen/</w:t>
      </w:r>
      <w:proofErr w:type="spellStart"/>
      <w:r w:rsidR="00707D21" w:rsidRPr="00553E5E">
        <w:rPr>
          <w:rFonts w:ascii="Calibri" w:eastAsia="Times New Roman" w:hAnsi="Calibri" w:cs="Calibri"/>
          <w:lang w:eastAsia="cs-CZ"/>
        </w:rPr>
        <w:t>ka</w:t>
      </w:r>
      <w:proofErr w:type="spellEnd"/>
      <w:r w:rsidR="00707D21" w:rsidRPr="00553E5E">
        <w:rPr>
          <w:rFonts w:ascii="Calibri" w:eastAsia="Times New Roman" w:hAnsi="Calibri" w:cs="Calibri"/>
          <w:lang w:eastAsia="cs-CZ"/>
        </w:rPr>
        <w:t xml:space="preserve"> </w:t>
      </w:r>
      <w:r w:rsidR="00B044DD" w:rsidRPr="00553E5E">
        <w:rPr>
          <w:rFonts w:ascii="Calibri" w:eastAsia="Times New Roman" w:hAnsi="Calibri" w:cs="Calibri"/>
          <w:lang w:eastAsia="cs-CZ"/>
        </w:rPr>
        <w:t>Zastupitelstva městské části Praha</w:t>
      </w:r>
      <w:r w:rsidR="001876D2" w:rsidRPr="00553E5E">
        <w:rPr>
          <w:rFonts w:ascii="Calibri" w:eastAsia="Times New Roman" w:hAnsi="Calibri" w:cs="Calibri"/>
          <w:lang w:eastAsia="cs-CZ"/>
        </w:rPr>
        <w:t> </w:t>
      </w:r>
      <w:r w:rsidR="00707D21" w:rsidRPr="00553E5E">
        <w:rPr>
          <w:rFonts w:ascii="Calibri" w:eastAsia="Times New Roman" w:hAnsi="Calibri" w:cs="Calibri"/>
          <w:lang w:eastAsia="cs-CZ"/>
        </w:rPr>
        <w:t>1, složil/a</w:t>
      </w:r>
      <w:r w:rsidR="00B044DD" w:rsidRPr="00553E5E">
        <w:rPr>
          <w:rFonts w:ascii="Calibri" w:eastAsia="Times New Roman" w:hAnsi="Calibri" w:cs="Calibri"/>
          <w:lang w:eastAsia="cs-CZ"/>
        </w:rPr>
        <w:t xml:space="preserve"> v souladu se zákonem č. 131/2000 Sb., o hl. m. Praze, v platném znění tento slib:</w:t>
      </w:r>
    </w:p>
    <w:p w14:paraId="6CC7541F" w14:textId="77777777" w:rsidR="00553E5E" w:rsidRDefault="00B044DD" w:rsidP="00553E5E">
      <w:pPr>
        <w:spacing w:before="100" w:beforeAutospacing="1" w:after="100" w:afterAutospacing="1"/>
        <w:jc w:val="both"/>
        <w:rPr>
          <w:rFonts w:ascii="Calibri" w:eastAsia="Times New Roman" w:hAnsi="Calibri" w:cs="Calibri"/>
          <w:i/>
          <w:lang w:eastAsia="cs-CZ"/>
        </w:rPr>
      </w:pPr>
      <w:r w:rsidRPr="00553E5E">
        <w:rPr>
          <w:rFonts w:ascii="Calibri" w:eastAsia="Times New Roman" w:hAnsi="Calibri" w:cs="Calibri"/>
          <w:i/>
          <w:lang w:eastAsia="cs-CZ"/>
        </w:rPr>
        <w:t xml:space="preserve">„Slibuji věrnost České republice. Slibuji na svou čest a svědomí, že svou funkci budu vykonávat svědomitě, v zájmu městské části Praha 1 a jejich občanů a řídit se Ústavou a zákony České republiky.“ </w:t>
      </w:r>
    </w:p>
    <w:p w14:paraId="7E7F1302" w14:textId="120BE11A" w:rsidR="000370F3" w:rsidRPr="00553E5E" w:rsidRDefault="00F66C04" w:rsidP="00553E5E">
      <w:pPr>
        <w:spacing w:before="100" w:beforeAutospacing="1" w:after="100" w:afterAutospacing="1"/>
        <w:ind w:left="3540" w:firstLine="708"/>
        <w:jc w:val="both"/>
        <w:rPr>
          <w:rFonts w:ascii="Calibri" w:eastAsia="Times New Roman" w:hAnsi="Calibri" w:cs="Calibri"/>
          <w:i/>
          <w:lang w:eastAsia="cs-CZ"/>
        </w:rPr>
      </w:pPr>
      <w:proofErr w:type="spellStart"/>
      <w:r w:rsidRPr="00553E5E">
        <w:rPr>
          <w:rFonts w:ascii="Calibri" w:eastAsia="Times New Roman" w:hAnsi="Calibri" w:cs="Calibri"/>
          <w:b/>
          <w:lang w:eastAsia="cs-CZ"/>
        </w:rPr>
        <w:t>Čl</w:t>
      </w:r>
      <w:proofErr w:type="spellEnd"/>
      <w:r w:rsidRPr="00553E5E">
        <w:rPr>
          <w:rFonts w:ascii="Calibri" w:eastAsia="Times New Roman" w:hAnsi="Calibri" w:cs="Calibri"/>
          <w:b/>
          <w:lang w:eastAsia="cs-CZ"/>
        </w:rPr>
        <w:t>. 1</w:t>
      </w:r>
    </w:p>
    <w:p w14:paraId="72694596" w14:textId="186BB5B0" w:rsidR="00707D21" w:rsidRPr="00553E5E" w:rsidRDefault="00F66C04" w:rsidP="00ED4D42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lang w:eastAsia="cs-CZ"/>
        </w:rPr>
      </w:pPr>
      <w:proofErr w:type="spellStart"/>
      <w:r w:rsidRPr="00553E5E">
        <w:rPr>
          <w:rFonts w:ascii="Calibri" w:eastAsia="Times New Roman" w:hAnsi="Calibri" w:cs="Calibri"/>
          <w:b/>
          <w:lang w:eastAsia="cs-CZ"/>
        </w:rPr>
        <w:t>Obecna</w:t>
      </w:r>
      <w:proofErr w:type="spellEnd"/>
      <w:r w:rsidRPr="00553E5E">
        <w:rPr>
          <w:rFonts w:ascii="Calibri" w:eastAsia="Times New Roman" w:hAnsi="Calibri" w:cs="Calibri"/>
          <w:b/>
          <w:lang w:eastAsia="cs-CZ"/>
        </w:rPr>
        <w:t>́ pravidla</w:t>
      </w:r>
    </w:p>
    <w:p w14:paraId="360BFACD" w14:textId="6C89496D" w:rsidR="00F66C04" w:rsidRPr="00553E5E" w:rsidRDefault="000370F3" w:rsidP="000370F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 xml:space="preserve">1)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Člen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Zastupitelstva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městske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části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Praha 1 (</w:t>
      </w:r>
      <w:proofErr w:type="spellStart"/>
      <w:r w:rsidR="00F66C04" w:rsidRPr="00553E5E">
        <w:rPr>
          <w:rFonts w:ascii="Calibri" w:eastAsia="Times New Roman" w:hAnsi="Calibri" w:cs="Calibri"/>
          <w:b/>
          <w:lang w:eastAsia="cs-CZ"/>
        </w:rPr>
        <w:t>dále</w:t>
      </w:r>
      <w:proofErr w:type="spellEnd"/>
      <w:r w:rsidR="00F66C04" w:rsidRPr="00553E5E">
        <w:rPr>
          <w:rFonts w:ascii="Calibri" w:eastAsia="Times New Roman" w:hAnsi="Calibri" w:cs="Calibri"/>
          <w:b/>
          <w:lang w:eastAsia="cs-CZ"/>
        </w:rPr>
        <w:t xml:space="preserve"> jen „zastupitel“</w:t>
      </w:r>
      <w:r w:rsidR="00BC4D12">
        <w:rPr>
          <w:rFonts w:ascii="Calibri" w:eastAsia="Times New Roman" w:hAnsi="Calibri" w:cs="Calibri"/>
          <w:lang w:eastAsia="cs-CZ"/>
        </w:rPr>
        <w:t xml:space="preserve">) je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odpovědny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́ za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výkon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svého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mandátu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všem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občanům</w:t>
      </w:r>
      <w:proofErr w:type="spellEnd"/>
      <w:r w:rsidR="0065420E" w:rsidRPr="00553E5E">
        <w:rPr>
          <w:rFonts w:ascii="Calibri" w:eastAsia="Times New Roman" w:hAnsi="Calibri" w:cs="Calibri"/>
          <w:lang w:eastAsia="cs-CZ"/>
        </w:rPr>
        <w:t xml:space="preserve"> městské části Praha 1</w:t>
      </w:r>
      <w:r w:rsidR="001808BF" w:rsidRPr="00553E5E">
        <w:rPr>
          <w:rFonts w:ascii="Calibri" w:eastAsia="Times New Roman" w:hAnsi="Calibri" w:cs="Calibri"/>
          <w:lang w:eastAsia="cs-CZ"/>
        </w:rPr>
        <w:t xml:space="preserve"> </w:t>
      </w:r>
      <w:r w:rsidR="00453AB8" w:rsidRPr="00553E5E">
        <w:rPr>
          <w:rFonts w:ascii="Calibri" w:eastAsia="Times New Roman" w:hAnsi="Calibri" w:cs="Calibri"/>
          <w:bCs/>
          <w:lang w:eastAsia="cs-CZ"/>
        </w:rPr>
        <w:t>(</w:t>
      </w:r>
      <w:r w:rsidR="00453AB8" w:rsidRPr="00553E5E">
        <w:rPr>
          <w:rFonts w:ascii="Calibri" w:eastAsia="Times New Roman" w:hAnsi="Calibri" w:cs="Calibri"/>
          <w:b/>
          <w:bCs/>
          <w:lang w:eastAsia="cs-CZ"/>
        </w:rPr>
        <w:t xml:space="preserve">dále jen </w:t>
      </w:r>
      <w:r w:rsidR="000D09A8" w:rsidRPr="00553E5E">
        <w:rPr>
          <w:rFonts w:ascii="Calibri" w:eastAsia="Times New Roman" w:hAnsi="Calibri" w:cs="Calibri"/>
          <w:b/>
          <w:bCs/>
          <w:lang w:eastAsia="cs-CZ"/>
        </w:rPr>
        <w:t>„</w:t>
      </w:r>
      <w:r w:rsidR="00453AB8" w:rsidRPr="00553E5E">
        <w:rPr>
          <w:rFonts w:ascii="Calibri" w:eastAsia="Times New Roman" w:hAnsi="Calibri" w:cs="Calibri"/>
          <w:b/>
          <w:bCs/>
          <w:lang w:eastAsia="cs-CZ"/>
        </w:rPr>
        <w:t>MČ P1</w:t>
      </w:r>
      <w:r w:rsidR="000D09A8" w:rsidRPr="00553E5E">
        <w:rPr>
          <w:rFonts w:ascii="Calibri" w:eastAsia="Times New Roman" w:hAnsi="Calibri" w:cs="Calibri"/>
          <w:b/>
          <w:bCs/>
          <w:lang w:eastAsia="cs-CZ"/>
        </w:rPr>
        <w:t>“</w:t>
      </w:r>
      <w:r w:rsidR="00453AB8" w:rsidRPr="00553E5E">
        <w:rPr>
          <w:rFonts w:ascii="Calibri" w:eastAsia="Times New Roman" w:hAnsi="Calibri" w:cs="Calibri"/>
          <w:bCs/>
          <w:lang w:eastAsia="cs-CZ"/>
        </w:rPr>
        <w:t>)</w:t>
      </w:r>
      <w:r w:rsidR="00F52124" w:rsidRPr="00553E5E">
        <w:rPr>
          <w:rFonts w:ascii="Calibri" w:eastAsia="Times New Roman" w:hAnsi="Calibri" w:cs="Calibri"/>
          <w:lang w:eastAsia="cs-CZ"/>
        </w:rPr>
        <w:t>.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</w:p>
    <w:p w14:paraId="04A156D4" w14:textId="6E0AD8D2" w:rsidR="00F66C04" w:rsidRPr="00553E5E" w:rsidRDefault="00F66C04" w:rsidP="000370F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 xml:space="preserve">2)  Zastupitel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dba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na to, aby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vykonával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svoji funkci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aktivne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̌ a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bezúhonne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̌, v souladu s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ústavním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pořádkem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zákony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a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dalšími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právními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předpisy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Česke</w:t>
      </w:r>
      <w:proofErr w:type="spellEnd"/>
      <w:r w:rsidRPr="00553E5E">
        <w:rPr>
          <w:rFonts w:ascii="Calibri" w:eastAsia="Times New Roman" w:hAnsi="Calibri" w:cs="Calibri"/>
          <w:lang w:eastAsia="cs-CZ"/>
        </w:rPr>
        <w:t>́ republiky</w:t>
      </w:r>
      <w:r w:rsidR="0065420E" w:rsidRPr="00553E5E">
        <w:rPr>
          <w:rFonts w:ascii="Calibri" w:eastAsia="Times New Roman" w:hAnsi="Calibri" w:cs="Calibri"/>
          <w:lang w:eastAsia="cs-CZ"/>
        </w:rPr>
        <w:t xml:space="preserve">, </w:t>
      </w:r>
      <w:r w:rsidRPr="00553E5E">
        <w:rPr>
          <w:rFonts w:ascii="Calibri" w:eastAsia="Times New Roman" w:hAnsi="Calibri" w:cs="Calibri"/>
          <w:lang w:eastAsia="cs-CZ"/>
        </w:rPr>
        <w:t xml:space="preserve">v souladu se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svým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svědomím</w:t>
      </w:r>
      <w:proofErr w:type="spellEnd"/>
      <w:r w:rsidR="00D00620" w:rsidRPr="00553E5E">
        <w:rPr>
          <w:rFonts w:ascii="Calibri" w:eastAsia="Times New Roman" w:hAnsi="Calibri" w:cs="Calibri"/>
          <w:lang w:eastAsia="cs-CZ"/>
        </w:rPr>
        <w:t xml:space="preserve">, </w:t>
      </w:r>
      <w:r w:rsidR="0065420E" w:rsidRPr="00553E5E">
        <w:rPr>
          <w:rFonts w:ascii="Calibri" w:eastAsia="Times New Roman" w:hAnsi="Calibri" w:cs="Calibri"/>
          <w:lang w:eastAsia="cs-CZ"/>
        </w:rPr>
        <w:t xml:space="preserve">pravidly </w:t>
      </w:r>
      <w:r w:rsidR="004B5284" w:rsidRPr="00553E5E">
        <w:rPr>
          <w:rFonts w:ascii="Calibri" w:eastAsia="Times New Roman" w:hAnsi="Calibri" w:cs="Calibri"/>
          <w:lang w:eastAsia="cs-CZ"/>
        </w:rPr>
        <w:t>slušného</w:t>
      </w:r>
      <w:r w:rsidR="0065420E" w:rsidRPr="00553E5E">
        <w:rPr>
          <w:rFonts w:ascii="Calibri" w:eastAsia="Times New Roman" w:hAnsi="Calibri" w:cs="Calibri"/>
          <w:lang w:eastAsia="cs-CZ"/>
        </w:rPr>
        <w:t xml:space="preserve"> chování</w:t>
      </w:r>
      <w:r w:rsidR="004B5284" w:rsidRPr="00553E5E">
        <w:rPr>
          <w:rFonts w:ascii="Calibri" w:eastAsia="Times New Roman" w:hAnsi="Calibri" w:cs="Calibri"/>
          <w:lang w:eastAsia="cs-CZ"/>
        </w:rPr>
        <w:t xml:space="preserve"> </w:t>
      </w:r>
      <w:r w:rsidR="004B5284" w:rsidRPr="00553E5E">
        <w:rPr>
          <w:rFonts w:ascii="Calibri" w:eastAsia="Times New Roman" w:hAnsi="Calibri" w:cs="Calibri"/>
          <w:bCs/>
          <w:lang w:eastAsia="cs-CZ"/>
        </w:rPr>
        <w:t>a dobrými mravy.</w:t>
      </w:r>
    </w:p>
    <w:p w14:paraId="3C8CBA03" w14:textId="078BB85A" w:rsidR="00F66C04" w:rsidRPr="00553E5E" w:rsidRDefault="00F66C04" w:rsidP="000370F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 xml:space="preserve">3)  Zastupitel </w:t>
      </w:r>
      <w:r w:rsidR="00851D2F" w:rsidRPr="00553E5E">
        <w:rPr>
          <w:rFonts w:ascii="Calibri" w:eastAsia="Times New Roman" w:hAnsi="Calibri" w:cs="Calibri"/>
          <w:bCs/>
          <w:lang w:eastAsia="cs-CZ"/>
        </w:rPr>
        <w:t>se</w:t>
      </w:r>
      <w:r w:rsidR="00614D2B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při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výkonu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sve</w:t>
      </w:r>
      <w:proofErr w:type="spellEnd"/>
      <w:r w:rsidRPr="00553E5E">
        <w:rPr>
          <w:rFonts w:ascii="Calibri" w:eastAsia="Times New Roman" w:hAnsi="Calibri" w:cs="Calibri"/>
          <w:lang w:eastAsia="cs-CZ"/>
        </w:rPr>
        <w:t>́ funkce</w:t>
      </w:r>
      <w:r w:rsidR="0065420E" w:rsidRPr="00553E5E">
        <w:rPr>
          <w:rFonts w:ascii="Calibri" w:eastAsia="Times New Roman" w:hAnsi="Calibri" w:cs="Calibri"/>
          <w:lang w:eastAsia="cs-CZ"/>
        </w:rPr>
        <w:t xml:space="preserve"> </w:t>
      </w:r>
      <w:r w:rsidRPr="00553E5E">
        <w:rPr>
          <w:rFonts w:ascii="Calibri" w:eastAsia="Times New Roman" w:hAnsi="Calibri" w:cs="Calibri"/>
          <w:lang w:eastAsia="cs-CZ"/>
        </w:rPr>
        <w:t xml:space="preserve">rozhoduje 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objektivne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̌,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kvalifikovane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̌, se znalostí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věci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a</w:t>
      </w:r>
      <w:r w:rsidR="000370F3" w:rsidRPr="00553E5E">
        <w:rPr>
          <w:rFonts w:ascii="Calibri" w:eastAsia="Times New Roman" w:hAnsi="Calibri" w:cs="Calibri"/>
          <w:lang w:eastAsia="cs-CZ"/>
        </w:rPr>
        <w:t> </w:t>
      </w:r>
      <w:r w:rsidRPr="00553E5E">
        <w:rPr>
          <w:rFonts w:ascii="Calibri" w:eastAsia="Times New Roman" w:hAnsi="Calibri" w:cs="Calibri"/>
          <w:lang w:eastAsia="cs-CZ"/>
        </w:rPr>
        <w:t>s</w:t>
      </w:r>
      <w:r w:rsidR="000370F3" w:rsidRPr="00553E5E">
        <w:rPr>
          <w:rFonts w:ascii="Calibri" w:eastAsia="Times New Roman" w:hAnsi="Calibri" w:cs="Calibri"/>
          <w:lang w:eastAsia="cs-CZ"/>
        </w:rPr>
        <w:t> </w:t>
      </w:r>
      <w:r w:rsidRPr="00553E5E">
        <w:rPr>
          <w:rFonts w:ascii="Calibri" w:eastAsia="Times New Roman" w:hAnsi="Calibri" w:cs="Calibri"/>
          <w:lang w:eastAsia="cs-CZ"/>
        </w:rPr>
        <w:t xml:space="preserve">ohledem na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potřeby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a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zájmy</w:t>
      </w:r>
      <w:proofErr w:type="spellEnd"/>
      <w:r w:rsidR="00151273" w:rsidRPr="00553E5E">
        <w:rPr>
          <w:rFonts w:ascii="Calibri" w:eastAsia="Times New Roman" w:hAnsi="Calibri" w:cs="Calibri"/>
          <w:lang w:eastAsia="cs-CZ"/>
        </w:rPr>
        <w:t xml:space="preserve"> </w:t>
      </w:r>
      <w:r w:rsidR="002671B2" w:rsidRPr="00553E5E">
        <w:rPr>
          <w:rFonts w:ascii="Calibri" w:eastAsia="Times New Roman" w:hAnsi="Calibri" w:cs="Calibri"/>
          <w:bCs/>
          <w:lang w:eastAsia="cs-CZ"/>
        </w:rPr>
        <w:t>MČ P1</w:t>
      </w:r>
      <w:r w:rsidR="00151273" w:rsidRPr="00553E5E">
        <w:rPr>
          <w:rFonts w:ascii="Calibri" w:eastAsia="Times New Roman" w:hAnsi="Calibri" w:cs="Calibri"/>
          <w:bCs/>
          <w:lang w:eastAsia="cs-CZ"/>
        </w:rPr>
        <w:t>.</w:t>
      </w:r>
      <w:r w:rsidRPr="00553E5E">
        <w:rPr>
          <w:rFonts w:ascii="Calibri" w:eastAsia="Times New Roman" w:hAnsi="Calibri" w:cs="Calibri"/>
          <w:lang w:eastAsia="cs-CZ"/>
        </w:rPr>
        <w:t xml:space="preserve"> Neuchyluje se k </w:t>
      </w:r>
      <w:r w:rsidR="001876D2" w:rsidRPr="00553E5E">
        <w:rPr>
          <w:rFonts w:ascii="Calibri" w:eastAsia="Times New Roman" w:hAnsi="Calibri" w:cs="Calibri"/>
          <w:lang w:eastAsia="cs-CZ"/>
        </w:rPr>
        <w:t> </w:t>
      </w:r>
      <w:proofErr w:type="spellStart"/>
      <w:r w:rsidR="001876D2" w:rsidRPr="00553E5E">
        <w:rPr>
          <w:rFonts w:ascii="Calibri" w:eastAsia="Times New Roman" w:hAnsi="Calibri" w:cs="Calibri"/>
          <w:lang w:eastAsia="cs-CZ"/>
        </w:rPr>
        <w:t>j</w:t>
      </w:r>
      <w:r w:rsidRPr="00553E5E">
        <w:rPr>
          <w:rFonts w:ascii="Calibri" w:eastAsia="Times New Roman" w:hAnsi="Calibri" w:cs="Calibri"/>
          <w:lang w:eastAsia="cs-CZ"/>
        </w:rPr>
        <w:t>ednáni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́,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kterým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by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jednostranne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̌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upřednostňoval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nebo</w:t>
      </w:r>
      <w:r w:rsidR="00BC4D12">
        <w:rPr>
          <w:rFonts w:ascii="Calibri" w:eastAsia="Times New Roman" w:hAnsi="Calibri" w:cs="Calibri"/>
          <w:lang w:eastAsia="cs-CZ"/>
        </w:rPr>
        <w:t xml:space="preserve"> naopak diskriminoval jakoukoli</w:t>
      </w:r>
      <w:r w:rsidRPr="00553E5E">
        <w:rPr>
          <w:rFonts w:ascii="Calibri" w:eastAsia="Times New Roman" w:hAnsi="Calibri" w:cs="Calibri"/>
          <w:lang w:eastAsia="cs-CZ"/>
        </w:rPr>
        <w:t xml:space="preserve"> skupinu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či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jednotlivce. </w:t>
      </w:r>
    </w:p>
    <w:p w14:paraId="1FFA4CAB" w14:textId="531431B5" w:rsidR="00F66C04" w:rsidRPr="00553E5E" w:rsidRDefault="00F66C04" w:rsidP="000370F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 xml:space="preserve">4)  Zastupitel se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účastni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každého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zasedáni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Zastupitelstva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městske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části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Praha 1 (</w:t>
      </w:r>
      <w:proofErr w:type="spellStart"/>
      <w:r w:rsidR="008D1E64" w:rsidRPr="00553E5E">
        <w:rPr>
          <w:rFonts w:ascii="Calibri" w:eastAsia="Times New Roman" w:hAnsi="Calibri" w:cs="Calibri"/>
          <w:b/>
          <w:lang w:eastAsia="cs-CZ"/>
        </w:rPr>
        <w:t>dále</w:t>
      </w:r>
      <w:proofErr w:type="spellEnd"/>
      <w:r w:rsidR="008D1E64" w:rsidRPr="00553E5E">
        <w:rPr>
          <w:rFonts w:ascii="Calibri" w:eastAsia="Times New Roman" w:hAnsi="Calibri" w:cs="Calibri"/>
          <w:b/>
          <w:lang w:eastAsia="cs-CZ"/>
        </w:rPr>
        <w:t xml:space="preserve"> jen „Zastupitelstvo</w:t>
      </w:r>
      <w:r w:rsidRPr="00553E5E">
        <w:rPr>
          <w:rFonts w:ascii="Calibri" w:eastAsia="Times New Roman" w:hAnsi="Calibri" w:cs="Calibri"/>
          <w:b/>
          <w:lang w:eastAsia="cs-CZ"/>
        </w:rPr>
        <w:t>“</w:t>
      </w:r>
      <w:r w:rsidRPr="00553E5E">
        <w:rPr>
          <w:rFonts w:ascii="Calibri" w:eastAsia="Times New Roman" w:hAnsi="Calibri" w:cs="Calibri"/>
          <w:lang w:eastAsia="cs-CZ"/>
        </w:rPr>
        <w:t xml:space="preserve">) a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jednáni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dalších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orgánu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̊ </w:t>
      </w:r>
      <w:r w:rsidR="0065420E" w:rsidRPr="00553E5E">
        <w:rPr>
          <w:rFonts w:ascii="Calibri" w:eastAsia="Times New Roman" w:hAnsi="Calibri" w:cs="Calibri"/>
          <w:lang w:eastAsia="cs-CZ"/>
        </w:rPr>
        <w:t>MČ P1</w:t>
      </w:r>
      <w:r w:rsidRPr="00553E5E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kterých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je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členem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. Z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jednáni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může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být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omluven v</w:t>
      </w:r>
      <w:r w:rsidR="001876D2" w:rsidRPr="00553E5E">
        <w:rPr>
          <w:rFonts w:ascii="Calibri" w:eastAsia="Times New Roman" w:hAnsi="Calibri" w:cs="Calibri"/>
          <w:lang w:eastAsia="cs-CZ"/>
        </w:rPr>
        <w:t> </w:t>
      </w:r>
      <w:r w:rsidR="00BC4D12">
        <w:rPr>
          <w:rFonts w:ascii="Calibri" w:eastAsia="Times New Roman" w:hAnsi="Calibri" w:cs="Calibri"/>
          <w:lang w:eastAsia="cs-CZ"/>
        </w:rPr>
        <w:t xml:space="preserve">souladu s </w:t>
      </w:r>
      <w:proofErr w:type="spellStart"/>
      <w:r w:rsidR="00BC4D12">
        <w:rPr>
          <w:rFonts w:ascii="Calibri" w:eastAsia="Times New Roman" w:hAnsi="Calibri" w:cs="Calibri"/>
          <w:lang w:eastAsia="cs-CZ"/>
        </w:rPr>
        <w:t>j</w:t>
      </w:r>
      <w:r w:rsidR="008D1E64" w:rsidRPr="00553E5E">
        <w:rPr>
          <w:rFonts w:ascii="Calibri" w:eastAsia="Times New Roman" w:hAnsi="Calibri" w:cs="Calibri"/>
          <w:lang w:eastAsia="cs-CZ"/>
        </w:rPr>
        <w:t>ednacím</w:t>
      </w:r>
      <w:proofErr w:type="spellEnd"/>
      <w:r w:rsidR="008D1E6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8D1E64" w:rsidRPr="00553E5E">
        <w:rPr>
          <w:rFonts w:ascii="Calibri" w:eastAsia="Times New Roman" w:hAnsi="Calibri" w:cs="Calibri"/>
          <w:lang w:eastAsia="cs-CZ"/>
        </w:rPr>
        <w:t>řádem</w:t>
      </w:r>
      <w:proofErr w:type="spellEnd"/>
      <w:r w:rsidR="008D1E64" w:rsidRPr="00553E5E">
        <w:rPr>
          <w:rFonts w:ascii="Calibri" w:eastAsia="Times New Roman" w:hAnsi="Calibri" w:cs="Calibri"/>
          <w:lang w:eastAsia="cs-CZ"/>
        </w:rPr>
        <w:t xml:space="preserve">  Zastupitelstva</w:t>
      </w:r>
      <w:r w:rsidRPr="00553E5E">
        <w:rPr>
          <w:rFonts w:ascii="Calibri" w:eastAsia="Times New Roman" w:hAnsi="Calibri" w:cs="Calibri"/>
          <w:lang w:eastAsia="cs-CZ"/>
        </w:rPr>
        <w:t xml:space="preserve"> a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jednacími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řády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příslušných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orgánu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̊,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jichz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̌ je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členem</w:t>
      </w:r>
      <w:proofErr w:type="spellEnd"/>
      <w:r w:rsidR="00467584" w:rsidRPr="00553E5E">
        <w:rPr>
          <w:rFonts w:ascii="Calibri" w:eastAsia="Times New Roman" w:hAnsi="Calibri" w:cs="Calibri"/>
          <w:color w:val="000000" w:themeColor="text1"/>
          <w:lang w:eastAsia="cs-CZ"/>
        </w:rPr>
        <w:t xml:space="preserve">, </w:t>
      </w:r>
      <w:r w:rsidRPr="00553E5E">
        <w:rPr>
          <w:rFonts w:ascii="Calibri" w:eastAsia="Times New Roman" w:hAnsi="Calibri" w:cs="Calibri"/>
          <w:color w:val="000000" w:themeColor="text1"/>
          <w:lang w:eastAsia="cs-CZ"/>
        </w:rPr>
        <w:t>a to</w:t>
      </w:r>
      <w:r w:rsidR="0065420E" w:rsidRPr="00553E5E">
        <w:rPr>
          <w:rFonts w:ascii="Calibri" w:eastAsia="Times New Roman" w:hAnsi="Calibri" w:cs="Calibri"/>
          <w:color w:val="000000" w:themeColor="text1"/>
          <w:lang w:eastAsia="cs-CZ"/>
        </w:rPr>
        <w:t xml:space="preserve"> </w:t>
      </w:r>
      <w:r w:rsidR="00E228EA" w:rsidRPr="00553E5E">
        <w:rPr>
          <w:rFonts w:ascii="Calibri" w:eastAsia="Times New Roman" w:hAnsi="Calibri" w:cs="Calibri"/>
          <w:bCs/>
          <w:color w:val="000000" w:themeColor="text1"/>
          <w:lang w:eastAsia="cs-CZ"/>
        </w:rPr>
        <w:t xml:space="preserve">pouze </w:t>
      </w:r>
      <w:r w:rsidR="0065420E" w:rsidRPr="00553E5E">
        <w:rPr>
          <w:rFonts w:ascii="Calibri" w:eastAsia="Times New Roman" w:hAnsi="Calibri" w:cs="Calibri"/>
          <w:color w:val="000000" w:themeColor="text1"/>
          <w:lang w:eastAsia="cs-CZ"/>
        </w:rPr>
        <w:t>ze závažných důvodů</w:t>
      </w:r>
      <w:r w:rsidRPr="00553E5E">
        <w:rPr>
          <w:rFonts w:ascii="Calibri" w:eastAsia="Times New Roman" w:hAnsi="Calibri" w:cs="Calibri"/>
          <w:color w:val="000000" w:themeColor="text1"/>
          <w:lang w:eastAsia="cs-CZ"/>
        </w:rPr>
        <w:t xml:space="preserve">. </w:t>
      </w:r>
    </w:p>
    <w:p w14:paraId="42E987E8" w14:textId="19A6903A" w:rsidR="00F66C04" w:rsidRPr="00553E5E" w:rsidRDefault="00F66C04" w:rsidP="000370F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lastRenderedPageBreak/>
        <w:t>5)  Zastupitel se zav</w:t>
      </w:r>
      <w:r w:rsidR="008D1E64" w:rsidRPr="00553E5E">
        <w:rPr>
          <w:rFonts w:ascii="Calibri" w:eastAsia="Times New Roman" w:hAnsi="Calibri" w:cs="Calibri"/>
          <w:lang w:eastAsia="cs-CZ"/>
        </w:rPr>
        <w:t xml:space="preserve">azuje v </w:t>
      </w:r>
      <w:proofErr w:type="spellStart"/>
      <w:r w:rsidR="008D1E64" w:rsidRPr="00553E5E">
        <w:rPr>
          <w:rFonts w:ascii="Calibri" w:eastAsia="Times New Roman" w:hAnsi="Calibri" w:cs="Calibri"/>
          <w:lang w:eastAsia="cs-CZ"/>
        </w:rPr>
        <w:t>průběhu</w:t>
      </w:r>
      <w:proofErr w:type="spellEnd"/>
      <w:r w:rsidR="008D1E6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8D1E64" w:rsidRPr="00553E5E">
        <w:rPr>
          <w:rFonts w:ascii="Calibri" w:eastAsia="Times New Roman" w:hAnsi="Calibri" w:cs="Calibri"/>
          <w:lang w:eastAsia="cs-CZ"/>
        </w:rPr>
        <w:t>jednáni</w:t>
      </w:r>
      <w:proofErr w:type="spellEnd"/>
      <w:r w:rsidR="008D1E64" w:rsidRPr="00553E5E">
        <w:rPr>
          <w:rFonts w:ascii="Calibri" w:eastAsia="Times New Roman" w:hAnsi="Calibri" w:cs="Calibri"/>
          <w:lang w:eastAsia="cs-CZ"/>
        </w:rPr>
        <w:t>́ Zastupitelstva</w:t>
      </w:r>
      <w:r w:rsidRPr="00553E5E">
        <w:rPr>
          <w:rFonts w:ascii="Calibri" w:eastAsia="Times New Roman" w:hAnsi="Calibri" w:cs="Calibri"/>
          <w:lang w:eastAsia="cs-CZ"/>
        </w:rPr>
        <w:t xml:space="preserve"> a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dalších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orgánu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̊ jednat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soustředěne</w:t>
      </w:r>
      <w:proofErr w:type="spellEnd"/>
      <w:r w:rsidRPr="00553E5E">
        <w:rPr>
          <w:rFonts w:ascii="Calibri" w:eastAsia="Times New Roman" w:hAnsi="Calibri" w:cs="Calibri"/>
          <w:lang w:eastAsia="cs-CZ"/>
        </w:rPr>
        <w:t>̌ a</w:t>
      </w:r>
      <w:r w:rsidR="000370F3" w:rsidRPr="00553E5E">
        <w:rPr>
          <w:rFonts w:ascii="Calibri" w:eastAsia="Times New Roman" w:hAnsi="Calibri" w:cs="Calibri"/>
          <w:lang w:eastAsia="cs-CZ"/>
        </w:rPr>
        <w:t> 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zdržet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se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činnosti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́,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ktere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by mu v tom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bránily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. </w:t>
      </w:r>
    </w:p>
    <w:p w14:paraId="0A536309" w14:textId="3DFF2DCF" w:rsidR="002671B2" w:rsidRPr="00553E5E" w:rsidRDefault="002671B2" w:rsidP="002671B2">
      <w:pPr>
        <w:spacing w:before="100" w:beforeAutospacing="1" w:after="100" w:afterAutospacing="1"/>
        <w:jc w:val="both"/>
        <w:rPr>
          <w:rFonts w:ascii="Calibri" w:eastAsia="Times New Roman" w:hAnsi="Calibri" w:cs="Calibri"/>
          <w:strike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>6) Při výkonu svých funkcí zastupitel respektuje pravomoci a práci ostatních volených představitelů MČ P1 a zaměstnanců Úřadu městské části Praha 1</w:t>
      </w:r>
      <w:r w:rsidR="0070540E" w:rsidRPr="00553E5E">
        <w:rPr>
          <w:rFonts w:ascii="Calibri" w:eastAsia="Times New Roman" w:hAnsi="Calibri" w:cs="Calibri"/>
          <w:lang w:eastAsia="cs-CZ"/>
        </w:rPr>
        <w:t xml:space="preserve"> (</w:t>
      </w:r>
      <w:r w:rsidR="0070540E" w:rsidRPr="00553E5E">
        <w:rPr>
          <w:rFonts w:ascii="Calibri" w:eastAsia="Times New Roman" w:hAnsi="Calibri" w:cs="Calibri"/>
          <w:b/>
          <w:lang w:eastAsia="cs-CZ"/>
        </w:rPr>
        <w:t xml:space="preserve">dále jen </w:t>
      </w:r>
      <w:r w:rsidR="008D1E64" w:rsidRPr="00553E5E">
        <w:rPr>
          <w:rFonts w:ascii="Calibri" w:eastAsia="Times New Roman" w:hAnsi="Calibri" w:cs="Calibri"/>
          <w:b/>
          <w:lang w:eastAsia="cs-CZ"/>
        </w:rPr>
        <w:t>„Úřad</w:t>
      </w:r>
      <w:r w:rsidR="0070540E" w:rsidRPr="00553E5E">
        <w:rPr>
          <w:rFonts w:ascii="Calibri" w:eastAsia="Times New Roman" w:hAnsi="Calibri" w:cs="Calibri"/>
          <w:b/>
          <w:lang w:eastAsia="cs-CZ"/>
        </w:rPr>
        <w:t>“</w:t>
      </w:r>
      <w:r w:rsidR="0070540E" w:rsidRPr="00553E5E">
        <w:rPr>
          <w:rFonts w:ascii="Calibri" w:eastAsia="Times New Roman" w:hAnsi="Calibri" w:cs="Calibri"/>
          <w:lang w:eastAsia="cs-CZ"/>
        </w:rPr>
        <w:t>)</w:t>
      </w:r>
      <w:r w:rsidR="00C26C41" w:rsidRPr="00553E5E">
        <w:rPr>
          <w:rFonts w:ascii="Calibri" w:eastAsia="Times New Roman" w:hAnsi="Calibri" w:cs="Calibri"/>
          <w:lang w:eastAsia="cs-CZ"/>
        </w:rPr>
        <w:t>.</w:t>
      </w:r>
    </w:p>
    <w:p w14:paraId="79E14DE9" w14:textId="6CE61415" w:rsidR="00707D21" w:rsidRPr="00553E5E" w:rsidRDefault="00114D6A" w:rsidP="000370F3">
      <w:pPr>
        <w:spacing w:before="100" w:beforeAutospacing="1" w:after="100" w:afterAutospacing="1"/>
        <w:jc w:val="both"/>
        <w:rPr>
          <w:rFonts w:ascii="Calibri" w:eastAsia="Times New Roman" w:hAnsi="Calibri" w:cs="Calibri"/>
          <w:strike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>7</w:t>
      </w:r>
      <w:r w:rsidR="00396DED" w:rsidRPr="00553E5E">
        <w:rPr>
          <w:rFonts w:ascii="Calibri" w:eastAsia="Times New Roman" w:hAnsi="Calibri" w:cs="Calibri"/>
          <w:lang w:eastAsia="cs-CZ"/>
        </w:rPr>
        <w:t xml:space="preserve">) </w:t>
      </w:r>
      <w:r w:rsidR="00C46DE9" w:rsidRPr="00553E5E">
        <w:rPr>
          <w:rFonts w:ascii="Calibri" w:eastAsia="Times New Roman" w:hAnsi="Calibri" w:cs="Calibri"/>
          <w:lang w:eastAsia="cs-CZ"/>
        </w:rPr>
        <w:t xml:space="preserve">Zastupitel  při každém jednání </w:t>
      </w:r>
      <w:r w:rsidR="00C46DE9" w:rsidRPr="00553E5E">
        <w:rPr>
          <w:rFonts w:ascii="Calibri" w:eastAsia="Times New Roman" w:hAnsi="Calibri" w:cs="Calibri"/>
          <w:bCs/>
          <w:lang w:eastAsia="cs-CZ"/>
        </w:rPr>
        <w:t>respektuje</w:t>
      </w:r>
      <w:r w:rsidR="00C46DE9" w:rsidRPr="00553E5E">
        <w:rPr>
          <w:rFonts w:ascii="Calibri" w:eastAsia="Times New Roman" w:hAnsi="Calibri" w:cs="Calibri"/>
          <w:lang w:eastAsia="cs-CZ"/>
        </w:rPr>
        <w:t xml:space="preserve"> </w:t>
      </w:r>
      <w:r w:rsidR="00C46DE9" w:rsidRPr="00553E5E">
        <w:rPr>
          <w:rFonts w:ascii="Calibri" w:eastAsia="Times New Roman" w:hAnsi="Calibri" w:cs="Calibri"/>
          <w:bCs/>
          <w:lang w:eastAsia="cs-CZ"/>
        </w:rPr>
        <w:t xml:space="preserve">rovné postavení </w:t>
      </w:r>
      <w:r w:rsidR="00C46DE9" w:rsidRPr="00553E5E">
        <w:rPr>
          <w:rFonts w:ascii="Calibri" w:eastAsia="Times New Roman" w:hAnsi="Calibri" w:cs="Calibri"/>
          <w:lang w:eastAsia="cs-CZ"/>
        </w:rPr>
        <w:t xml:space="preserve"> všech </w:t>
      </w:r>
      <w:r w:rsidR="00C46DE9" w:rsidRPr="00553E5E">
        <w:rPr>
          <w:rFonts w:ascii="Calibri" w:eastAsia="Times New Roman" w:hAnsi="Calibri" w:cs="Calibri"/>
          <w:bCs/>
          <w:lang w:eastAsia="cs-CZ"/>
        </w:rPr>
        <w:t>jeho</w:t>
      </w:r>
      <w:r w:rsidR="00C46DE9" w:rsidRPr="00553E5E">
        <w:rPr>
          <w:rFonts w:ascii="Calibri" w:eastAsia="Times New Roman" w:hAnsi="Calibri" w:cs="Calibri"/>
          <w:lang w:eastAsia="cs-CZ"/>
        </w:rPr>
        <w:t xml:space="preserve"> účastníků (zastupitelů </w:t>
      </w:r>
      <w:r w:rsidR="0070540E" w:rsidRPr="00553E5E">
        <w:rPr>
          <w:rFonts w:ascii="Calibri" w:eastAsia="Times New Roman" w:hAnsi="Calibri" w:cs="Calibri"/>
          <w:lang w:eastAsia="cs-CZ"/>
        </w:rPr>
        <w:t>MČ P1</w:t>
      </w:r>
      <w:r w:rsidR="00C46DE9" w:rsidRPr="00553E5E">
        <w:rPr>
          <w:rFonts w:ascii="Calibri" w:eastAsia="Times New Roman" w:hAnsi="Calibri" w:cs="Calibri"/>
          <w:lang w:eastAsia="cs-CZ"/>
        </w:rPr>
        <w:t xml:space="preserve">, zaměstnanců </w:t>
      </w:r>
      <w:r w:rsidR="00BC4D12">
        <w:rPr>
          <w:rFonts w:ascii="Calibri" w:eastAsia="Times New Roman" w:hAnsi="Calibri" w:cs="Calibri"/>
          <w:lang w:eastAsia="cs-CZ"/>
        </w:rPr>
        <w:t>Úřadu</w:t>
      </w:r>
      <w:r w:rsidR="00C46DE9" w:rsidRPr="00553E5E">
        <w:rPr>
          <w:rFonts w:ascii="Calibri" w:eastAsia="Times New Roman" w:hAnsi="Calibri" w:cs="Calibri"/>
          <w:lang w:eastAsia="cs-CZ"/>
        </w:rPr>
        <w:t xml:space="preserve">, občanů </w:t>
      </w:r>
      <w:r w:rsidR="0070540E" w:rsidRPr="00553E5E">
        <w:rPr>
          <w:rFonts w:ascii="Calibri" w:eastAsia="Times New Roman" w:hAnsi="Calibri" w:cs="Calibri"/>
          <w:lang w:eastAsia="cs-CZ"/>
        </w:rPr>
        <w:t>MČ P1</w:t>
      </w:r>
      <w:r w:rsidR="00C46DE9" w:rsidRPr="00553E5E">
        <w:rPr>
          <w:rFonts w:ascii="Calibri" w:eastAsia="Times New Roman" w:hAnsi="Calibri" w:cs="Calibri"/>
          <w:lang w:eastAsia="cs-CZ"/>
        </w:rPr>
        <w:t>)</w:t>
      </w:r>
      <w:r w:rsidR="00C26C41" w:rsidRPr="00553E5E">
        <w:rPr>
          <w:rFonts w:ascii="Calibri" w:eastAsia="Times New Roman" w:hAnsi="Calibri" w:cs="Calibri"/>
          <w:lang w:eastAsia="cs-CZ"/>
        </w:rPr>
        <w:t>, lidskou důstojnost, čest a právo každého vyjádřit svůj názor.</w:t>
      </w:r>
    </w:p>
    <w:p w14:paraId="69600A2A" w14:textId="77777777" w:rsidR="000370F3" w:rsidRPr="00553E5E" w:rsidRDefault="00F66C04" w:rsidP="00553E5E">
      <w:pPr>
        <w:spacing w:before="100" w:beforeAutospacing="1" w:after="100" w:afterAutospacing="1"/>
        <w:ind w:left="3552" w:firstLine="696"/>
        <w:rPr>
          <w:rFonts w:ascii="Calibri" w:eastAsia="Times New Roman" w:hAnsi="Calibri" w:cs="Calibri"/>
          <w:b/>
          <w:lang w:eastAsia="cs-CZ"/>
        </w:rPr>
      </w:pPr>
      <w:proofErr w:type="spellStart"/>
      <w:r w:rsidRPr="00553E5E">
        <w:rPr>
          <w:rFonts w:ascii="Calibri" w:eastAsia="Times New Roman" w:hAnsi="Calibri" w:cs="Calibri"/>
          <w:b/>
          <w:lang w:eastAsia="cs-CZ"/>
        </w:rPr>
        <w:t>Čl</w:t>
      </w:r>
      <w:proofErr w:type="spellEnd"/>
      <w:r w:rsidRPr="00553E5E">
        <w:rPr>
          <w:rFonts w:ascii="Calibri" w:eastAsia="Times New Roman" w:hAnsi="Calibri" w:cs="Calibri"/>
          <w:b/>
          <w:lang w:eastAsia="cs-CZ"/>
        </w:rPr>
        <w:t>. 2</w:t>
      </w:r>
    </w:p>
    <w:p w14:paraId="441C8124" w14:textId="44BEBB95" w:rsidR="00707D21" w:rsidRPr="00553E5E" w:rsidRDefault="00553E5E" w:rsidP="00553E5E">
      <w:pPr>
        <w:spacing w:before="100" w:beforeAutospacing="1" w:after="100" w:afterAutospacing="1"/>
        <w:ind w:left="2844"/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b/>
          <w:lang w:eastAsia="cs-CZ"/>
        </w:rPr>
        <w:t xml:space="preserve">        </w:t>
      </w:r>
      <w:proofErr w:type="spellStart"/>
      <w:r w:rsidR="00F66C04" w:rsidRPr="00553E5E">
        <w:rPr>
          <w:rFonts w:ascii="Calibri" w:eastAsia="Times New Roman" w:hAnsi="Calibri" w:cs="Calibri"/>
          <w:b/>
          <w:lang w:eastAsia="cs-CZ"/>
        </w:rPr>
        <w:t>Poskytováni</w:t>
      </w:r>
      <w:proofErr w:type="spellEnd"/>
      <w:r w:rsidR="00F66C04" w:rsidRPr="00553E5E">
        <w:rPr>
          <w:rFonts w:ascii="Calibri" w:eastAsia="Times New Roman" w:hAnsi="Calibri" w:cs="Calibri"/>
          <w:b/>
          <w:lang w:eastAsia="cs-CZ"/>
        </w:rPr>
        <w:t>́ informací</w:t>
      </w:r>
    </w:p>
    <w:p w14:paraId="1588C4CB" w14:textId="1A024115" w:rsidR="0048206C" w:rsidRPr="00553E5E" w:rsidRDefault="0048206C" w:rsidP="000370F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 xml:space="preserve">1) Zastupitel poskytuje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veřejnosti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informace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souvisejíci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s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výkonem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 jeho  funkce  s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výjimkou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těch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,  jejichž utajení stanoví zákon. Tohoto omezení zastupitel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dba</w:t>
      </w:r>
      <w:proofErr w:type="spellEnd"/>
      <w:r w:rsidRPr="00553E5E">
        <w:rPr>
          <w:rFonts w:ascii="Calibri" w:eastAsia="Times New Roman" w:hAnsi="Calibri" w:cs="Calibri"/>
          <w:lang w:eastAsia="cs-CZ"/>
        </w:rPr>
        <w:t>́ i po 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skončeni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mandátu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. </w:t>
      </w:r>
    </w:p>
    <w:p w14:paraId="4CED92C1" w14:textId="2D879363" w:rsidR="00707D21" w:rsidRPr="00553E5E" w:rsidRDefault="00312B1B" w:rsidP="007F22D5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 xml:space="preserve">2) </w:t>
      </w:r>
      <w:r w:rsidR="0048206C" w:rsidRPr="00553E5E">
        <w:rPr>
          <w:rFonts w:ascii="Calibri" w:eastAsia="Times New Roman" w:hAnsi="Calibri" w:cs="Calibri"/>
          <w:lang w:eastAsia="cs-CZ"/>
        </w:rPr>
        <w:t>Zastupitel neuvádí vědomě v omyl veřejnost</w:t>
      </w:r>
      <w:r w:rsidRPr="00553E5E">
        <w:rPr>
          <w:rFonts w:ascii="Calibri" w:eastAsia="Times New Roman" w:hAnsi="Calibri" w:cs="Calibri"/>
          <w:lang w:eastAsia="cs-CZ"/>
        </w:rPr>
        <w:t xml:space="preserve">, </w:t>
      </w:r>
      <w:r w:rsidR="0048206C" w:rsidRPr="00553E5E">
        <w:rPr>
          <w:rFonts w:ascii="Calibri" w:eastAsia="Times New Roman" w:hAnsi="Calibri" w:cs="Calibri"/>
          <w:lang w:eastAsia="cs-CZ"/>
        </w:rPr>
        <w:t>ostatní zastupitele</w:t>
      </w:r>
      <w:r w:rsidRPr="00553E5E">
        <w:rPr>
          <w:rFonts w:ascii="Calibri" w:eastAsia="Times New Roman" w:hAnsi="Calibri" w:cs="Calibri"/>
          <w:lang w:eastAsia="cs-CZ"/>
        </w:rPr>
        <w:t xml:space="preserve"> MČ P1</w:t>
      </w:r>
      <w:r w:rsidR="0048206C" w:rsidRPr="00553E5E">
        <w:rPr>
          <w:rFonts w:ascii="Calibri" w:eastAsia="Times New Roman" w:hAnsi="Calibri" w:cs="Calibri"/>
          <w:lang w:eastAsia="cs-CZ"/>
        </w:rPr>
        <w:t xml:space="preserve"> a zaměstnance MČ</w:t>
      </w:r>
      <w:r w:rsidRPr="00553E5E">
        <w:rPr>
          <w:rFonts w:ascii="Calibri" w:eastAsia="Times New Roman" w:hAnsi="Calibri" w:cs="Calibri"/>
          <w:lang w:eastAsia="cs-CZ"/>
        </w:rPr>
        <w:t> </w:t>
      </w:r>
      <w:r w:rsidR="008D1E64" w:rsidRPr="00553E5E">
        <w:rPr>
          <w:rFonts w:ascii="Calibri" w:eastAsia="Times New Roman" w:hAnsi="Calibri" w:cs="Calibri"/>
          <w:lang w:eastAsia="cs-CZ"/>
        </w:rPr>
        <w:t>P1 zařazené do Úřadu</w:t>
      </w:r>
      <w:r w:rsidRPr="00553E5E">
        <w:rPr>
          <w:rFonts w:ascii="Calibri" w:eastAsia="Times New Roman" w:hAnsi="Calibri" w:cs="Calibri"/>
          <w:lang w:eastAsia="cs-CZ"/>
        </w:rPr>
        <w:t>, a to ani komentováním a zveřejňováním zpráv a informací prostřednictvím sdělovacích prostředků a sociálních sítí.</w:t>
      </w:r>
    </w:p>
    <w:p w14:paraId="633BA5C4" w14:textId="77777777" w:rsidR="00F66C04" w:rsidRPr="00553E5E" w:rsidRDefault="00F66C04" w:rsidP="000370F3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lang w:eastAsia="cs-CZ"/>
        </w:rPr>
      </w:pPr>
      <w:proofErr w:type="spellStart"/>
      <w:r w:rsidRPr="00553E5E">
        <w:rPr>
          <w:rFonts w:ascii="Calibri" w:eastAsia="Times New Roman" w:hAnsi="Calibri" w:cs="Calibri"/>
          <w:b/>
          <w:lang w:eastAsia="cs-CZ"/>
        </w:rPr>
        <w:t>Čl</w:t>
      </w:r>
      <w:proofErr w:type="spellEnd"/>
      <w:r w:rsidRPr="00553E5E">
        <w:rPr>
          <w:rFonts w:ascii="Calibri" w:eastAsia="Times New Roman" w:hAnsi="Calibri" w:cs="Calibri"/>
          <w:b/>
          <w:lang w:eastAsia="cs-CZ"/>
        </w:rPr>
        <w:t>. 3</w:t>
      </w:r>
    </w:p>
    <w:p w14:paraId="3C36B4B5" w14:textId="55A09C80" w:rsidR="00851F47" w:rsidRPr="00553E5E" w:rsidRDefault="00851F47" w:rsidP="000370F3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lang w:eastAsia="cs-CZ"/>
        </w:rPr>
      </w:pPr>
      <w:r w:rsidRPr="00553E5E">
        <w:rPr>
          <w:rFonts w:ascii="Calibri" w:eastAsia="Times New Roman" w:hAnsi="Calibri" w:cs="Calibri"/>
          <w:b/>
          <w:lang w:eastAsia="cs-CZ"/>
        </w:rPr>
        <w:t>Oznámení o osobním zájmu, o činnostech, majetku, příjmech, darech a závazcích</w:t>
      </w:r>
    </w:p>
    <w:p w14:paraId="09A3DF27" w14:textId="77777777" w:rsidR="002374EC" w:rsidRPr="00553E5E" w:rsidRDefault="002374EC" w:rsidP="002374EC">
      <w:pPr>
        <w:rPr>
          <w:rFonts w:ascii="Calibri" w:eastAsia="Times New Roman" w:hAnsi="Calibri" w:cs="Calibri"/>
          <w:lang w:eastAsia="cs-CZ"/>
        </w:rPr>
      </w:pPr>
    </w:p>
    <w:p w14:paraId="3287FA7E" w14:textId="57161158" w:rsidR="004D290A" w:rsidRPr="00553E5E" w:rsidRDefault="006A15AA" w:rsidP="00ED4D42">
      <w:pPr>
        <w:pStyle w:val="Odstavecseseznamem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>Oznámení o osobním zájmu, o činnoste</w:t>
      </w:r>
      <w:r w:rsidR="00707D21" w:rsidRPr="00553E5E">
        <w:rPr>
          <w:rFonts w:ascii="Calibri" w:eastAsia="Times New Roman" w:hAnsi="Calibri" w:cs="Calibri"/>
          <w:lang w:eastAsia="cs-CZ"/>
        </w:rPr>
        <w:t>ch, majetku, příjmech, darech a </w:t>
      </w:r>
      <w:r w:rsidRPr="00553E5E">
        <w:rPr>
          <w:rFonts w:ascii="Calibri" w:eastAsia="Times New Roman" w:hAnsi="Calibri" w:cs="Calibri"/>
          <w:lang w:eastAsia="cs-CZ"/>
        </w:rPr>
        <w:t>závazcích</w:t>
      </w:r>
      <w:r w:rsidR="002374EC" w:rsidRPr="00553E5E">
        <w:rPr>
          <w:rFonts w:ascii="Calibri" w:eastAsia="Times New Roman" w:hAnsi="Calibri" w:cs="Calibri"/>
          <w:lang w:eastAsia="cs-CZ"/>
        </w:rPr>
        <w:t xml:space="preserve"> </w:t>
      </w:r>
      <w:r w:rsidR="00CB3810" w:rsidRPr="00553E5E">
        <w:rPr>
          <w:rFonts w:ascii="Calibri" w:eastAsia="Times New Roman" w:hAnsi="Calibri" w:cs="Calibri"/>
          <w:lang w:eastAsia="cs-CZ"/>
        </w:rPr>
        <w:t>je povinen</w:t>
      </w:r>
      <w:r w:rsidR="00B71DC2">
        <w:rPr>
          <w:rFonts w:ascii="Calibri" w:eastAsia="Times New Roman" w:hAnsi="Calibri" w:cs="Calibri"/>
          <w:lang w:eastAsia="cs-CZ"/>
        </w:rPr>
        <w:t xml:space="preserve"> podat každý zastupitel</w:t>
      </w:r>
      <w:r w:rsidR="004D290A" w:rsidRPr="00553E5E">
        <w:rPr>
          <w:rFonts w:ascii="Calibri" w:eastAsia="Times New Roman" w:hAnsi="Calibri" w:cs="Calibri"/>
          <w:lang w:eastAsia="cs-CZ"/>
        </w:rPr>
        <w:t>.</w:t>
      </w:r>
    </w:p>
    <w:p w14:paraId="41BACDCA" w14:textId="77777777" w:rsidR="009167AF" w:rsidRPr="00553E5E" w:rsidRDefault="009167AF" w:rsidP="009167AF">
      <w:pPr>
        <w:pStyle w:val="Odstavecseseznamem"/>
        <w:jc w:val="both"/>
        <w:rPr>
          <w:rFonts w:ascii="Calibri" w:eastAsia="Times New Roman" w:hAnsi="Calibri" w:cs="Calibri"/>
          <w:lang w:eastAsia="cs-CZ"/>
        </w:rPr>
      </w:pPr>
    </w:p>
    <w:p w14:paraId="4A102590" w14:textId="77777777" w:rsidR="00B04636" w:rsidRPr="00553E5E" w:rsidRDefault="00F66C04" w:rsidP="00B71DC2">
      <w:pPr>
        <w:spacing w:before="100" w:beforeAutospacing="1" w:after="100" w:afterAutospacing="1"/>
        <w:ind w:left="3552" w:firstLine="696"/>
        <w:rPr>
          <w:rFonts w:ascii="Calibri" w:eastAsia="Times New Roman" w:hAnsi="Calibri" w:cs="Calibri"/>
          <w:b/>
          <w:lang w:eastAsia="cs-CZ"/>
        </w:rPr>
      </w:pPr>
      <w:proofErr w:type="spellStart"/>
      <w:r w:rsidRPr="00553E5E">
        <w:rPr>
          <w:rFonts w:ascii="Calibri" w:eastAsia="Times New Roman" w:hAnsi="Calibri" w:cs="Calibri"/>
          <w:b/>
          <w:lang w:eastAsia="cs-CZ"/>
        </w:rPr>
        <w:t>Čl</w:t>
      </w:r>
      <w:proofErr w:type="spellEnd"/>
      <w:r w:rsidRPr="00553E5E">
        <w:rPr>
          <w:rFonts w:ascii="Calibri" w:eastAsia="Times New Roman" w:hAnsi="Calibri" w:cs="Calibri"/>
          <w:b/>
          <w:lang w:eastAsia="cs-CZ"/>
        </w:rPr>
        <w:t xml:space="preserve">. </w:t>
      </w:r>
      <w:r w:rsidR="00B044DD" w:rsidRPr="00553E5E">
        <w:rPr>
          <w:rFonts w:ascii="Calibri" w:eastAsia="Times New Roman" w:hAnsi="Calibri" w:cs="Calibri"/>
          <w:b/>
          <w:lang w:eastAsia="cs-CZ"/>
        </w:rPr>
        <w:t>4</w:t>
      </w:r>
    </w:p>
    <w:p w14:paraId="555A7E84" w14:textId="1CEF07C6" w:rsidR="00ED4D42" w:rsidRPr="00553E5E" w:rsidRDefault="00F66C04" w:rsidP="00553E5E">
      <w:pPr>
        <w:spacing w:before="100" w:beforeAutospacing="1" w:after="100" w:afterAutospacing="1"/>
        <w:ind w:left="720"/>
        <w:jc w:val="center"/>
        <w:rPr>
          <w:rFonts w:ascii="Calibri" w:eastAsia="Times New Roman" w:hAnsi="Calibri" w:cs="Calibri"/>
          <w:b/>
          <w:lang w:eastAsia="cs-CZ"/>
        </w:rPr>
      </w:pPr>
      <w:proofErr w:type="spellStart"/>
      <w:r w:rsidRPr="00553E5E">
        <w:rPr>
          <w:rFonts w:ascii="Calibri" w:eastAsia="Times New Roman" w:hAnsi="Calibri" w:cs="Calibri"/>
          <w:b/>
          <w:lang w:eastAsia="cs-CZ"/>
        </w:rPr>
        <w:t>Střet</w:t>
      </w:r>
      <w:proofErr w:type="spellEnd"/>
      <w:r w:rsidRPr="00553E5E">
        <w:rPr>
          <w:rFonts w:ascii="Calibri" w:eastAsia="Times New Roman" w:hAnsi="Calibri" w:cs="Calibri"/>
          <w:b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b/>
          <w:lang w:eastAsia="cs-CZ"/>
        </w:rPr>
        <w:t>zájmu</w:t>
      </w:r>
      <w:proofErr w:type="spellEnd"/>
      <w:r w:rsidRPr="00553E5E">
        <w:rPr>
          <w:rFonts w:ascii="Calibri" w:eastAsia="Times New Roman" w:hAnsi="Calibri" w:cs="Calibri"/>
          <w:b/>
          <w:lang w:eastAsia="cs-CZ"/>
        </w:rPr>
        <w:t xml:space="preserve">̊ a </w:t>
      </w:r>
      <w:proofErr w:type="spellStart"/>
      <w:r w:rsidRPr="00553E5E">
        <w:rPr>
          <w:rFonts w:ascii="Calibri" w:eastAsia="Times New Roman" w:hAnsi="Calibri" w:cs="Calibri"/>
          <w:b/>
          <w:lang w:eastAsia="cs-CZ"/>
        </w:rPr>
        <w:t>neslučitelnost</w:t>
      </w:r>
      <w:proofErr w:type="spellEnd"/>
      <w:r w:rsidRPr="00553E5E">
        <w:rPr>
          <w:rFonts w:ascii="Calibri" w:eastAsia="Times New Roman" w:hAnsi="Calibri" w:cs="Calibri"/>
          <w:b/>
          <w:lang w:eastAsia="cs-CZ"/>
        </w:rPr>
        <w:t xml:space="preserve"> funkcí</w:t>
      </w:r>
    </w:p>
    <w:p w14:paraId="7E7A75EA" w14:textId="77777777" w:rsidR="00F66C04" w:rsidRPr="00553E5E" w:rsidRDefault="00F66C04" w:rsidP="000370F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 xml:space="preserve">1) Jednou ze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základních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povinností zastupitele je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učinit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vše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nezbytne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k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zabráněni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střetu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soukromého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a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veřejného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zájmu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a vzniku situací,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ktere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mohou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podezřeni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ze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střetu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̊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zájmu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̊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vyvolávat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. </w:t>
      </w:r>
    </w:p>
    <w:p w14:paraId="1F9DB31C" w14:textId="0AC1F7A4" w:rsidR="00F66C04" w:rsidRDefault="00BC06B0" w:rsidP="000370F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>2</w:t>
      </w:r>
      <w:r w:rsidR="002E5A1B" w:rsidRPr="00553E5E">
        <w:rPr>
          <w:rFonts w:ascii="Calibri" w:eastAsia="Times New Roman" w:hAnsi="Calibri" w:cs="Calibri"/>
          <w:lang w:eastAsia="cs-CZ"/>
        </w:rPr>
        <w:t>) Z</w:t>
      </w:r>
      <w:r w:rsidR="000B08E6" w:rsidRPr="00553E5E">
        <w:rPr>
          <w:rFonts w:ascii="Calibri" w:eastAsia="Times New Roman" w:hAnsi="Calibri" w:cs="Calibri"/>
          <w:lang w:eastAsia="cs-CZ"/>
        </w:rPr>
        <w:t xml:space="preserve">astupitel se zdrží každého jednání, při kterém mohou jeho osobní zájmy ovlivnit výkon jeho funkce. Osobním zájmem </w:t>
      </w:r>
      <w:r w:rsidR="00FF0E31" w:rsidRPr="00553E5E">
        <w:rPr>
          <w:rFonts w:ascii="Calibri" w:eastAsia="Times New Roman" w:hAnsi="Calibri" w:cs="Calibri"/>
          <w:lang w:eastAsia="cs-CZ"/>
        </w:rPr>
        <w:t xml:space="preserve">se </w:t>
      </w:r>
      <w:r w:rsidR="000B08E6" w:rsidRPr="00553E5E">
        <w:rPr>
          <w:rFonts w:ascii="Calibri" w:eastAsia="Times New Roman" w:hAnsi="Calibri" w:cs="Calibri"/>
          <w:lang w:eastAsia="cs-CZ"/>
        </w:rPr>
        <w:t>rozumí takový z</w:t>
      </w:r>
      <w:r w:rsidR="00D51453" w:rsidRPr="00553E5E">
        <w:rPr>
          <w:rFonts w:ascii="Calibri" w:eastAsia="Times New Roman" w:hAnsi="Calibri" w:cs="Calibri"/>
          <w:lang w:eastAsia="cs-CZ"/>
        </w:rPr>
        <w:t>ájem, který přináší zastupiteli nebo</w:t>
      </w:r>
      <w:r w:rsidR="000B08E6" w:rsidRPr="00553E5E">
        <w:rPr>
          <w:rFonts w:ascii="Calibri" w:eastAsia="Times New Roman" w:hAnsi="Calibri" w:cs="Calibri"/>
          <w:lang w:eastAsia="cs-CZ"/>
        </w:rPr>
        <w:t xml:space="preserve"> osobě blízké zastupitel</w:t>
      </w:r>
      <w:r w:rsidR="00464B45" w:rsidRPr="00553E5E">
        <w:rPr>
          <w:rFonts w:ascii="Calibri" w:eastAsia="Times New Roman" w:hAnsi="Calibri" w:cs="Calibri"/>
          <w:bCs/>
          <w:lang w:eastAsia="cs-CZ"/>
        </w:rPr>
        <w:t>i</w:t>
      </w:r>
      <w:r w:rsidR="00D51453" w:rsidRPr="00553E5E">
        <w:rPr>
          <w:rFonts w:ascii="Calibri" w:eastAsia="Times New Roman" w:hAnsi="Calibri" w:cs="Calibri"/>
          <w:lang w:eastAsia="cs-CZ"/>
        </w:rPr>
        <w:t xml:space="preserve"> nebo </w:t>
      </w:r>
      <w:r w:rsidR="000B08E6" w:rsidRPr="00553E5E">
        <w:rPr>
          <w:rFonts w:ascii="Calibri" w:eastAsia="Times New Roman" w:hAnsi="Calibri" w:cs="Calibri"/>
          <w:lang w:eastAsia="cs-CZ"/>
        </w:rPr>
        <w:t>právnické o</w:t>
      </w:r>
      <w:r w:rsidR="00D51453" w:rsidRPr="00553E5E">
        <w:rPr>
          <w:rFonts w:ascii="Calibri" w:eastAsia="Times New Roman" w:hAnsi="Calibri" w:cs="Calibri"/>
          <w:lang w:eastAsia="cs-CZ"/>
        </w:rPr>
        <w:t xml:space="preserve">sobě ovládané zastupitelem </w:t>
      </w:r>
      <w:r w:rsidR="000B08E6" w:rsidRPr="00553E5E">
        <w:rPr>
          <w:rFonts w:ascii="Calibri" w:eastAsia="Times New Roman" w:hAnsi="Calibri" w:cs="Calibri"/>
          <w:lang w:eastAsia="cs-CZ"/>
        </w:rPr>
        <w:t xml:space="preserve">zvýšení majetku, majetkového nebo jiného prospěchu, zamezení vzniku případného snížení majetkového nebo jiného prospěchu nebo jinou </w:t>
      </w:r>
      <w:r w:rsidR="003A6DD3" w:rsidRPr="00553E5E">
        <w:rPr>
          <w:rFonts w:ascii="Calibri" w:eastAsia="Times New Roman" w:hAnsi="Calibri" w:cs="Calibri"/>
          <w:lang w:eastAsia="cs-CZ"/>
        </w:rPr>
        <w:t xml:space="preserve">výhodu. </w:t>
      </w:r>
      <w:r w:rsidR="003A6DD3" w:rsidRPr="00553E5E">
        <w:rPr>
          <w:rFonts w:ascii="Calibri" w:eastAsia="Times New Roman" w:hAnsi="Calibri" w:cs="Calibri"/>
          <w:bCs/>
          <w:lang w:eastAsia="cs-CZ"/>
        </w:rPr>
        <w:t>T</w:t>
      </w:r>
      <w:r w:rsidR="000B08E6" w:rsidRPr="00553E5E">
        <w:rPr>
          <w:rFonts w:ascii="Calibri" w:eastAsia="Times New Roman" w:hAnsi="Calibri" w:cs="Calibri"/>
          <w:bCs/>
          <w:lang w:eastAsia="cs-CZ"/>
        </w:rPr>
        <w:t>o</w:t>
      </w:r>
      <w:r w:rsidR="000B08E6" w:rsidRPr="00553E5E">
        <w:rPr>
          <w:rFonts w:ascii="Calibri" w:eastAsia="Times New Roman" w:hAnsi="Calibri" w:cs="Calibri"/>
          <w:lang w:eastAsia="cs-CZ"/>
        </w:rPr>
        <w:t xml:space="preserve"> neplatí, jde-li </w:t>
      </w:r>
      <w:r w:rsidR="00B739C4" w:rsidRPr="00553E5E">
        <w:rPr>
          <w:rFonts w:ascii="Calibri" w:eastAsia="Times New Roman" w:hAnsi="Calibri" w:cs="Calibri"/>
          <w:lang w:eastAsia="cs-CZ"/>
        </w:rPr>
        <w:t>jinak</w:t>
      </w:r>
      <w:r w:rsidR="000B08E6" w:rsidRPr="00553E5E">
        <w:rPr>
          <w:rFonts w:ascii="Calibri" w:eastAsia="Times New Roman" w:hAnsi="Calibri" w:cs="Calibri"/>
          <w:lang w:eastAsia="cs-CZ"/>
        </w:rPr>
        <w:t xml:space="preserve"> o prospěch nebo zájem obecně zřejmý ve vztahu k neomezenému okruhu adresátů. V rámci této definice zastupitel nevyužívá informace získané při výkonu funkce pro svůj osobní zájem. 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</w:p>
    <w:p w14:paraId="4E45F95D" w14:textId="77777777" w:rsidR="004770E4" w:rsidRPr="00553E5E" w:rsidRDefault="004770E4" w:rsidP="000370F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</w:p>
    <w:p w14:paraId="240DF55E" w14:textId="34EAEC73" w:rsidR="00D85278" w:rsidRPr="00553E5E" w:rsidRDefault="00D51453" w:rsidP="000370F3">
      <w:p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lang w:eastAsia="cs-CZ"/>
        </w:rPr>
      </w:pPr>
      <w:r w:rsidRPr="00553E5E">
        <w:rPr>
          <w:rFonts w:ascii="Calibri" w:eastAsia="Times New Roman" w:hAnsi="Calibri" w:cs="Calibri"/>
          <w:bCs/>
          <w:lang w:eastAsia="cs-CZ"/>
        </w:rPr>
        <w:lastRenderedPageBreak/>
        <w:t>V případě, že bude Zastupitelstvo</w:t>
      </w:r>
      <w:r w:rsidR="008A4D44" w:rsidRPr="00553E5E">
        <w:rPr>
          <w:rFonts w:ascii="Calibri" w:eastAsia="Times New Roman" w:hAnsi="Calibri" w:cs="Calibri"/>
          <w:bCs/>
          <w:lang w:eastAsia="cs-CZ"/>
        </w:rPr>
        <w:t xml:space="preserve"> nebo některý z jeho orgánů projednávat</w:t>
      </w:r>
      <w:r w:rsidR="00D85278" w:rsidRPr="00553E5E">
        <w:rPr>
          <w:rFonts w:ascii="Calibri" w:eastAsia="Times New Roman" w:hAnsi="Calibri" w:cs="Calibri"/>
          <w:bCs/>
          <w:lang w:eastAsia="cs-CZ"/>
        </w:rPr>
        <w:t xml:space="preserve"> materiál týkající se</w:t>
      </w:r>
      <w:r w:rsidR="00305C8C" w:rsidRPr="00553E5E">
        <w:rPr>
          <w:rFonts w:ascii="Calibri" w:eastAsia="Times New Roman" w:hAnsi="Calibri" w:cs="Calibri"/>
          <w:bCs/>
          <w:lang w:eastAsia="cs-CZ"/>
        </w:rPr>
        <w:t xml:space="preserve"> jakýmkoliv způsobem</w:t>
      </w:r>
      <w:r w:rsidR="00D80A12" w:rsidRPr="00553E5E">
        <w:rPr>
          <w:rFonts w:ascii="Calibri" w:eastAsia="Times New Roman" w:hAnsi="Calibri" w:cs="Calibri"/>
          <w:bCs/>
          <w:lang w:eastAsia="cs-CZ"/>
        </w:rPr>
        <w:t xml:space="preserve"> samotného zastupitele,</w:t>
      </w:r>
      <w:r w:rsidRPr="00553E5E">
        <w:rPr>
          <w:rFonts w:ascii="Calibri" w:eastAsia="Times New Roman" w:hAnsi="Calibri" w:cs="Calibri"/>
          <w:bCs/>
          <w:lang w:eastAsia="cs-CZ"/>
        </w:rPr>
        <w:t xml:space="preserve"> jeho rodinného příslušníka, </w:t>
      </w:r>
      <w:r w:rsidR="00D80A12" w:rsidRPr="00553E5E">
        <w:rPr>
          <w:rFonts w:ascii="Calibri" w:eastAsia="Times New Roman" w:hAnsi="Calibri" w:cs="Calibri"/>
          <w:bCs/>
          <w:lang w:eastAsia="cs-CZ"/>
        </w:rPr>
        <w:t>osoby blízké</w:t>
      </w:r>
      <w:r w:rsidR="0020465E" w:rsidRPr="00553E5E">
        <w:rPr>
          <w:rFonts w:ascii="Calibri" w:eastAsia="Times New Roman" w:hAnsi="Calibri" w:cs="Calibri"/>
          <w:bCs/>
          <w:lang w:eastAsia="cs-CZ"/>
        </w:rPr>
        <w:t xml:space="preserve">, </w:t>
      </w:r>
      <w:r w:rsidRPr="00553E5E">
        <w:rPr>
          <w:rFonts w:ascii="Calibri" w:eastAsia="Times New Roman" w:hAnsi="Calibri" w:cs="Calibri"/>
          <w:lang w:eastAsia="cs-CZ"/>
        </w:rPr>
        <w:t xml:space="preserve">nebo právnické osoby ovládané zastupitelem, </w:t>
      </w:r>
      <w:r w:rsidR="0020465E" w:rsidRPr="00553E5E">
        <w:rPr>
          <w:rFonts w:ascii="Calibri" w:eastAsia="Times New Roman" w:hAnsi="Calibri" w:cs="Calibri"/>
          <w:bCs/>
          <w:lang w:eastAsia="cs-CZ"/>
        </w:rPr>
        <w:t>oznámí zastupitel tuto skutečnost příslušnému orgánu</w:t>
      </w:r>
      <w:r w:rsidR="000B5F7E" w:rsidRPr="00553E5E">
        <w:rPr>
          <w:rFonts w:ascii="Calibri" w:eastAsia="Times New Roman" w:hAnsi="Calibri" w:cs="Calibri"/>
          <w:bCs/>
          <w:lang w:eastAsia="cs-CZ"/>
        </w:rPr>
        <w:t xml:space="preserve"> před zahájením projednání</w:t>
      </w:r>
      <w:r w:rsidR="00191B3D" w:rsidRPr="00553E5E">
        <w:rPr>
          <w:rFonts w:ascii="Calibri" w:eastAsia="Times New Roman" w:hAnsi="Calibri" w:cs="Calibri"/>
          <w:bCs/>
          <w:lang w:eastAsia="cs-CZ"/>
        </w:rPr>
        <w:t xml:space="preserve"> materiálu</w:t>
      </w:r>
      <w:r w:rsidRPr="00553E5E">
        <w:rPr>
          <w:rFonts w:ascii="Calibri" w:eastAsia="Times New Roman" w:hAnsi="Calibri" w:cs="Calibri"/>
          <w:bCs/>
          <w:lang w:eastAsia="cs-CZ"/>
        </w:rPr>
        <w:t>.  N</w:t>
      </w:r>
      <w:r w:rsidR="000B5F7E" w:rsidRPr="00553E5E">
        <w:rPr>
          <w:rFonts w:ascii="Calibri" w:eastAsia="Times New Roman" w:hAnsi="Calibri" w:cs="Calibri"/>
          <w:bCs/>
          <w:lang w:eastAsia="cs-CZ"/>
        </w:rPr>
        <w:t xml:space="preserve">ejdéle však tak musí učinit </w:t>
      </w:r>
      <w:r w:rsidR="00A106B4" w:rsidRPr="00553E5E">
        <w:rPr>
          <w:rFonts w:ascii="Calibri" w:eastAsia="Times New Roman" w:hAnsi="Calibri" w:cs="Calibri"/>
          <w:bCs/>
          <w:lang w:eastAsia="cs-CZ"/>
        </w:rPr>
        <w:t xml:space="preserve">před hlasováním o něm. </w:t>
      </w:r>
    </w:p>
    <w:p w14:paraId="7FECEAEC" w14:textId="3420460F" w:rsidR="00F66C04" w:rsidRPr="00553E5E" w:rsidRDefault="00F66C04" w:rsidP="000370F3">
      <w:p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 xml:space="preserve">3)  Zastupitel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nenabízi</w:t>
      </w:r>
      <w:proofErr w:type="spellEnd"/>
      <w:r w:rsidRPr="00553E5E">
        <w:rPr>
          <w:rFonts w:ascii="Calibri" w:eastAsia="Times New Roman" w:hAnsi="Calibri" w:cs="Calibri"/>
          <w:lang w:eastAsia="cs-CZ"/>
        </w:rPr>
        <w:t>́</w:t>
      </w:r>
      <w:r w:rsidR="00B404FA" w:rsidRPr="00553E5E">
        <w:rPr>
          <w:rFonts w:ascii="Calibri" w:eastAsia="Times New Roman" w:hAnsi="Calibri" w:cs="Calibri"/>
          <w:lang w:eastAsia="cs-CZ"/>
        </w:rPr>
        <w:t>,</w:t>
      </w:r>
      <w:r w:rsidRPr="00553E5E">
        <w:rPr>
          <w:rFonts w:ascii="Calibri" w:eastAsia="Times New Roman" w:hAnsi="Calibri" w:cs="Calibri"/>
          <w:lang w:eastAsia="cs-CZ"/>
        </w:rPr>
        <w:t xml:space="preserve"> neposkytuje</w:t>
      </w:r>
      <w:r w:rsidR="00E92BC4" w:rsidRPr="00553E5E">
        <w:rPr>
          <w:rFonts w:ascii="Calibri" w:eastAsia="Times New Roman" w:hAnsi="Calibri" w:cs="Calibri"/>
          <w:lang w:eastAsia="cs-CZ"/>
        </w:rPr>
        <w:t xml:space="preserve"> </w:t>
      </w:r>
      <w:r w:rsidR="00E92BC4" w:rsidRPr="00553E5E">
        <w:rPr>
          <w:rFonts w:ascii="Calibri" w:eastAsia="Times New Roman" w:hAnsi="Calibri" w:cs="Calibri"/>
          <w:bCs/>
          <w:lang w:eastAsia="cs-CZ"/>
        </w:rPr>
        <w:t>ani nepřijímá</w:t>
      </w:r>
      <w:r w:rsidR="00BC4D12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BC4D12">
        <w:rPr>
          <w:rFonts w:ascii="Calibri" w:eastAsia="Times New Roman" w:hAnsi="Calibri" w:cs="Calibri"/>
          <w:lang w:eastAsia="cs-CZ"/>
        </w:rPr>
        <w:t>žádnou</w:t>
      </w:r>
      <w:proofErr w:type="spellEnd"/>
      <w:r w:rsidR="00BC4D12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BC4D12">
        <w:rPr>
          <w:rFonts w:ascii="Calibri" w:eastAsia="Times New Roman" w:hAnsi="Calibri" w:cs="Calibri"/>
          <w:lang w:eastAsia="cs-CZ"/>
        </w:rPr>
        <w:t>výhodu</w:t>
      </w:r>
      <w:proofErr w:type="spellEnd"/>
      <w:r w:rsidR="00BC4D12">
        <w:rPr>
          <w:rFonts w:ascii="Calibri" w:eastAsia="Times New Roman" w:hAnsi="Calibri" w:cs="Calibri"/>
          <w:lang w:eastAsia="cs-CZ"/>
        </w:rPr>
        <w:t xml:space="preserve"> jakkoli</w:t>
      </w:r>
      <w:r w:rsidRPr="00553E5E">
        <w:rPr>
          <w:rFonts w:ascii="Calibri" w:eastAsia="Times New Roman" w:hAnsi="Calibri" w:cs="Calibri"/>
          <w:lang w:eastAsia="cs-CZ"/>
        </w:rPr>
        <w:t xml:space="preserve"> spojenou</w:t>
      </w:r>
      <w:r w:rsidR="00D51453" w:rsidRPr="00553E5E">
        <w:rPr>
          <w:rFonts w:ascii="Calibri" w:eastAsia="Times New Roman" w:hAnsi="Calibri" w:cs="Calibri"/>
          <w:lang w:eastAsia="cs-CZ"/>
        </w:rPr>
        <w:t xml:space="preserve"> s jeho </w:t>
      </w:r>
      <w:proofErr w:type="spellStart"/>
      <w:r w:rsidR="00D51453" w:rsidRPr="00553E5E">
        <w:rPr>
          <w:rFonts w:ascii="Calibri" w:eastAsia="Times New Roman" w:hAnsi="Calibri" w:cs="Calibri"/>
          <w:lang w:eastAsia="cs-CZ"/>
        </w:rPr>
        <w:t>postavením</w:t>
      </w:r>
      <w:proofErr w:type="spellEnd"/>
      <w:r w:rsidR="00D51453" w:rsidRPr="00553E5E">
        <w:rPr>
          <w:rFonts w:ascii="Calibri" w:eastAsia="Times New Roman" w:hAnsi="Calibri" w:cs="Calibri"/>
          <w:lang w:eastAsia="cs-CZ"/>
        </w:rPr>
        <w:t xml:space="preserve"> zastupitele.</w:t>
      </w:r>
    </w:p>
    <w:p w14:paraId="3EFD50F4" w14:textId="21861ECB" w:rsidR="00F66C04" w:rsidRPr="00553E5E" w:rsidRDefault="00F66C04" w:rsidP="000370F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 xml:space="preserve">4)  Zastupitel po dobu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výkonu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svého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mandátu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neučini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a ani nenavrhne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orgánům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r w:rsidR="0065420E" w:rsidRPr="00553E5E">
        <w:rPr>
          <w:rFonts w:ascii="Calibri" w:eastAsia="Times New Roman" w:hAnsi="Calibri" w:cs="Calibri"/>
          <w:lang w:eastAsia="cs-CZ"/>
        </w:rPr>
        <w:t>MČ P1</w:t>
      </w:r>
      <w:r w:rsidRPr="00553E5E">
        <w:rPr>
          <w:rFonts w:ascii="Calibri" w:eastAsia="Times New Roman" w:hAnsi="Calibri" w:cs="Calibri"/>
          <w:lang w:eastAsia="cs-CZ"/>
        </w:rPr>
        <w:t xml:space="preserve">  </w:t>
      </w:r>
      <w:r w:rsidR="006F5D66" w:rsidRPr="00553E5E">
        <w:rPr>
          <w:rFonts w:ascii="Calibri" w:eastAsia="Times New Roman" w:hAnsi="Calibri" w:cs="Calibri"/>
          <w:bCs/>
          <w:lang w:eastAsia="cs-CZ"/>
        </w:rPr>
        <w:t>přijmout</w:t>
      </w:r>
      <w:r w:rsidR="00A169BC" w:rsidRPr="00553E5E">
        <w:rPr>
          <w:rFonts w:ascii="Calibri" w:eastAsia="Times New Roman" w:hAnsi="Calibri" w:cs="Calibri"/>
          <w:lang w:eastAsia="cs-CZ"/>
        </w:rPr>
        <w:t xml:space="preserve"> </w:t>
      </w:r>
      <w:r w:rsidR="00E13834" w:rsidRPr="00553E5E">
        <w:rPr>
          <w:rFonts w:ascii="Calibri" w:eastAsia="Times New Roman" w:hAnsi="Calibri" w:cs="Calibri"/>
          <w:bCs/>
          <w:lang w:eastAsia="cs-CZ"/>
        </w:rPr>
        <w:t>rozhodnutí</w:t>
      </w:r>
      <w:r w:rsidRPr="00553E5E">
        <w:rPr>
          <w:rFonts w:ascii="Calibri" w:eastAsia="Times New Roman" w:hAnsi="Calibri" w:cs="Calibri"/>
          <w:lang w:eastAsia="cs-CZ"/>
        </w:rPr>
        <w:t>, kter</w:t>
      </w:r>
      <w:r w:rsidR="00716AD4" w:rsidRPr="00553E5E">
        <w:rPr>
          <w:rFonts w:ascii="Calibri" w:eastAsia="Times New Roman" w:hAnsi="Calibri" w:cs="Calibri"/>
          <w:lang w:eastAsia="cs-CZ"/>
        </w:rPr>
        <w:t xml:space="preserve">é </w:t>
      </w:r>
      <w:r w:rsidRPr="00553E5E">
        <w:rPr>
          <w:rFonts w:ascii="Calibri" w:eastAsia="Times New Roman" w:hAnsi="Calibri" w:cs="Calibri"/>
          <w:lang w:eastAsia="cs-CZ"/>
        </w:rPr>
        <w:t xml:space="preserve"> by jeho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osobne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̌, jeho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rodinného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příslušníka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či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osobu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blízkou</w:t>
      </w:r>
      <w:proofErr w:type="spellEnd"/>
      <w:r w:rsidR="005925F1" w:rsidRPr="00553E5E">
        <w:rPr>
          <w:rFonts w:ascii="Calibri" w:eastAsia="Times New Roman" w:hAnsi="Calibri" w:cs="Calibri"/>
          <w:lang w:eastAsia="cs-CZ"/>
        </w:rPr>
        <w:t xml:space="preserve">, </w:t>
      </w:r>
      <w:r w:rsidRPr="00553E5E">
        <w:rPr>
          <w:rFonts w:ascii="Calibri" w:eastAsia="Times New Roman" w:hAnsi="Calibri" w:cs="Calibri"/>
          <w:lang w:eastAsia="cs-CZ"/>
        </w:rPr>
        <w:t>nebo</w:t>
      </w:r>
      <w:r w:rsidR="00811A6B" w:rsidRPr="00553E5E">
        <w:rPr>
          <w:rFonts w:ascii="Calibri" w:eastAsia="Times New Roman" w:hAnsi="Calibri" w:cs="Calibri"/>
          <w:lang w:eastAsia="cs-CZ"/>
        </w:rPr>
        <w:t xml:space="preserve"> </w:t>
      </w:r>
      <w:r w:rsidR="00811A6B" w:rsidRPr="00553E5E">
        <w:rPr>
          <w:rFonts w:ascii="Calibri" w:eastAsia="Times New Roman" w:hAnsi="Calibri" w:cs="Calibri"/>
          <w:bCs/>
          <w:lang w:eastAsia="cs-CZ"/>
        </w:rPr>
        <w:t>jinou</w:t>
      </w:r>
      <w:r w:rsidRPr="00553E5E">
        <w:rPr>
          <w:rFonts w:ascii="Calibri" w:eastAsia="Times New Roman" w:hAnsi="Calibri" w:cs="Calibri"/>
          <w:lang w:eastAsia="cs-CZ"/>
        </w:rPr>
        <w:t xml:space="preserve"> fyzickou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či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právnickou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osobu, se kterou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měl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nebo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ma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obchodni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nebo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politicke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vztahy,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zvýhodnil</w:t>
      </w:r>
      <w:r w:rsidR="00322B8D" w:rsidRPr="00553E5E">
        <w:rPr>
          <w:rFonts w:ascii="Calibri" w:eastAsia="Times New Roman" w:hAnsi="Calibri" w:cs="Calibri"/>
          <w:lang w:eastAsia="cs-CZ"/>
        </w:rPr>
        <w:t>o</w:t>
      </w:r>
      <w:proofErr w:type="spellEnd"/>
      <w:r w:rsidR="0065420E" w:rsidRPr="00553E5E">
        <w:rPr>
          <w:rFonts w:ascii="Calibri" w:eastAsia="Times New Roman" w:hAnsi="Calibri" w:cs="Calibri"/>
          <w:lang w:eastAsia="cs-CZ"/>
        </w:rPr>
        <w:t>. To se netýká</w:t>
      </w:r>
      <w:r w:rsidR="00435231" w:rsidRPr="00553E5E">
        <w:rPr>
          <w:rFonts w:ascii="Calibri" w:eastAsia="Times New Roman" w:hAnsi="Calibri" w:cs="Calibri"/>
          <w:lang w:eastAsia="cs-CZ"/>
        </w:rPr>
        <w:t xml:space="preserve"> </w:t>
      </w:r>
      <w:r w:rsidR="005870DF" w:rsidRPr="00553E5E">
        <w:rPr>
          <w:rFonts w:ascii="Calibri" w:eastAsia="Times New Roman" w:hAnsi="Calibri" w:cs="Calibri"/>
          <w:bCs/>
          <w:lang w:eastAsia="cs-CZ"/>
        </w:rPr>
        <w:t>návrhu na rozhodnutí</w:t>
      </w:r>
      <w:r w:rsidR="0013705C" w:rsidRPr="00553E5E">
        <w:rPr>
          <w:rFonts w:ascii="Calibri" w:eastAsia="Times New Roman" w:hAnsi="Calibri" w:cs="Calibri"/>
          <w:bCs/>
          <w:lang w:eastAsia="cs-CZ"/>
        </w:rPr>
        <w:t xml:space="preserve"> </w:t>
      </w:r>
      <w:r w:rsidR="00D51453" w:rsidRPr="00553E5E">
        <w:rPr>
          <w:rFonts w:ascii="Calibri" w:eastAsia="Times New Roman" w:hAnsi="Calibri" w:cs="Calibri"/>
          <w:bCs/>
          <w:lang w:eastAsia="cs-CZ"/>
        </w:rPr>
        <w:t>v obecném</w:t>
      </w:r>
      <w:r w:rsidR="0065420E" w:rsidRPr="00553E5E">
        <w:rPr>
          <w:rFonts w:ascii="Calibri" w:eastAsia="Times New Roman" w:hAnsi="Calibri" w:cs="Calibri"/>
          <w:lang w:eastAsia="cs-CZ"/>
        </w:rPr>
        <w:t xml:space="preserve"> </w:t>
      </w:r>
      <w:r w:rsidR="00D51453" w:rsidRPr="00553E5E">
        <w:rPr>
          <w:rFonts w:ascii="Calibri" w:eastAsia="Times New Roman" w:hAnsi="Calibri" w:cs="Calibri"/>
          <w:bCs/>
          <w:lang w:eastAsia="cs-CZ"/>
        </w:rPr>
        <w:t>zájmu.</w:t>
      </w:r>
    </w:p>
    <w:p w14:paraId="171765CD" w14:textId="4D791147" w:rsidR="00F66C04" w:rsidRPr="00553E5E" w:rsidRDefault="00A66842" w:rsidP="000370F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>5)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 Zastupitel se zavazuje,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že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po </w:t>
      </w:r>
      <w:proofErr w:type="spellStart"/>
      <w:r w:rsidR="00CA3952" w:rsidRPr="00553E5E">
        <w:rPr>
          <w:rFonts w:ascii="Calibri" w:eastAsia="Times New Roman" w:hAnsi="Calibri" w:cs="Calibri"/>
          <w:lang w:eastAsia="cs-CZ"/>
        </w:rPr>
        <w:t>u</w:t>
      </w:r>
      <w:r w:rsidR="00F66C04" w:rsidRPr="00553E5E">
        <w:rPr>
          <w:rFonts w:ascii="Calibri" w:eastAsia="Times New Roman" w:hAnsi="Calibri" w:cs="Calibri"/>
          <w:lang w:eastAsia="cs-CZ"/>
        </w:rPr>
        <w:t>končeni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>́</w:t>
      </w:r>
      <w:r w:rsidR="0065420E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svého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mandátu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nebude </w:t>
      </w:r>
      <w:proofErr w:type="spellStart"/>
      <w:r w:rsidR="00B62726" w:rsidRPr="00553E5E">
        <w:rPr>
          <w:rFonts w:ascii="Calibri" w:eastAsia="Times New Roman" w:hAnsi="Calibri" w:cs="Calibri"/>
          <w:lang w:eastAsia="cs-CZ"/>
        </w:rPr>
        <w:t>zne</w:t>
      </w:r>
      <w:r w:rsidR="00F66C04" w:rsidRPr="00553E5E">
        <w:rPr>
          <w:rFonts w:ascii="Calibri" w:eastAsia="Times New Roman" w:hAnsi="Calibri" w:cs="Calibri"/>
          <w:lang w:eastAsia="cs-CZ"/>
        </w:rPr>
        <w:t>užívat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informace a jiné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výhody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ktere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získal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či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ktere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́ vyplynuly z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výkonu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jeho</w:t>
      </w:r>
      <w:r w:rsidR="004059E2" w:rsidRPr="00553E5E">
        <w:rPr>
          <w:rFonts w:ascii="Calibri" w:eastAsia="Times New Roman" w:hAnsi="Calibri" w:cs="Calibri"/>
          <w:lang w:eastAsia="cs-CZ"/>
        </w:rPr>
        <w:t xml:space="preserve"> </w:t>
      </w:r>
      <w:r w:rsidR="00F66C04" w:rsidRPr="00553E5E">
        <w:rPr>
          <w:rFonts w:ascii="Calibri" w:eastAsia="Times New Roman" w:hAnsi="Calibri" w:cs="Calibri"/>
          <w:lang w:eastAsia="cs-CZ"/>
        </w:rPr>
        <w:t>funkce</w:t>
      </w:r>
      <w:r w:rsidR="006D2E7B" w:rsidRPr="00553E5E">
        <w:rPr>
          <w:rFonts w:ascii="Calibri" w:eastAsia="Times New Roman" w:hAnsi="Calibri" w:cs="Calibri"/>
          <w:lang w:eastAsia="cs-CZ"/>
        </w:rPr>
        <w:t xml:space="preserve"> zastupitele</w:t>
      </w:r>
      <w:r w:rsidR="00FC2166" w:rsidRPr="00553E5E">
        <w:rPr>
          <w:rFonts w:ascii="Calibri" w:eastAsia="Times New Roman" w:hAnsi="Calibri" w:cs="Calibri"/>
          <w:lang w:eastAsia="cs-CZ"/>
        </w:rPr>
        <w:t>.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</w:p>
    <w:p w14:paraId="0CF6E583" w14:textId="2AC6141D" w:rsidR="00707D21" w:rsidRPr="00553E5E" w:rsidRDefault="00F66C04" w:rsidP="000370F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 xml:space="preserve">6)  Zastupitel,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ktery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je po dobu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výkonu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sve</w:t>
      </w:r>
      <w:proofErr w:type="spellEnd"/>
      <w:r w:rsidRPr="00553E5E">
        <w:rPr>
          <w:rFonts w:ascii="Calibri" w:eastAsia="Times New Roman" w:hAnsi="Calibri" w:cs="Calibri"/>
          <w:lang w:eastAsia="cs-CZ"/>
        </w:rPr>
        <w:t>́</w:t>
      </w:r>
      <w:r w:rsidR="0065420E" w:rsidRPr="00553E5E">
        <w:rPr>
          <w:rFonts w:ascii="Calibri" w:eastAsia="Times New Roman" w:hAnsi="Calibri" w:cs="Calibri"/>
          <w:lang w:eastAsia="cs-CZ"/>
        </w:rPr>
        <w:t xml:space="preserve"> funkce</w:t>
      </w:r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zapsán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v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Obchodním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rejstříku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jako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člen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orgánu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obchodni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</w:t>
      </w:r>
      <w:r w:rsidR="0070542C" w:rsidRPr="00553E5E">
        <w:rPr>
          <w:rFonts w:ascii="Calibri" w:eastAsia="Times New Roman" w:hAnsi="Calibri" w:cs="Calibri"/>
          <w:lang w:eastAsia="cs-CZ"/>
        </w:rPr>
        <w:t>korporace</w:t>
      </w:r>
      <w:r w:rsidRPr="00553E5E">
        <w:rPr>
          <w:rFonts w:ascii="Calibri" w:eastAsia="Times New Roman" w:hAnsi="Calibri" w:cs="Calibri"/>
          <w:lang w:eastAsia="cs-CZ"/>
        </w:rPr>
        <w:t xml:space="preserve"> </w:t>
      </w:r>
      <w:r w:rsidR="00243569" w:rsidRPr="00553E5E">
        <w:rPr>
          <w:rFonts w:ascii="Calibri" w:eastAsia="Times New Roman" w:hAnsi="Calibri" w:cs="Calibri"/>
          <w:bCs/>
          <w:lang w:eastAsia="cs-CZ"/>
        </w:rPr>
        <w:t xml:space="preserve">nebo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jeji</w:t>
      </w:r>
      <w:proofErr w:type="spellEnd"/>
      <w:r w:rsidRPr="00553E5E">
        <w:rPr>
          <w:rFonts w:ascii="Calibri" w:eastAsia="Times New Roman" w:hAnsi="Calibri" w:cs="Calibri"/>
          <w:lang w:eastAsia="cs-CZ"/>
        </w:rPr>
        <w:t>́</w:t>
      </w:r>
      <w:r w:rsidR="00D738FE" w:rsidRPr="00553E5E">
        <w:rPr>
          <w:rFonts w:ascii="Calibri" w:eastAsia="Times New Roman" w:hAnsi="Calibri" w:cs="Calibri"/>
          <w:lang w:eastAsia="cs-CZ"/>
        </w:rPr>
        <w:t xml:space="preserve"> </w:t>
      </w:r>
      <w:r w:rsidR="00D738FE" w:rsidRPr="00553E5E">
        <w:rPr>
          <w:rFonts w:ascii="Calibri" w:eastAsia="Times New Roman" w:hAnsi="Calibri" w:cs="Calibri"/>
          <w:bCs/>
          <w:lang w:eastAsia="cs-CZ"/>
        </w:rPr>
        <w:t>společník</w:t>
      </w:r>
      <w:r w:rsidRPr="00553E5E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nesmi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být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členem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výběrove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komise, pokud se tato </w:t>
      </w:r>
      <w:r w:rsidR="00CA581D" w:rsidRPr="00553E5E">
        <w:rPr>
          <w:rFonts w:ascii="Calibri" w:eastAsia="Times New Roman" w:hAnsi="Calibri" w:cs="Calibri"/>
          <w:lang w:eastAsia="cs-CZ"/>
        </w:rPr>
        <w:t>obchodní korporace</w:t>
      </w:r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ucházi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o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přiděleni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veřejne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zakázky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od</w:t>
      </w:r>
      <w:r w:rsidR="0065420E" w:rsidRPr="00553E5E">
        <w:rPr>
          <w:rFonts w:ascii="Calibri" w:eastAsia="Times New Roman" w:hAnsi="Calibri" w:cs="Calibri"/>
          <w:lang w:eastAsia="cs-CZ"/>
        </w:rPr>
        <w:t xml:space="preserve"> MČ P1 </w:t>
      </w:r>
      <w:r w:rsidR="009167AF" w:rsidRPr="00553E5E">
        <w:rPr>
          <w:rFonts w:ascii="Calibri" w:eastAsia="Times New Roman" w:hAnsi="Calibri" w:cs="Calibri"/>
          <w:lang w:eastAsia="cs-CZ"/>
        </w:rPr>
        <w:t xml:space="preserve">jako dodavatel či </w:t>
      </w:r>
      <w:r w:rsidR="0065420E" w:rsidRPr="00553E5E">
        <w:rPr>
          <w:rFonts w:ascii="Calibri" w:eastAsia="Times New Roman" w:hAnsi="Calibri" w:cs="Calibri"/>
          <w:lang w:eastAsia="cs-CZ"/>
        </w:rPr>
        <w:t xml:space="preserve"> subdodavatel</w:t>
      </w:r>
      <w:r w:rsidR="008255FD" w:rsidRPr="00553E5E">
        <w:rPr>
          <w:rFonts w:ascii="Calibri" w:eastAsia="Times New Roman" w:hAnsi="Calibri" w:cs="Calibri"/>
          <w:bCs/>
          <w:lang w:eastAsia="cs-CZ"/>
        </w:rPr>
        <w:t xml:space="preserve">. </w:t>
      </w:r>
      <w:r w:rsidR="00F50074" w:rsidRPr="00553E5E">
        <w:rPr>
          <w:rFonts w:ascii="Calibri" w:eastAsia="Times New Roman" w:hAnsi="Calibri" w:cs="Calibri"/>
          <w:bCs/>
          <w:lang w:eastAsia="cs-CZ"/>
        </w:rPr>
        <w:t>Z</w:t>
      </w:r>
      <w:r w:rsidRPr="00553E5E">
        <w:rPr>
          <w:rFonts w:ascii="Calibri" w:eastAsia="Times New Roman" w:hAnsi="Calibri" w:cs="Calibri"/>
          <w:lang w:eastAsia="cs-CZ"/>
        </w:rPr>
        <w:t xml:space="preserve">avazuje se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nepožadovat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žádne</w:t>
      </w:r>
      <w:proofErr w:type="spellEnd"/>
      <w:r w:rsidRPr="00553E5E">
        <w:rPr>
          <w:rFonts w:ascii="Calibri" w:eastAsia="Times New Roman" w:hAnsi="Calibri" w:cs="Calibri"/>
          <w:lang w:eastAsia="cs-CZ"/>
        </w:rPr>
        <w:t>́ informace o</w:t>
      </w:r>
      <w:r w:rsidR="0065420E" w:rsidRPr="00553E5E">
        <w:rPr>
          <w:rFonts w:ascii="Calibri" w:eastAsia="Times New Roman" w:hAnsi="Calibri" w:cs="Calibri"/>
          <w:lang w:eastAsia="cs-CZ"/>
        </w:rPr>
        <w:t> 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průběhu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takového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zadávacího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řízeni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či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ta</w:t>
      </w:r>
      <w:r w:rsidR="00D51453" w:rsidRPr="00553E5E">
        <w:rPr>
          <w:rFonts w:ascii="Calibri" w:eastAsia="Times New Roman" w:hAnsi="Calibri" w:cs="Calibri"/>
          <w:lang w:eastAsia="cs-CZ"/>
        </w:rPr>
        <w:t>kove</w:t>
      </w:r>
      <w:proofErr w:type="spellEnd"/>
      <w:r w:rsidR="00D51453"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="00D51453" w:rsidRPr="00553E5E">
        <w:rPr>
          <w:rFonts w:ascii="Calibri" w:eastAsia="Times New Roman" w:hAnsi="Calibri" w:cs="Calibri"/>
          <w:lang w:eastAsia="cs-CZ"/>
        </w:rPr>
        <w:t>řízeni</w:t>
      </w:r>
      <w:proofErr w:type="spellEnd"/>
      <w:r w:rsidR="00D51453" w:rsidRPr="00553E5E">
        <w:rPr>
          <w:rFonts w:ascii="Calibri" w:eastAsia="Times New Roman" w:hAnsi="Calibri" w:cs="Calibri"/>
          <w:lang w:eastAsia="cs-CZ"/>
        </w:rPr>
        <w:t xml:space="preserve">́  </w:t>
      </w:r>
      <w:proofErr w:type="spellStart"/>
      <w:r w:rsidR="00D51453" w:rsidRPr="00553E5E">
        <w:rPr>
          <w:rFonts w:ascii="Calibri" w:eastAsia="Times New Roman" w:hAnsi="Calibri" w:cs="Calibri"/>
          <w:lang w:eastAsia="cs-CZ"/>
        </w:rPr>
        <w:t>ne</w:t>
      </w:r>
      <w:r w:rsidRPr="00553E5E">
        <w:rPr>
          <w:rFonts w:ascii="Calibri" w:eastAsia="Times New Roman" w:hAnsi="Calibri" w:cs="Calibri"/>
          <w:lang w:eastAsia="cs-CZ"/>
        </w:rPr>
        <w:t>vlivňovat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. </w:t>
      </w:r>
    </w:p>
    <w:p w14:paraId="56CA3DD2" w14:textId="77777777" w:rsidR="00707D21" w:rsidRPr="00553E5E" w:rsidRDefault="00707D21" w:rsidP="000370F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</w:p>
    <w:p w14:paraId="3E769258" w14:textId="77777777" w:rsidR="00B04636" w:rsidRPr="00553E5E" w:rsidRDefault="00F66C04" w:rsidP="00553E5E">
      <w:pPr>
        <w:spacing w:before="100" w:beforeAutospacing="1" w:after="100" w:afterAutospacing="1"/>
        <w:ind w:left="3540" w:firstLine="708"/>
        <w:rPr>
          <w:rFonts w:ascii="Calibri" w:eastAsia="Times New Roman" w:hAnsi="Calibri" w:cs="Calibri"/>
          <w:b/>
          <w:lang w:eastAsia="cs-CZ"/>
        </w:rPr>
      </w:pPr>
      <w:proofErr w:type="spellStart"/>
      <w:r w:rsidRPr="00553E5E">
        <w:rPr>
          <w:rFonts w:ascii="Calibri" w:eastAsia="Times New Roman" w:hAnsi="Calibri" w:cs="Calibri"/>
          <w:b/>
          <w:color w:val="000000" w:themeColor="text1"/>
          <w:lang w:eastAsia="cs-CZ"/>
        </w:rPr>
        <w:t>Čl</w:t>
      </w:r>
      <w:proofErr w:type="spellEnd"/>
      <w:r w:rsidRPr="00553E5E">
        <w:rPr>
          <w:rFonts w:ascii="Calibri" w:eastAsia="Times New Roman" w:hAnsi="Calibri" w:cs="Calibri"/>
          <w:b/>
          <w:color w:val="000000" w:themeColor="text1"/>
          <w:lang w:eastAsia="cs-CZ"/>
        </w:rPr>
        <w:t xml:space="preserve">. </w:t>
      </w:r>
      <w:r w:rsidR="00B044DD" w:rsidRPr="00553E5E">
        <w:rPr>
          <w:rFonts w:ascii="Calibri" w:eastAsia="Times New Roman" w:hAnsi="Calibri" w:cs="Calibri"/>
          <w:b/>
          <w:lang w:eastAsia="cs-CZ"/>
        </w:rPr>
        <w:t xml:space="preserve"> 5</w:t>
      </w:r>
    </w:p>
    <w:p w14:paraId="72B4EC64" w14:textId="1C52EE06" w:rsidR="00707D21" w:rsidRPr="00553E5E" w:rsidRDefault="00F66C04" w:rsidP="00553E5E">
      <w:pPr>
        <w:spacing w:before="100" w:beforeAutospacing="1" w:after="100" w:afterAutospacing="1"/>
        <w:ind w:left="720"/>
        <w:jc w:val="center"/>
        <w:rPr>
          <w:rFonts w:ascii="Calibri" w:eastAsia="Times New Roman" w:hAnsi="Calibri" w:cs="Calibri"/>
          <w:b/>
          <w:lang w:eastAsia="cs-CZ"/>
        </w:rPr>
      </w:pPr>
      <w:proofErr w:type="spellStart"/>
      <w:r w:rsidRPr="00553E5E">
        <w:rPr>
          <w:rFonts w:ascii="Calibri" w:eastAsia="Times New Roman" w:hAnsi="Calibri" w:cs="Calibri"/>
          <w:b/>
          <w:lang w:eastAsia="cs-CZ"/>
        </w:rPr>
        <w:t>Přijímáni</w:t>
      </w:r>
      <w:proofErr w:type="spellEnd"/>
      <w:r w:rsidRPr="00553E5E">
        <w:rPr>
          <w:rFonts w:ascii="Calibri" w:eastAsia="Times New Roman" w:hAnsi="Calibri" w:cs="Calibri"/>
          <w:b/>
          <w:lang w:eastAsia="cs-CZ"/>
        </w:rPr>
        <w:t xml:space="preserve">́ darů </w:t>
      </w:r>
      <w:proofErr w:type="spellStart"/>
      <w:r w:rsidRPr="00553E5E">
        <w:rPr>
          <w:rFonts w:ascii="Calibri" w:eastAsia="Times New Roman" w:hAnsi="Calibri" w:cs="Calibri"/>
          <w:b/>
          <w:lang w:eastAsia="cs-CZ"/>
        </w:rPr>
        <w:t>či</w:t>
      </w:r>
      <w:proofErr w:type="spellEnd"/>
      <w:r w:rsidRPr="00553E5E">
        <w:rPr>
          <w:rFonts w:ascii="Calibri" w:eastAsia="Times New Roman" w:hAnsi="Calibri" w:cs="Calibri"/>
          <w:b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b/>
          <w:lang w:eastAsia="cs-CZ"/>
        </w:rPr>
        <w:t>jiných</w:t>
      </w:r>
      <w:proofErr w:type="spellEnd"/>
      <w:r w:rsidRPr="00553E5E">
        <w:rPr>
          <w:rFonts w:ascii="Calibri" w:eastAsia="Times New Roman" w:hAnsi="Calibri" w:cs="Calibri"/>
          <w:b/>
          <w:lang w:eastAsia="cs-CZ"/>
        </w:rPr>
        <w:t xml:space="preserve"> pozorností a </w:t>
      </w:r>
      <w:proofErr w:type="spellStart"/>
      <w:r w:rsidRPr="00553E5E">
        <w:rPr>
          <w:rFonts w:ascii="Calibri" w:eastAsia="Times New Roman" w:hAnsi="Calibri" w:cs="Calibri"/>
          <w:b/>
          <w:lang w:eastAsia="cs-CZ"/>
        </w:rPr>
        <w:t>služeb</w:t>
      </w:r>
      <w:proofErr w:type="spellEnd"/>
    </w:p>
    <w:p w14:paraId="41281690" w14:textId="07D512F6" w:rsidR="00F66C04" w:rsidRPr="00553E5E" w:rsidRDefault="00F66C04" w:rsidP="000370F3">
      <w:pPr>
        <w:spacing w:before="100" w:beforeAutospacing="1" w:after="100" w:afterAutospacing="1"/>
        <w:jc w:val="both"/>
        <w:rPr>
          <w:rFonts w:ascii="Calibri" w:eastAsia="Times New Roman" w:hAnsi="Calibri" w:cs="Calibri"/>
          <w:strike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>1)  </w:t>
      </w:r>
      <w:r w:rsidR="000B08E6" w:rsidRPr="00553E5E">
        <w:rPr>
          <w:rFonts w:ascii="Calibri" w:eastAsia="Times New Roman" w:hAnsi="Calibri" w:cs="Calibri"/>
          <w:lang w:eastAsia="cs-CZ"/>
        </w:rPr>
        <w:t xml:space="preserve">Zastupitel </w:t>
      </w:r>
      <w:proofErr w:type="spellStart"/>
      <w:r w:rsidR="00237133" w:rsidRPr="00553E5E">
        <w:rPr>
          <w:rFonts w:ascii="Calibri" w:eastAsia="Times New Roman" w:hAnsi="Calibri" w:cs="Calibri"/>
          <w:lang w:eastAsia="cs-CZ"/>
        </w:rPr>
        <w:t>nevyžaduje</w:t>
      </w:r>
      <w:proofErr w:type="spellEnd"/>
      <w:r w:rsidR="00237133" w:rsidRPr="00553E5E">
        <w:rPr>
          <w:rFonts w:ascii="Calibri" w:eastAsia="Times New Roman" w:hAnsi="Calibri" w:cs="Calibri"/>
          <w:lang w:eastAsia="cs-CZ"/>
        </w:rPr>
        <w:t xml:space="preserve"> ani </w:t>
      </w:r>
      <w:proofErr w:type="spellStart"/>
      <w:r w:rsidR="00237133" w:rsidRPr="00553E5E">
        <w:rPr>
          <w:rFonts w:ascii="Calibri" w:eastAsia="Times New Roman" w:hAnsi="Calibri" w:cs="Calibri"/>
          <w:lang w:eastAsia="cs-CZ"/>
        </w:rPr>
        <w:t>nepřijíma</w:t>
      </w:r>
      <w:proofErr w:type="spellEnd"/>
      <w:r w:rsidR="00237133" w:rsidRPr="00553E5E">
        <w:rPr>
          <w:rFonts w:ascii="Calibri" w:eastAsia="Times New Roman" w:hAnsi="Calibri" w:cs="Calibri"/>
          <w:lang w:eastAsia="cs-CZ"/>
        </w:rPr>
        <w:t xml:space="preserve">́ od účastníků řízení, zájemců o smluvní vztahy a spolupráci či dalších třetích osob </w:t>
      </w:r>
      <w:r w:rsidR="00AA1681" w:rsidRPr="00553E5E">
        <w:rPr>
          <w:rFonts w:ascii="Calibri" w:eastAsia="Times New Roman" w:hAnsi="Calibri" w:cs="Calibri"/>
          <w:bCs/>
          <w:lang w:eastAsia="cs-CZ"/>
        </w:rPr>
        <w:t>dary, úsluhy</w:t>
      </w:r>
      <w:r w:rsidR="00532E17" w:rsidRPr="00553E5E">
        <w:rPr>
          <w:rFonts w:ascii="Calibri" w:eastAsia="Times New Roman" w:hAnsi="Calibri" w:cs="Calibri"/>
          <w:bCs/>
          <w:lang w:eastAsia="cs-CZ"/>
        </w:rPr>
        <w:t>, služby</w:t>
      </w:r>
      <w:r w:rsidR="00237133" w:rsidRPr="00553E5E">
        <w:rPr>
          <w:rFonts w:ascii="Calibri" w:eastAsia="Times New Roman" w:hAnsi="Calibri" w:cs="Calibri"/>
          <w:bCs/>
          <w:lang w:eastAsia="cs-CZ"/>
        </w:rPr>
        <w:t xml:space="preserve"> ani</w:t>
      </w:r>
      <w:r w:rsidR="00532E17" w:rsidRPr="00553E5E">
        <w:rPr>
          <w:rFonts w:ascii="Calibri" w:eastAsia="Times New Roman" w:hAnsi="Calibri" w:cs="Calibri"/>
          <w:bCs/>
          <w:lang w:eastAsia="cs-CZ"/>
        </w:rPr>
        <w:t xml:space="preserve"> </w:t>
      </w:r>
      <w:r w:rsidR="00237133" w:rsidRPr="00553E5E">
        <w:rPr>
          <w:rFonts w:ascii="Calibri" w:eastAsia="Times New Roman" w:hAnsi="Calibri" w:cs="Calibri"/>
          <w:bCs/>
          <w:lang w:eastAsia="cs-CZ"/>
        </w:rPr>
        <w:t xml:space="preserve">žádná </w:t>
      </w:r>
      <w:r w:rsidR="00532E17" w:rsidRPr="00553E5E">
        <w:rPr>
          <w:rFonts w:ascii="Calibri" w:eastAsia="Times New Roman" w:hAnsi="Calibri" w:cs="Calibri"/>
          <w:bCs/>
          <w:lang w:eastAsia="cs-CZ"/>
        </w:rPr>
        <w:t>jiná</w:t>
      </w:r>
      <w:r w:rsidR="006341D3" w:rsidRPr="00553E5E">
        <w:rPr>
          <w:rFonts w:ascii="Calibri" w:eastAsia="Times New Roman" w:hAnsi="Calibri" w:cs="Calibri"/>
          <w:bCs/>
          <w:lang w:eastAsia="cs-CZ"/>
        </w:rPr>
        <w:t xml:space="preserve"> zvýhodnění</w:t>
      </w:r>
      <w:r w:rsidR="006341D3" w:rsidRPr="00553E5E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ktera</w:t>
      </w:r>
      <w:proofErr w:type="spellEnd"/>
      <w:r w:rsidRPr="00553E5E">
        <w:rPr>
          <w:rFonts w:ascii="Calibri" w:eastAsia="Times New Roman" w:hAnsi="Calibri" w:cs="Calibri"/>
          <w:lang w:eastAsia="cs-CZ"/>
        </w:rPr>
        <w:t>́ by mohla ovlivnit</w:t>
      </w:r>
      <w:r w:rsidR="009167AF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rozhodováni</w:t>
      </w:r>
      <w:proofErr w:type="spellEnd"/>
      <w:r w:rsidRPr="00553E5E">
        <w:rPr>
          <w:rFonts w:ascii="Calibri" w:eastAsia="Times New Roman" w:hAnsi="Calibri" w:cs="Calibri"/>
          <w:lang w:eastAsia="cs-CZ"/>
        </w:rPr>
        <w:t>́</w:t>
      </w:r>
      <w:r w:rsidR="00237133" w:rsidRPr="00553E5E">
        <w:rPr>
          <w:rFonts w:ascii="Calibri" w:eastAsia="Times New Roman" w:hAnsi="Calibri" w:cs="Calibri"/>
          <w:lang w:eastAsia="cs-CZ"/>
        </w:rPr>
        <w:t xml:space="preserve">, narušit nestranný přístup, nebo </w:t>
      </w:r>
      <w:proofErr w:type="spellStart"/>
      <w:r w:rsidR="00237133" w:rsidRPr="00553E5E">
        <w:rPr>
          <w:rFonts w:ascii="Calibri" w:eastAsia="Times New Roman" w:hAnsi="Calibri" w:cs="Calibri"/>
          <w:lang w:eastAsia="cs-CZ"/>
        </w:rPr>
        <w:t>ktera</w:t>
      </w:r>
      <w:proofErr w:type="spellEnd"/>
      <w:r w:rsidR="00237133" w:rsidRPr="00553E5E">
        <w:rPr>
          <w:rFonts w:ascii="Calibri" w:eastAsia="Times New Roman" w:hAnsi="Calibri" w:cs="Calibri"/>
          <w:lang w:eastAsia="cs-CZ"/>
        </w:rPr>
        <w:t xml:space="preserve">́ by bylo možno  považovat za </w:t>
      </w:r>
      <w:proofErr w:type="spellStart"/>
      <w:r w:rsidR="00237133" w:rsidRPr="00553E5E">
        <w:rPr>
          <w:rFonts w:ascii="Calibri" w:eastAsia="Times New Roman" w:hAnsi="Calibri" w:cs="Calibri"/>
          <w:lang w:eastAsia="cs-CZ"/>
        </w:rPr>
        <w:t>odměnu</w:t>
      </w:r>
      <w:proofErr w:type="spellEnd"/>
      <w:r w:rsidR="00237133" w:rsidRPr="00553E5E">
        <w:rPr>
          <w:rFonts w:ascii="Calibri" w:eastAsia="Times New Roman" w:hAnsi="Calibri" w:cs="Calibri"/>
          <w:lang w:eastAsia="cs-CZ"/>
        </w:rPr>
        <w:t xml:space="preserve"> za práci, která je jeho povinností. </w:t>
      </w:r>
    </w:p>
    <w:p w14:paraId="73C430C7" w14:textId="1EF5A272" w:rsidR="00D7354F" w:rsidRPr="00553E5E" w:rsidRDefault="00D7354F" w:rsidP="000370F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 xml:space="preserve">2) Zastupitel nepřipustí, aby se v souvislosti s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výkonem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sve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funkce dostal do situace, kdy by byl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zavázán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oplatit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prokázanou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úsluhu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službu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či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jiné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zvýhodněni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́,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či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do situace,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ktera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by jej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učinila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být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nucene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̌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přístupným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nepatřičnému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vlivu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fyzických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nebo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právnických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osob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snažících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se prosadit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sve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zájmy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na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úkor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zájmu</w:t>
      </w:r>
      <w:proofErr w:type="spellEnd"/>
      <w:r w:rsidRPr="00553E5E">
        <w:rPr>
          <w:rFonts w:ascii="Calibri" w:eastAsia="Times New Roman" w:hAnsi="Calibri" w:cs="Calibri"/>
          <w:lang w:eastAsia="cs-CZ"/>
        </w:rPr>
        <w:t>̊ MČ P1.</w:t>
      </w:r>
    </w:p>
    <w:p w14:paraId="4F4E5A85" w14:textId="5F8B3BF2" w:rsidR="00553E5E" w:rsidRPr="00553E5E" w:rsidRDefault="00553E5E" w:rsidP="000370F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</w:p>
    <w:p w14:paraId="399EF111" w14:textId="77777777" w:rsidR="000370F3" w:rsidRPr="00553E5E" w:rsidRDefault="00F66C04" w:rsidP="000370F3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lang w:eastAsia="cs-CZ"/>
        </w:rPr>
      </w:pPr>
      <w:proofErr w:type="spellStart"/>
      <w:r w:rsidRPr="00553E5E">
        <w:rPr>
          <w:rFonts w:ascii="Calibri" w:eastAsia="Times New Roman" w:hAnsi="Calibri" w:cs="Calibri"/>
          <w:b/>
          <w:lang w:eastAsia="cs-CZ"/>
        </w:rPr>
        <w:t>Čl</w:t>
      </w:r>
      <w:proofErr w:type="spellEnd"/>
      <w:r w:rsidRPr="00553E5E">
        <w:rPr>
          <w:rFonts w:ascii="Calibri" w:eastAsia="Times New Roman" w:hAnsi="Calibri" w:cs="Calibri"/>
          <w:b/>
          <w:lang w:eastAsia="cs-CZ"/>
        </w:rPr>
        <w:t xml:space="preserve">. </w:t>
      </w:r>
      <w:r w:rsidR="00B044DD" w:rsidRPr="00553E5E">
        <w:rPr>
          <w:rFonts w:ascii="Calibri" w:eastAsia="Times New Roman" w:hAnsi="Calibri" w:cs="Calibri"/>
          <w:b/>
          <w:lang w:eastAsia="cs-CZ"/>
        </w:rPr>
        <w:t>6</w:t>
      </w:r>
      <w:r w:rsidRPr="00553E5E">
        <w:rPr>
          <w:rFonts w:ascii="Calibri" w:eastAsia="Times New Roman" w:hAnsi="Calibri" w:cs="Calibri"/>
          <w:b/>
          <w:lang w:eastAsia="cs-CZ"/>
        </w:rPr>
        <w:t xml:space="preserve"> </w:t>
      </w:r>
    </w:p>
    <w:p w14:paraId="0E77A9B0" w14:textId="292E021D" w:rsidR="00B04636" w:rsidRPr="00553E5E" w:rsidRDefault="00F66C04" w:rsidP="00553E5E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lang w:eastAsia="cs-CZ"/>
        </w:rPr>
      </w:pPr>
      <w:proofErr w:type="spellStart"/>
      <w:r w:rsidRPr="00553E5E">
        <w:rPr>
          <w:rFonts w:ascii="Calibri" w:eastAsia="Times New Roman" w:hAnsi="Calibri" w:cs="Calibri"/>
          <w:b/>
          <w:lang w:eastAsia="cs-CZ"/>
        </w:rPr>
        <w:t>Kontrolni</w:t>
      </w:r>
      <w:proofErr w:type="spellEnd"/>
      <w:r w:rsidRPr="00553E5E">
        <w:rPr>
          <w:rFonts w:ascii="Calibri" w:eastAsia="Times New Roman" w:hAnsi="Calibri" w:cs="Calibri"/>
          <w:b/>
          <w:lang w:eastAsia="cs-CZ"/>
        </w:rPr>
        <w:t>́ postupy</w:t>
      </w:r>
    </w:p>
    <w:p w14:paraId="18111C76" w14:textId="5FE93C42" w:rsidR="003816C1" w:rsidRPr="00553E5E" w:rsidRDefault="003816C1" w:rsidP="007F22D5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FF0000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>1)</w:t>
      </w:r>
      <w:r w:rsidR="006341D3" w:rsidRPr="00553E5E">
        <w:rPr>
          <w:rFonts w:ascii="Calibri" w:eastAsia="Times New Roman" w:hAnsi="Calibri" w:cs="Calibri"/>
          <w:lang w:eastAsia="cs-CZ"/>
        </w:rPr>
        <w:t xml:space="preserve"> </w:t>
      </w:r>
      <w:r w:rsidRPr="00553E5E">
        <w:rPr>
          <w:rFonts w:ascii="Calibri" w:eastAsia="Times New Roman" w:hAnsi="Calibri" w:cs="Calibri"/>
          <w:lang w:eastAsia="cs-CZ"/>
        </w:rPr>
        <w:t xml:space="preserve">Zastupitel je </w:t>
      </w:r>
      <w:r w:rsidR="006341D3" w:rsidRPr="00553E5E">
        <w:rPr>
          <w:rFonts w:ascii="Calibri" w:eastAsia="Times New Roman" w:hAnsi="Calibri" w:cs="Calibri"/>
          <w:lang w:eastAsia="cs-CZ"/>
        </w:rPr>
        <w:t xml:space="preserve">oprávněn </w:t>
      </w:r>
      <w:r w:rsidRPr="00553E5E">
        <w:rPr>
          <w:rFonts w:ascii="Calibri" w:eastAsia="Times New Roman" w:hAnsi="Calibri" w:cs="Calibri"/>
          <w:lang w:eastAsia="cs-CZ"/>
        </w:rPr>
        <w:t xml:space="preserve">poskytnout </w:t>
      </w:r>
      <w:r w:rsidR="00AB56B6" w:rsidRPr="00553E5E">
        <w:rPr>
          <w:rFonts w:ascii="Calibri" w:eastAsia="Times New Roman" w:hAnsi="Calibri" w:cs="Calibri"/>
          <w:lang w:eastAsia="cs-CZ"/>
        </w:rPr>
        <w:t>veřejnosti informace</w:t>
      </w:r>
      <w:r w:rsidR="006341D3" w:rsidRPr="00553E5E">
        <w:rPr>
          <w:rFonts w:ascii="Calibri" w:eastAsia="Times New Roman" w:hAnsi="Calibri" w:cs="Calibri"/>
          <w:lang w:eastAsia="cs-CZ"/>
        </w:rPr>
        <w:t xml:space="preserve">, </w:t>
      </w:r>
      <w:r w:rsidRPr="00553E5E">
        <w:rPr>
          <w:rFonts w:ascii="Calibri" w:eastAsia="Times New Roman" w:hAnsi="Calibri" w:cs="Calibri"/>
          <w:lang w:eastAsia="cs-CZ"/>
        </w:rPr>
        <w:t>které ho vedly k jeho rozhodnutí ve funkci zastupitele, s výjimkou těch informací, jejichž utajení stanoví zákon.</w:t>
      </w:r>
    </w:p>
    <w:p w14:paraId="573053C0" w14:textId="59CA6F6F" w:rsidR="00F66C04" w:rsidRPr="00553E5E" w:rsidRDefault="00B044DD" w:rsidP="000370F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lastRenderedPageBreak/>
        <w:t>2</w:t>
      </w:r>
      <w:r w:rsidR="00F66C04" w:rsidRPr="00553E5E">
        <w:rPr>
          <w:rFonts w:ascii="Calibri" w:eastAsia="Times New Roman" w:hAnsi="Calibri" w:cs="Calibri"/>
          <w:lang w:eastAsia="cs-CZ"/>
        </w:rPr>
        <w:t>)  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Případne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podezřeni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́ z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porušeni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́ ustanovení tohoto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Etického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kodexu a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podezřeni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́ z uvedení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nepravdivých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či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neúplných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údaju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̊ v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oznámeních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podávaných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zastupiteli </w:t>
      </w:r>
      <w:r w:rsidR="000B08E6" w:rsidRPr="00553E5E">
        <w:rPr>
          <w:rFonts w:ascii="Calibri" w:eastAsia="Times New Roman" w:hAnsi="Calibri" w:cs="Calibri"/>
          <w:lang w:eastAsia="cs-CZ"/>
        </w:rPr>
        <w:t>MČ P1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 podle tohoto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Etického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kodexu, je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každy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oprávněn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písemne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̌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sdělit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3B5CF5" w:rsidRPr="00553E5E">
        <w:rPr>
          <w:rFonts w:ascii="Calibri" w:eastAsia="Times New Roman" w:hAnsi="Calibri" w:cs="Calibri"/>
          <w:lang w:eastAsia="cs-CZ"/>
        </w:rPr>
        <w:t>Kontrolnímu</w:t>
      </w:r>
      <w:proofErr w:type="spellEnd"/>
      <w:r w:rsidR="003B5CF5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3B5CF5" w:rsidRPr="00553E5E">
        <w:rPr>
          <w:rFonts w:ascii="Calibri" w:eastAsia="Times New Roman" w:hAnsi="Calibri" w:cs="Calibri"/>
          <w:lang w:eastAsia="cs-CZ"/>
        </w:rPr>
        <w:t>výboru</w:t>
      </w:r>
      <w:proofErr w:type="spellEnd"/>
      <w:r w:rsidR="003B5CF5" w:rsidRPr="00553E5E">
        <w:rPr>
          <w:rFonts w:ascii="Calibri" w:eastAsia="Times New Roman" w:hAnsi="Calibri" w:cs="Calibri"/>
          <w:lang w:eastAsia="cs-CZ"/>
        </w:rPr>
        <w:t xml:space="preserve"> Zastupitelstva</w:t>
      </w:r>
      <w:r w:rsidR="006E65F6" w:rsidRPr="00553E5E">
        <w:rPr>
          <w:rFonts w:ascii="Calibri" w:eastAsia="Times New Roman" w:hAnsi="Calibri" w:cs="Calibri"/>
          <w:lang w:eastAsia="cs-CZ"/>
        </w:rPr>
        <w:t>,</w:t>
      </w:r>
      <w:r w:rsidR="00C66070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příp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.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tajemníkovi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r w:rsidR="003B5CF5" w:rsidRPr="00553E5E">
        <w:rPr>
          <w:rFonts w:ascii="Calibri" w:eastAsia="Times New Roman" w:hAnsi="Calibri" w:cs="Calibri"/>
          <w:lang w:eastAsia="cs-CZ"/>
        </w:rPr>
        <w:t>Úřadu</w:t>
      </w:r>
      <w:r w:rsidR="00B04636" w:rsidRPr="00553E5E">
        <w:rPr>
          <w:rFonts w:ascii="Calibri" w:eastAsia="Times New Roman" w:hAnsi="Calibri" w:cs="Calibri"/>
          <w:lang w:eastAsia="cs-CZ"/>
        </w:rPr>
        <w:t>,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ktery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věc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bezodkladne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̌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př</w:t>
      </w:r>
      <w:r w:rsidR="003B5CF5" w:rsidRPr="00553E5E">
        <w:rPr>
          <w:rFonts w:ascii="Calibri" w:eastAsia="Times New Roman" w:hAnsi="Calibri" w:cs="Calibri"/>
          <w:lang w:eastAsia="cs-CZ"/>
        </w:rPr>
        <w:t>eda</w:t>
      </w:r>
      <w:proofErr w:type="spellEnd"/>
      <w:r w:rsidR="003B5CF5"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="003B5CF5" w:rsidRPr="00553E5E">
        <w:rPr>
          <w:rFonts w:ascii="Calibri" w:eastAsia="Times New Roman" w:hAnsi="Calibri" w:cs="Calibri"/>
          <w:lang w:eastAsia="cs-CZ"/>
        </w:rPr>
        <w:t>Kontrolnímu</w:t>
      </w:r>
      <w:proofErr w:type="spellEnd"/>
      <w:r w:rsidR="003B5CF5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3B5CF5" w:rsidRPr="00553E5E">
        <w:rPr>
          <w:rFonts w:ascii="Calibri" w:eastAsia="Times New Roman" w:hAnsi="Calibri" w:cs="Calibri"/>
          <w:lang w:eastAsia="cs-CZ"/>
        </w:rPr>
        <w:t>výboru</w:t>
      </w:r>
      <w:proofErr w:type="spellEnd"/>
      <w:r w:rsidR="003B5CF5" w:rsidRPr="00553E5E">
        <w:rPr>
          <w:rFonts w:ascii="Calibri" w:eastAsia="Times New Roman" w:hAnsi="Calibri" w:cs="Calibri"/>
          <w:lang w:eastAsia="cs-CZ"/>
        </w:rPr>
        <w:t xml:space="preserve"> Zastupitelstva. </w:t>
      </w:r>
      <w:proofErr w:type="spellStart"/>
      <w:r w:rsidR="003B5CF5" w:rsidRPr="00553E5E">
        <w:rPr>
          <w:rFonts w:ascii="Calibri" w:eastAsia="Times New Roman" w:hAnsi="Calibri" w:cs="Calibri"/>
          <w:lang w:eastAsia="cs-CZ"/>
        </w:rPr>
        <w:t>Kontrolni</w:t>
      </w:r>
      <w:proofErr w:type="spellEnd"/>
      <w:r w:rsidR="003B5CF5"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="003B5CF5" w:rsidRPr="00553E5E">
        <w:rPr>
          <w:rFonts w:ascii="Calibri" w:eastAsia="Times New Roman" w:hAnsi="Calibri" w:cs="Calibri"/>
          <w:lang w:eastAsia="cs-CZ"/>
        </w:rPr>
        <w:t>výbor</w:t>
      </w:r>
      <w:proofErr w:type="spellEnd"/>
      <w:r w:rsidR="003B5CF5" w:rsidRPr="00553E5E">
        <w:rPr>
          <w:rFonts w:ascii="Calibri" w:eastAsia="Times New Roman" w:hAnsi="Calibri" w:cs="Calibri"/>
          <w:lang w:eastAsia="cs-CZ"/>
        </w:rPr>
        <w:t xml:space="preserve"> Zastupitelstva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 je povinen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přijata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́ </w:t>
      </w:r>
      <w:r w:rsidR="008A4299" w:rsidRPr="00553E5E">
        <w:rPr>
          <w:rFonts w:ascii="Calibri" w:eastAsia="Times New Roman" w:hAnsi="Calibri" w:cs="Calibri"/>
          <w:bCs/>
          <w:lang w:eastAsia="cs-CZ"/>
        </w:rPr>
        <w:t>oznámení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předložit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r w:rsidR="003B5CF5" w:rsidRPr="00553E5E">
        <w:rPr>
          <w:rFonts w:ascii="Calibri" w:eastAsia="Times New Roman" w:hAnsi="Calibri" w:cs="Calibri"/>
          <w:lang w:eastAsia="cs-CZ"/>
        </w:rPr>
        <w:t>Zastupitelstvu</w:t>
      </w:r>
      <w:r w:rsidR="000B08E6" w:rsidRPr="00553E5E">
        <w:rPr>
          <w:rFonts w:ascii="Calibri" w:eastAsia="Times New Roman" w:hAnsi="Calibri" w:cs="Calibri"/>
          <w:lang w:eastAsia="cs-CZ"/>
        </w:rPr>
        <w:t xml:space="preserve"> 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na jeho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nejbližší</w:t>
      </w:r>
      <w:r w:rsidR="00C66070" w:rsidRPr="00553E5E">
        <w:rPr>
          <w:rFonts w:ascii="Calibri" w:eastAsia="Times New Roman" w:hAnsi="Calibri" w:cs="Calibri"/>
          <w:bCs/>
          <w:lang w:eastAsia="cs-CZ"/>
        </w:rPr>
        <w:t>m</w:t>
      </w:r>
      <w:proofErr w:type="spellEnd"/>
      <w:r w:rsidR="003B5CF5" w:rsidRPr="00553E5E">
        <w:rPr>
          <w:rFonts w:ascii="Calibri" w:eastAsia="Times New Roman" w:hAnsi="Calibri" w:cs="Calibri"/>
          <w:lang w:eastAsia="cs-CZ"/>
        </w:rPr>
        <w:t xml:space="preserve"> 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r w:rsidRPr="00553E5E">
        <w:rPr>
          <w:rFonts w:ascii="Calibri" w:eastAsia="Times New Roman" w:hAnsi="Calibri" w:cs="Calibri"/>
          <w:lang w:eastAsia="cs-CZ"/>
        </w:rPr>
        <w:t>zasedání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. </w:t>
      </w:r>
    </w:p>
    <w:p w14:paraId="7409D68C" w14:textId="632AE5DE" w:rsidR="00F66C04" w:rsidRPr="00553E5E" w:rsidRDefault="00B044DD" w:rsidP="000370F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>3</w:t>
      </w:r>
      <w:r w:rsidR="00F66C04" w:rsidRPr="00553E5E">
        <w:rPr>
          <w:rFonts w:ascii="Calibri" w:eastAsia="Times New Roman" w:hAnsi="Calibri" w:cs="Calibri"/>
          <w:lang w:eastAsia="cs-CZ"/>
        </w:rPr>
        <w:t>)  </w:t>
      </w:r>
      <w:r w:rsidR="003B5CF5" w:rsidRPr="00553E5E">
        <w:rPr>
          <w:rFonts w:ascii="Calibri" w:eastAsia="Times New Roman" w:hAnsi="Calibri" w:cs="Calibri"/>
          <w:lang w:eastAsia="cs-CZ"/>
        </w:rPr>
        <w:t>Zastupitelstvo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prověři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předložena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́ </w:t>
      </w:r>
      <w:r w:rsidR="006341D3" w:rsidRPr="00553E5E">
        <w:rPr>
          <w:rFonts w:ascii="Calibri" w:eastAsia="Times New Roman" w:hAnsi="Calibri" w:cs="Calibri"/>
          <w:lang w:eastAsia="cs-CZ"/>
        </w:rPr>
        <w:t>oznámení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 ve</w:t>
      </w:r>
      <w:r w:rsidR="000B08E6" w:rsidRPr="00553E5E">
        <w:rPr>
          <w:rFonts w:ascii="Calibri" w:eastAsia="Times New Roman" w:hAnsi="Calibri" w:cs="Calibri"/>
          <w:lang w:eastAsia="cs-CZ"/>
        </w:rPr>
        <w:t> 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smyslu odst. </w:t>
      </w:r>
      <w:r w:rsidRPr="00553E5E">
        <w:rPr>
          <w:rFonts w:ascii="Calibri" w:eastAsia="Times New Roman" w:hAnsi="Calibri" w:cs="Calibri"/>
          <w:lang w:eastAsia="cs-CZ"/>
        </w:rPr>
        <w:t>2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 tohoto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článku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.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Tímto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šetřením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je </w:t>
      </w:r>
      <w:r w:rsidR="003B5CF5" w:rsidRPr="00553E5E">
        <w:rPr>
          <w:rFonts w:ascii="Calibri" w:eastAsia="Times New Roman" w:hAnsi="Calibri" w:cs="Calibri"/>
          <w:lang w:eastAsia="cs-CZ"/>
        </w:rPr>
        <w:t>Zastupitelstvo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oprávněno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po</w:t>
      </w:r>
      <w:r w:rsidR="003B5CF5" w:rsidRPr="00553E5E">
        <w:rPr>
          <w:rFonts w:ascii="Calibri" w:eastAsia="Times New Roman" w:hAnsi="Calibri" w:cs="Calibri"/>
          <w:lang w:eastAsia="cs-CZ"/>
        </w:rPr>
        <w:t>věřit</w:t>
      </w:r>
      <w:proofErr w:type="spellEnd"/>
      <w:r w:rsidR="003B5CF5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3B5CF5" w:rsidRPr="00553E5E">
        <w:rPr>
          <w:rFonts w:ascii="Calibri" w:eastAsia="Times New Roman" w:hAnsi="Calibri" w:cs="Calibri"/>
          <w:lang w:eastAsia="cs-CZ"/>
        </w:rPr>
        <w:t>Kontrolni</w:t>
      </w:r>
      <w:proofErr w:type="spellEnd"/>
      <w:r w:rsidR="003B5CF5"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="003B5CF5" w:rsidRPr="00553E5E">
        <w:rPr>
          <w:rFonts w:ascii="Calibri" w:eastAsia="Times New Roman" w:hAnsi="Calibri" w:cs="Calibri"/>
          <w:lang w:eastAsia="cs-CZ"/>
        </w:rPr>
        <w:t>výbor</w:t>
      </w:r>
      <w:proofErr w:type="spellEnd"/>
      <w:r w:rsidR="003B5CF5" w:rsidRPr="00553E5E">
        <w:rPr>
          <w:rFonts w:ascii="Calibri" w:eastAsia="Times New Roman" w:hAnsi="Calibri" w:cs="Calibri"/>
          <w:lang w:eastAsia="cs-CZ"/>
        </w:rPr>
        <w:t xml:space="preserve"> Zastupitelstva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ktery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́ je povinen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bezodkladne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̌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předložit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zprávu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o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závěru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každého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šetřeni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́ a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případna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doporučeni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́ </w:t>
      </w:r>
      <w:r w:rsidR="003B5CF5" w:rsidRPr="00553E5E">
        <w:rPr>
          <w:rFonts w:ascii="Calibri" w:eastAsia="Times New Roman" w:hAnsi="Calibri" w:cs="Calibri"/>
          <w:lang w:eastAsia="cs-CZ"/>
        </w:rPr>
        <w:t>Zastupitelstva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 na jeho </w:t>
      </w:r>
      <w:r w:rsidRPr="00553E5E">
        <w:rPr>
          <w:rFonts w:ascii="Calibri" w:eastAsia="Times New Roman" w:hAnsi="Calibri" w:cs="Calibri"/>
          <w:lang w:eastAsia="cs-CZ"/>
        </w:rPr>
        <w:t>zasedání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. </w:t>
      </w:r>
    </w:p>
    <w:p w14:paraId="3878A4FB" w14:textId="4F077F90" w:rsidR="00F66C04" w:rsidRPr="00553E5E" w:rsidRDefault="00146E77" w:rsidP="000370F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color w:val="000000" w:themeColor="text1"/>
          <w:lang w:eastAsia="cs-CZ"/>
        </w:rPr>
        <w:t>4</w:t>
      </w:r>
      <w:r w:rsidRPr="00553E5E">
        <w:rPr>
          <w:rFonts w:ascii="Calibri" w:eastAsia="Times New Roman" w:hAnsi="Calibri" w:cs="Calibri"/>
          <w:lang w:eastAsia="cs-CZ"/>
        </w:rPr>
        <w:t>)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  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Výsledky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každého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r w:rsidR="006341D3" w:rsidRPr="00553E5E">
        <w:rPr>
          <w:rFonts w:ascii="Calibri" w:eastAsia="Times New Roman" w:hAnsi="Calibri" w:cs="Calibri"/>
          <w:lang w:eastAsia="cs-CZ"/>
        </w:rPr>
        <w:t xml:space="preserve">prověření 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r w:rsidR="003816C1" w:rsidRPr="00553E5E">
        <w:rPr>
          <w:rFonts w:ascii="Calibri" w:eastAsia="Times New Roman" w:hAnsi="Calibri" w:cs="Calibri"/>
          <w:lang w:eastAsia="cs-CZ"/>
        </w:rPr>
        <w:t xml:space="preserve">ve smyslu 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odst. </w:t>
      </w:r>
      <w:r w:rsidR="00B044DD" w:rsidRPr="00553E5E">
        <w:rPr>
          <w:rFonts w:ascii="Calibri" w:eastAsia="Times New Roman" w:hAnsi="Calibri" w:cs="Calibri"/>
          <w:lang w:eastAsia="cs-CZ"/>
        </w:rPr>
        <w:t>3</w:t>
      </w:r>
      <w:r w:rsidR="00BC4D12">
        <w:rPr>
          <w:rFonts w:ascii="Calibri" w:eastAsia="Times New Roman" w:hAnsi="Calibri" w:cs="Calibri"/>
          <w:lang w:eastAsia="cs-CZ"/>
        </w:rPr>
        <w:t>)</w:t>
      </w:r>
      <w:r w:rsidR="00B044DD" w:rsidRPr="00553E5E">
        <w:rPr>
          <w:rFonts w:ascii="Calibri" w:eastAsia="Times New Roman" w:hAnsi="Calibri" w:cs="Calibri"/>
          <w:lang w:eastAsia="cs-CZ"/>
        </w:rPr>
        <w:t xml:space="preserve"> </w:t>
      </w:r>
      <w:r w:rsidR="000B08E6" w:rsidRPr="00553E5E">
        <w:rPr>
          <w:rFonts w:ascii="Calibri" w:eastAsia="Times New Roman" w:hAnsi="Calibri" w:cs="Calibri"/>
          <w:lang w:eastAsia="cs-CZ"/>
        </w:rPr>
        <w:t xml:space="preserve"> 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tohoto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článku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projedna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́ </w:t>
      </w:r>
      <w:r w:rsidR="003B5CF5" w:rsidRPr="00553E5E">
        <w:rPr>
          <w:rFonts w:ascii="Calibri" w:eastAsia="Times New Roman" w:hAnsi="Calibri" w:cs="Calibri"/>
          <w:lang w:eastAsia="cs-CZ"/>
        </w:rPr>
        <w:t xml:space="preserve">Zastupitelstvo 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a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sve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závěry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r w:rsidR="003816C1" w:rsidRPr="00553E5E">
        <w:rPr>
          <w:rFonts w:ascii="Calibri" w:eastAsia="Times New Roman" w:hAnsi="Calibri" w:cs="Calibri"/>
          <w:bCs/>
          <w:lang w:eastAsia="cs-CZ"/>
        </w:rPr>
        <w:t xml:space="preserve">či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případna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doporučeni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vyslovi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>́ v</w:t>
      </w:r>
      <w:r w:rsidR="000B08E6" w:rsidRPr="00553E5E">
        <w:rPr>
          <w:rFonts w:ascii="Calibri" w:eastAsia="Times New Roman" w:hAnsi="Calibri" w:cs="Calibri"/>
          <w:lang w:eastAsia="cs-CZ"/>
        </w:rPr>
        <w:t xml:space="preserve"> </w:t>
      </w:r>
      <w:r w:rsidR="00BC4D12">
        <w:rPr>
          <w:rFonts w:ascii="Calibri" w:eastAsia="Times New Roman" w:hAnsi="Calibri" w:cs="Calibri"/>
          <w:lang w:eastAsia="cs-CZ"/>
        </w:rPr>
        <w:t>usnesení Z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astupitelstva. </w:t>
      </w:r>
      <w:r w:rsidR="00BC4D12">
        <w:rPr>
          <w:rFonts w:ascii="Calibri" w:eastAsia="Times New Roman" w:hAnsi="Calibri" w:cs="Calibri"/>
          <w:lang w:eastAsia="cs-CZ"/>
        </w:rPr>
        <w:t xml:space="preserve">Zastupitelstvo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písemne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̌ informuje,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příp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.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pověři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>́</w:t>
      </w:r>
      <w:r w:rsidR="005321D5" w:rsidRPr="00553E5E">
        <w:rPr>
          <w:rFonts w:ascii="Calibri" w:eastAsia="Times New Roman" w:hAnsi="Calibri" w:cs="Calibri"/>
          <w:lang w:eastAsia="cs-CZ"/>
        </w:rPr>
        <w:t>,</w:t>
      </w:r>
      <w:r w:rsidR="00BC4D12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BC4D12">
        <w:rPr>
          <w:rFonts w:ascii="Calibri" w:eastAsia="Times New Roman" w:hAnsi="Calibri" w:cs="Calibri"/>
          <w:lang w:eastAsia="cs-CZ"/>
        </w:rPr>
        <w:t>Kontrolni</w:t>
      </w:r>
      <w:proofErr w:type="spellEnd"/>
      <w:r w:rsidR="00BC4D12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="00BC4D12">
        <w:rPr>
          <w:rFonts w:ascii="Calibri" w:eastAsia="Times New Roman" w:hAnsi="Calibri" w:cs="Calibri"/>
          <w:lang w:eastAsia="cs-CZ"/>
        </w:rPr>
        <w:t>výbor</w:t>
      </w:r>
      <w:proofErr w:type="spellEnd"/>
      <w:r w:rsidR="00BC4D12">
        <w:rPr>
          <w:rFonts w:ascii="Calibri" w:eastAsia="Times New Roman" w:hAnsi="Calibri" w:cs="Calibri"/>
          <w:lang w:eastAsia="cs-CZ"/>
        </w:rPr>
        <w:t xml:space="preserve"> Zastupitelstva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písemne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̌ informovat o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výsledku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šetřeni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́ oznamovatele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projednaného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podezřeni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́. </w:t>
      </w:r>
    </w:p>
    <w:p w14:paraId="2218BF29" w14:textId="0BE653E8" w:rsidR="00707D21" w:rsidRPr="00553E5E" w:rsidRDefault="004D03B9" w:rsidP="000B08E6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color w:val="00B050"/>
          <w:lang w:eastAsia="cs-CZ"/>
        </w:rPr>
      </w:pPr>
      <w:r w:rsidRPr="00553E5E">
        <w:rPr>
          <w:rFonts w:ascii="Calibri" w:eastAsia="Times New Roman" w:hAnsi="Calibri" w:cs="Calibri"/>
          <w:color w:val="000000" w:themeColor="text1"/>
          <w:lang w:eastAsia="cs-CZ"/>
        </w:rPr>
        <w:t>5</w:t>
      </w:r>
      <w:r w:rsidR="00F66C04" w:rsidRPr="00553E5E">
        <w:rPr>
          <w:rFonts w:ascii="Calibri" w:eastAsia="Times New Roman" w:hAnsi="Calibri" w:cs="Calibri"/>
          <w:color w:val="000000" w:themeColor="text1"/>
          <w:lang w:eastAsia="cs-CZ"/>
        </w:rPr>
        <w:t>)</w:t>
      </w:r>
      <w:r w:rsidR="00F66C04" w:rsidRPr="00553E5E">
        <w:rPr>
          <w:rFonts w:ascii="Calibri" w:eastAsia="Times New Roman" w:hAnsi="Calibri" w:cs="Calibri"/>
          <w:color w:val="FF0000"/>
          <w:lang w:eastAsia="cs-CZ"/>
        </w:rPr>
        <w:t xml:space="preserve">  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Při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závažném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či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opakovaném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porušeni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́ ustanovení tohoto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Etického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kodexu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může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být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r w:rsidR="00B044DD" w:rsidRPr="00553E5E">
        <w:rPr>
          <w:rFonts w:ascii="Calibri" w:eastAsia="Times New Roman" w:hAnsi="Calibri" w:cs="Calibri"/>
          <w:lang w:eastAsia="cs-CZ"/>
        </w:rPr>
        <w:t xml:space="preserve">člen </w:t>
      </w:r>
      <w:r w:rsidR="003B5CF5" w:rsidRPr="00553E5E">
        <w:rPr>
          <w:rFonts w:ascii="Calibri" w:eastAsia="Times New Roman" w:hAnsi="Calibri" w:cs="Calibri"/>
          <w:lang w:eastAsia="cs-CZ"/>
        </w:rPr>
        <w:t>Zastupitelstva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odvolán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ze</w:t>
      </w:r>
      <w:r w:rsidR="000370F3" w:rsidRPr="00553E5E">
        <w:rPr>
          <w:rFonts w:ascii="Calibri" w:eastAsia="Times New Roman" w:hAnsi="Calibri" w:cs="Calibri"/>
          <w:lang w:eastAsia="cs-CZ"/>
        </w:rPr>
        <w:t> 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sve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>́ funkce v</w:t>
      </w:r>
      <w:r w:rsidR="003B5CF5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3B5CF5" w:rsidRPr="00553E5E">
        <w:rPr>
          <w:rFonts w:ascii="Calibri" w:eastAsia="Times New Roman" w:hAnsi="Calibri" w:cs="Calibri"/>
          <w:lang w:eastAsia="cs-CZ"/>
        </w:rPr>
        <w:t>Rade</w:t>
      </w:r>
      <w:proofErr w:type="spellEnd"/>
      <w:r w:rsidR="003B5CF5" w:rsidRPr="00553E5E">
        <w:rPr>
          <w:rFonts w:ascii="Calibri" w:eastAsia="Times New Roman" w:hAnsi="Calibri" w:cs="Calibri"/>
          <w:lang w:eastAsia="cs-CZ"/>
        </w:rPr>
        <w:t>̌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či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výboru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r w:rsidR="003B5CF5" w:rsidRPr="00553E5E">
        <w:rPr>
          <w:rFonts w:ascii="Calibri" w:eastAsia="Times New Roman" w:hAnsi="Calibri" w:cs="Calibri"/>
          <w:lang w:eastAsia="cs-CZ"/>
        </w:rPr>
        <w:t>Zastupitelstva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, resp.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jinými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orgány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r w:rsidR="000B08E6" w:rsidRPr="00553E5E">
        <w:rPr>
          <w:rFonts w:ascii="Calibri" w:eastAsia="Times New Roman" w:hAnsi="Calibri" w:cs="Calibri"/>
          <w:lang w:eastAsia="cs-CZ"/>
        </w:rPr>
        <w:t>MČ P1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 z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dalších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funkcí, do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kterých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ho tyto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orgány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gramStart"/>
      <w:r w:rsidR="00F66C04" w:rsidRPr="00553E5E">
        <w:rPr>
          <w:rFonts w:ascii="Calibri" w:eastAsia="Times New Roman" w:hAnsi="Calibri" w:cs="Calibri"/>
          <w:lang w:eastAsia="cs-CZ"/>
        </w:rPr>
        <w:t>jmenovaly</w:t>
      </w:r>
      <w:proofErr w:type="gram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či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gramStart"/>
      <w:r w:rsidR="00F66C04" w:rsidRPr="00553E5E">
        <w:rPr>
          <w:rFonts w:ascii="Calibri" w:eastAsia="Times New Roman" w:hAnsi="Calibri" w:cs="Calibri"/>
          <w:lang w:eastAsia="cs-CZ"/>
        </w:rPr>
        <w:t>ustanovily</w:t>
      </w:r>
      <w:proofErr w:type="gramEnd"/>
      <w:r w:rsidR="00F66C04" w:rsidRPr="00553E5E">
        <w:rPr>
          <w:rFonts w:ascii="Calibri" w:eastAsia="Times New Roman" w:hAnsi="Calibri" w:cs="Calibri"/>
          <w:lang w:eastAsia="cs-CZ"/>
        </w:rPr>
        <w:t xml:space="preserve">.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Usnesením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r w:rsidR="003B5CF5" w:rsidRPr="00553E5E">
        <w:rPr>
          <w:rFonts w:ascii="Calibri" w:eastAsia="Times New Roman" w:hAnsi="Calibri" w:cs="Calibri"/>
          <w:lang w:eastAsia="cs-CZ"/>
        </w:rPr>
        <w:t>Zastupitelstva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může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být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při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zvlášt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̌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závažných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případech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porušeni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́ tohoto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Etického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kodexu zastupiteli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doporučeno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i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vzdáni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́ se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mandátu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zastupitele. </w:t>
      </w:r>
      <w:proofErr w:type="spellStart"/>
      <w:proofErr w:type="gramStart"/>
      <w:r w:rsidR="00F66C04" w:rsidRPr="00553E5E">
        <w:rPr>
          <w:rFonts w:ascii="Calibri" w:eastAsia="Times New Roman" w:hAnsi="Calibri" w:cs="Calibri"/>
          <w:lang w:eastAsia="cs-CZ"/>
        </w:rPr>
        <w:t>Projednáváním</w:t>
      </w:r>
      <w:proofErr w:type="spellEnd"/>
      <w:proofErr w:type="gram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výsledku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̊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šetřeni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́ </w:t>
      </w:r>
      <w:r w:rsidR="003B5CF5" w:rsidRPr="00553E5E">
        <w:rPr>
          <w:rFonts w:ascii="Calibri" w:eastAsia="Times New Roman" w:hAnsi="Calibri" w:cs="Calibri"/>
          <w:lang w:eastAsia="cs-CZ"/>
        </w:rPr>
        <w:t>Zastupitelstva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</w:t>
      </w:r>
      <w:r w:rsidR="003B5CF5" w:rsidRPr="00553E5E">
        <w:rPr>
          <w:rFonts w:ascii="Calibri" w:eastAsia="Times New Roman" w:hAnsi="Calibri" w:cs="Calibri"/>
          <w:lang w:eastAsia="cs-CZ"/>
        </w:rPr>
        <w:t>říp</w:t>
      </w:r>
      <w:proofErr w:type="spellEnd"/>
      <w:r w:rsidR="003B5CF5" w:rsidRPr="00553E5E">
        <w:rPr>
          <w:rFonts w:ascii="Calibri" w:eastAsia="Times New Roman" w:hAnsi="Calibri" w:cs="Calibri"/>
          <w:lang w:eastAsia="cs-CZ"/>
        </w:rPr>
        <w:t xml:space="preserve">. </w:t>
      </w:r>
      <w:proofErr w:type="spellStart"/>
      <w:r w:rsidR="003B5CF5" w:rsidRPr="00553E5E">
        <w:rPr>
          <w:rFonts w:ascii="Calibri" w:eastAsia="Times New Roman" w:hAnsi="Calibri" w:cs="Calibri"/>
          <w:lang w:eastAsia="cs-CZ"/>
        </w:rPr>
        <w:t>Kontrolního</w:t>
      </w:r>
      <w:proofErr w:type="spellEnd"/>
      <w:r w:rsidR="003B5CF5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3B5CF5" w:rsidRPr="00553E5E">
        <w:rPr>
          <w:rFonts w:ascii="Calibri" w:eastAsia="Times New Roman" w:hAnsi="Calibri" w:cs="Calibri"/>
          <w:lang w:eastAsia="cs-CZ"/>
        </w:rPr>
        <w:t>výboru</w:t>
      </w:r>
      <w:proofErr w:type="spellEnd"/>
      <w:r w:rsidR="003B5CF5" w:rsidRPr="00553E5E">
        <w:rPr>
          <w:rFonts w:ascii="Calibri" w:eastAsia="Times New Roman" w:hAnsi="Calibri" w:cs="Calibri"/>
          <w:lang w:eastAsia="cs-CZ"/>
        </w:rPr>
        <w:t xml:space="preserve"> Zastupitelstva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 v </w:t>
      </w:r>
      <w:r w:rsidR="003B5CF5" w:rsidRPr="00553E5E">
        <w:rPr>
          <w:rFonts w:ascii="Calibri" w:eastAsia="Times New Roman" w:hAnsi="Calibri" w:cs="Calibri"/>
          <w:lang w:eastAsia="cs-CZ"/>
        </w:rPr>
        <w:t>Zastupitelstvu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 nejsou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dotčena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práva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politických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klubů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členu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̊ </w:t>
      </w:r>
      <w:r w:rsidR="003B5CF5" w:rsidRPr="00553E5E">
        <w:rPr>
          <w:rFonts w:ascii="Calibri" w:eastAsia="Times New Roman" w:hAnsi="Calibri" w:cs="Calibri"/>
          <w:lang w:eastAsia="cs-CZ"/>
        </w:rPr>
        <w:t>Zastupitelstva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gramStart"/>
      <w:r w:rsidR="00F66C04" w:rsidRPr="00553E5E">
        <w:rPr>
          <w:rFonts w:ascii="Calibri" w:eastAsia="Times New Roman" w:hAnsi="Calibri" w:cs="Calibri"/>
          <w:lang w:eastAsia="cs-CZ"/>
        </w:rPr>
        <w:t>na vlastni</w:t>
      </w:r>
      <w:proofErr w:type="gramEnd"/>
      <w:r w:rsidR="00F66C04"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doporučeni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́ a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závěry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vůči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zastupiteli,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ktery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závažne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̌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či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opakovane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̌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porušil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ustanovení tohoto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Etického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kodexu a je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členem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příslušného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poli</w:t>
      </w:r>
      <w:r w:rsidR="000B08E6" w:rsidRPr="00553E5E">
        <w:rPr>
          <w:rFonts w:ascii="Calibri" w:eastAsia="Times New Roman" w:hAnsi="Calibri" w:cs="Calibri"/>
          <w:lang w:eastAsia="cs-CZ"/>
        </w:rPr>
        <w:t>ti</w:t>
      </w:r>
      <w:r w:rsidR="00F66C04" w:rsidRPr="00553E5E">
        <w:rPr>
          <w:rFonts w:ascii="Calibri" w:eastAsia="Times New Roman" w:hAnsi="Calibri" w:cs="Calibri"/>
          <w:lang w:eastAsia="cs-CZ"/>
        </w:rPr>
        <w:t>ckého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klubu. </w:t>
      </w:r>
    </w:p>
    <w:p w14:paraId="3E7AAF9C" w14:textId="04FE3A22" w:rsidR="000B08E6" w:rsidRPr="00553E5E" w:rsidRDefault="000B08E6" w:rsidP="00553E5E">
      <w:pPr>
        <w:spacing w:before="100" w:beforeAutospacing="1" w:after="100" w:afterAutospacing="1"/>
        <w:ind w:left="3540" w:firstLine="708"/>
        <w:rPr>
          <w:rFonts w:ascii="Calibri" w:eastAsia="Times New Roman" w:hAnsi="Calibri" w:cs="Calibri"/>
          <w:b/>
          <w:lang w:eastAsia="cs-CZ"/>
        </w:rPr>
      </w:pPr>
      <w:r w:rsidRPr="00553E5E">
        <w:rPr>
          <w:rFonts w:ascii="Calibri" w:eastAsia="Times New Roman" w:hAnsi="Calibri" w:cs="Calibri"/>
          <w:b/>
          <w:lang w:eastAsia="cs-CZ"/>
        </w:rPr>
        <w:t xml:space="preserve">Čl. </w:t>
      </w:r>
      <w:r w:rsidR="00B044DD" w:rsidRPr="00553E5E">
        <w:rPr>
          <w:rFonts w:ascii="Calibri" w:eastAsia="Times New Roman" w:hAnsi="Calibri" w:cs="Calibri"/>
          <w:b/>
          <w:lang w:eastAsia="cs-CZ"/>
        </w:rPr>
        <w:t>7</w:t>
      </w:r>
    </w:p>
    <w:p w14:paraId="5DFA220C" w14:textId="0CC4C684" w:rsidR="00B04636" w:rsidRPr="00553E5E" w:rsidRDefault="000B08E6" w:rsidP="000B08E6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lang w:eastAsia="cs-CZ"/>
        </w:rPr>
      </w:pPr>
      <w:r w:rsidRPr="00553E5E">
        <w:rPr>
          <w:rFonts w:ascii="Calibri" w:eastAsia="Times New Roman" w:hAnsi="Calibri" w:cs="Calibri"/>
          <w:b/>
          <w:lang w:eastAsia="cs-CZ"/>
        </w:rPr>
        <w:tab/>
      </w:r>
      <w:r w:rsidRPr="00553E5E">
        <w:rPr>
          <w:rFonts w:ascii="Calibri" w:eastAsia="Times New Roman" w:hAnsi="Calibri" w:cs="Calibri"/>
          <w:b/>
          <w:lang w:eastAsia="cs-CZ"/>
        </w:rPr>
        <w:tab/>
      </w:r>
      <w:r w:rsidRPr="00553E5E">
        <w:rPr>
          <w:rFonts w:ascii="Calibri" w:eastAsia="Times New Roman" w:hAnsi="Calibri" w:cs="Calibri"/>
          <w:b/>
          <w:lang w:eastAsia="cs-CZ"/>
        </w:rPr>
        <w:tab/>
      </w:r>
      <w:r w:rsidRPr="00553E5E">
        <w:rPr>
          <w:rFonts w:ascii="Calibri" w:eastAsia="Times New Roman" w:hAnsi="Calibri" w:cs="Calibri"/>
          <w:b/>
          <w:lang w:eastAsia="cs-CZ"/>
        </w:rPr>
        <w:tab/>
        <w:t>Oznámení</w:t>
      </w:r>
      <w:bookmarkStart w:id="0" w:name="_GoBack"/>
      <w:bookmarkEnd w:id="0"/>
      <w:r w:rsidRPr="00553E5E">
        <w:rPr>
          <w:rFonts w:ascii="Calibri" w:eastAsia="Times New Roman" w:hAnsi="Calibri" w:cs="Calibri"/>
          <w:b/>
          <w:lang w:eastAsia="cs-CZ"/>
        </w:rPr>
        <w:t xml:space="preserve"> o nepřípustné činnosti</w:t>
      </w:r>
    </w:p>
    <w:p w14:paraId="4AD9AA0B" w14:textId="4EFFD0D9" w:rsidR="00553E5E" w:rsidRPr="00B71DC2" w:rsidRDefault="000B08E6" w:rsidP="002374EC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>V případě, že zastupitel zjistí ztrátu nebo újmu na majetku MČ P1</w:t>
      </w:r>
      <w:r w:rsidR="00B04636" w:rsidRPr="00553E5E">
        <w:rPr>
          <w:rFonts w:ascii="Calibri" w:eastAsia="Times New Roman" w:hAnsi="Calibri" w:cs="Calibri"/>
          <w:lang w:eastAsia="cs-CZ"/>
        </w:rPr>
        <w:t>,</w:t>
      </w:r>
      <w:r w:rsidRPr="00553E5E">
        <w:rPr>
          <w:rFonts w:ascii="Calibri" w:eastAsia="Times New Roman" w:hAnsi="Calibri" w:cs="Calibri"/>
          <w:lang w:eastAsia="cs-CZ"/>
        </w:rPr>
        <w:t xml:space="preserve"> oznámí tuto skutečnost starostovi</w:t>
      </w:r>
      <w:r w:rsidR="00D63B87" w:rsidRPr="00553E5E">
        <w:rPr>
          <w:rFonts w:ascii="Calibri" w:eastAsia="Times New Roman" w:hAnsi="Calibri" w:cs="Calibri"/>
          <w:lang w:eastAsia="cs-CZ"/>
        </w:rPr>
        <w:t xml:space="preserve"> MČ P1 nebo </w:t>
      </w:r>
      <w:r w:rsidR="00B044DD" w:rsidRPr="00553E5E">
        <w:rPr>
          <w:rFonts w:ascii="Calibri" w:eastAsia="Times New Roman" w:hAnsi="Calibri" w:cs="Calibri"/>
          <w:lang w:eastAsia="cs-CZ"/>
        </w:rPr>
        <w:t xml:space="preserve">tajemníkovi </w:t>
      </w:r>
      <w:r w:rsidR="006B1B32" w:rsidRPr="00553E5E">
        <w:rPr>
          <w:rFonts w:ascii="Calibri" w:eastAsia="Times New Roman" w:hAnsi="Calibri" w:cs="Calibri"/>
          <w:lang w:eastAsia="cs-CZ"/>
        </w:rPr>
        <w:t>Úřadu.</w:t>
      </w:r>
    </w:p>
    <w:p w14:paraId="42DBF9A9" w14:textId="77777777" w:rsidR="00553E5E" w:rsidRDefault="00553E5E" w:rsidP="000370F3">
      <w:pPr>
        <w:spacing w:before="100" w:beforeAutospacing="1" w:after="100" w:afterAutospacing="1"/>
        <w:ind w:left="720"/>
        <w:jc w:val="center"/>
        <w:rPr>
          <w:rFonts w:ascii="Calibri" w:eastAsia="Times New Roman" w:hAnsi="Calibri" w:cs="Calibri"/>
          <w:b/>
          <w:lang w:eastAsia="cs-CZ"/>
        </w:rPr>
      </w:pPr>
    </w:p>
    <w:p w14:paraId="6179D542" w14:textId="725F08A8" w:rsidR="000370F3" w:rsidRPr="00553E5E" w:rsidRDefault="00F66C04" w:rsidP="00553E5E">
      <w:pPr>
        <w:spacing w:before="100" w:beforeAutospacing="1" w:after="100" w:afterAutospacing="1"/>
        <w:ind w:left="3540" w:firstLine="708"/>
        <w:rPr>
          <w:rFonts w:ascii="Calibri" w:eastAsia="Times New Roman" w:hAnsi="Calibri" w:cs="Calibri"/>
          <w:b/>
          <w:lang w:eastAsia="cs-CZ"/>
        </w:rPr>
      </w:pPr>
      <w:proofErr w:type="spellStart"/>
      <w:r w:rsidRPr="00553E5E">
        <w:rPr>
          <w:rFonts w:ascii="Calibri" w:eastAsia="Times New Roman" w:hAnsi="Calibri" w:cs="Calibri"/>
          <w:b/>
          <w:lang w:eastAsia="cs-CZ"/>
        </w:rPr>
        <w:t>Čl</w:t>
      </w:r>
      <w:proofErr w:type="spellEnd"/>
      <w:r w:rsidRPr="00553E5E">
        <w:rPr>
          <w:rFonts w:ascii="Calibri" w:eastAsia="Times New Roman" w:hAnsi="Calibri" w:cs="Calibri"/>
          <w:b/>
          <w:lang w:eastAsia="cs-CZ"/>
        </w:rPr>
        <w:t xml:space="preserve">. </w:t>
      </w:r>
      <w:r w:rsidR="00B044DD" w:rsidRPr="00553E5E">
        <w:rPr>
          <w:rFonts w:ascii="Calibri" w:eastAsia="Times New Roman" w:hAnsi="Calibri" w:cs="Calibri"/>
          <w:b/>
          <w:lang w:eastAsia="cs-CZ"/>
        </w:rPr>
        <w:t>8</w:t>
      </w:r>
    </w:p>
    <w:p w14:paraId="7DAF4B15" w14:textId="2663D782" w:rsidR="00707D21" w:rsidRPr="00553E5E" w:rsidRDefault="00553E5E" w:rsidP="00553E5E">
      <w:pPr>
        <w:spacing w:before="100" w:beforeAutospacing="1" w:after="100" w:afterAutospacing="1"/>
        <w:ind w:left="2844"/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b/>
          <w:lang w:eastAsia="cs-CZ"/>
        </w:rPr>
        <w:t xml:space="preserve">      </w:t>
      </w:r>
      <w:proofErr w:type="spellStart"/>
      <w:r w:rsidR="00F66C04" w:rsidRPr="00553E5E">
        <w:rPr>
          <w:rFonts w:ascii="Calibri" w:eastAsia="Times New Roman" w:hAnsi="Calibri" w:cs="Calibri"/>
          <w:b/>
          <w:lang w:eastAsia="cs-CZ"/>
        </w:rPr>
        <w:t>Závěrečn</w:t>
      </w:r>
      <w:r w:rsidR="006316EC" w:rsidRPr="00553E5E">
        <w:rPr>
          <w:rFonts w:ascii="Calibri" w:eastAsia="Times New Roman" w:hAnsi="Calibri" w:cs="Calibri"/>
          <w:b/>
          <w:lang w:eastAsia="cs-CZ"/>
        </w:rPr>
        <w:t>á</w:t>
      </w:r>
      <w:proofErr w:type="spellEnd"/>
      <w:r w:rsidR="00F66C04" w:rsidRPr="00553E5E">
        <w:rPr>
          <w:rFonts w:ascii="Calibri" w:eastAsia="Times New Roman" w:hAnsi="Calibri" w:cs="Calibri"/>
          <w:b/>
          <w:lang w:eastAsia="cs-CZ"/>
        </w:rPr>
        <w:t xml:space="preserve"> ustanovení</w:t>
      </w:r>
    </w:p>
    <w:p w14:paraId="3B9F047B" w14:textId="752D5431" w:rsidR="00F66C04" w:rsidRPr="00553E5E" w:rsidRDefault="00F66C04" w:rsidP="000370F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 xml:space="preserve">1)  Zastupitel se formou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podepsaného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03171F" w:rsidRPr="00553E5E">
        <w:rPr>
          <w:rFonts w:ascii="Calibri" w:eastAsia="Times New Roman" w:hAnsi="Calibri" w:cs="Calibri"/>
          <w:lang w:eastAsia="cs-CZ"/>
        </w:rPr>
        <w:t>Č</w:t>
      </w:r>
      <w:r w:rsidRPr="00553E5E">
        <w:rPr>
          <w:rFonts w:ascii="Calibri" w:eastAsia="Times New Roman" w:hAnsi="Calibri" w:cs="Calibri"/>
          <w:lang w:eastAsia="cs-CZ"/>
        </w:rPr>
        <w:t>estného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prohlášeni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ztotožňuje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s principy tohoto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Etického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kodexu </w:t>
      </w:r>
      <w:r w:rsidR="0073619F" w:rsidRPr="00553E5E">
        <w:rPr>
          <w:rFonts w:ascii="Calibri" w:eastAsia="Times New Roman" w:hAnsi="Calibri" w:cs="Calibri"/>
          <w:bCs/>
          <w:lang w:eastAsia="cs-CZ"/>
        </w:rPr>
        <w:t>a zavazuje</w:t>
      </w:r>
      <w:r w:rsidRPr="00553E5E">
        <w:rPr>
          <w:rFonts w:ascii="Calibri" w:eastAsia="Times New Roman" w:hAnsi="Calibri" w:cs="Calibri"/>
          <w:lang w:eastAsia="cs-CZ"/>
        </w:rPr>
        <w:t xml:space="preserve"> </w:t>
      </w:r>
      <w:r w:rsidR="0073619F" w:rsidRPr="00553E5E">
        <w:rPr>
          <w:rFonts w:ascii="Calibri" w:eastAsia="Times New Roman" w:hAnsi="Calibri" w:cs="Calibri"/>
          <w:bCs/>
          <w:lang w:eastAsia="cs-CZ"/>
        </w:rPr>
        <w:t>se</w:t>
      </w:r>
      <w:r w:rsidR="006B1432" w:rsidRPr="00553E5E">
        <w:rPr>
          <w:rFonts w:ascii="Calibri" w:eastAsia="Times New Roman" w:hAnsi="Calibri" w:cs="Calibri"/>
          <w:b/>
          <w:bCs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řídit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jeho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ustanoveními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. </w:t>
      </w:r>
    </w:p>
    <w:p w14:paraId="5E7BC297" w14:textId="72046163" w:rsidR="000370F3" w:rsidRPr="00553E5E" w:rsidRDefault="000370F3" w:rsidP="000370F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>2</w:t>
      </w:r>
      <w:r w:rsidR="00F66C04" w:rsidRPr="00553E5E">
        <w:rPr>
          <w:rFonts w:ascii="Calibri" w:eastAsia="Times New Roman" w:hAnsi="Calibri" w:cs="Calibri"/>
          <w:lang w:eastAsia="cs-CZ"/>
        </w:rPr>
        <w:t>)  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Tímto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Etickým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kodexem nejsou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dotčena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práva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a povinnosti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zastupitelu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̊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stanovene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právními</w:t>
      </w:r>
      <w:proofErr w:type="spellEnd"/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F66C04" w:rsidRPr="00553E5E">
        <w:rPr>
          <w:rFonts w:ascii="Calibri" w:eastAsia="Times New Roman" w:hAnsi="Calibri" w:cs="Calibri"/>
          <w:lang w:eastAsia="cs-CZ"/>
        </w:rPr>
        <w:t>předpisy</w:t>
      </w:r>
      <w:proofErr w:type="spellEnd"/>
      <w:r w:rsidR="005321D5" w:rsidRPr="00553E5E">
        <w:rPr>
          <w:rFonts w:ascii="Calibri" w:eastAsia="Times New Roman" w:hAnsi="Calibri" w:cs="Calibri"/>
          <w:lang w:eastAsia="cs-CZ"/>
        </w:rPr>
        <w:t>.</w:t>
      </w:r>
      <w:r w:rsidR="00F66C04" w:rsidRPr="00553E5E">
        <w:rPr>
          <w:rFonts w:ascii="Calibri" w:eastAsia="Times New Roman" w:hAnsi="Calibri" w:cs="Calibri"/>
          <w:lang w:eastAsia="cs-CZ"/>
        </w:rPr>
        <w:t xml:space="preserve"> </w:t>
      </w:r>
      <w:r w:rsidR="006B1B32" w:rsidRPr="00553E5E">
        <w:rPr>
          <w:rFonts w:ascii="Calibri" w:eastAsia="Times New Roman" w:hAnsi="Calibri" w:cs="Calibri"/>
          <w:lang w:eastAsia="cs-CZ"/>
        </w:rPr>
        <w:t>Prohlášení učiněná podle Etického kodexu nenahrazují prohlášení podle zákona č. 159/2006 Sb., o střetu zájmů.</w:t>
      </w:r>
    </w:p>
    <w:p w14:paraId="4CE507E0" w14:textId="52282810" w:rsidR="000B08E6" w:rsidRPr="00553E5E" w:rsidRDefault="006A15AA" w:rsidP="000370F3">
      <w:pPr>
        <w:spacing w:before="100" w:beforeAutospacing="1" w:after="100" w:afterAutospacing="1"/>
        <w:jc w:val="both"/>
        <w:rPr>
          <w:rFonts w:ascii="Calibri" w:eastAsia="Times New Roman" w:hAnsi="Calibri" w:cs="Calibri"/>
          <w:strike/>
          <w:color w:val="FF0000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lastRenderedPageBreak/>
        <w:t xml:space="preserve">3) Formulář </w:t>
      </w:r>
      <w:r w:rsidR="000B08E6" w:rsidRPr="00553E5E">
        <w:rPr>
          <w:rFonts w:ascii="Calibri" w:eastAsia="Times New Roman" w:hAnsi="Calibri" w:cs="Calibri"/>
          <w:lang w:eastAsia="cs-CZ"/>
        </w:rPr>
        <w:t>Čestného prohlášen</w:t>
      </w:r>
      <w:r w:rsidR="006B1B32" w:rsidRPr="00553E5E">
        <w:rPr>
          <w:rFonts w:ascii="Calibri" w:eastAsia="Times New Roman" w:hAnsi="Calibri" w:cs="Calibri"/>
          <w:lang w:eastAsia="cs-CZ"/>
        </w:rPr>
        <w:t>í k Etickému kodexu člena Zastupitelstva</w:t>
      </w:r>
      <w:r w:rsidRPr="00553E5E">
        <w:rPr>
          <w:rFonts w:ascii="Calibri" w:eastAsia="Times New Roman" w:hAnsi="Calibri" w:cs="Calibri"/>
          <w:lang w:eastAsia="cs-CZ"/>
        </w:rPr>
        <w:t xml:space="preserve"> (</w:t>
      </w:r>
      <w:r w:rsidR="0054660A" w:rsidRPr="00553E5E">
        <w:rPr>
          <w:rFonts w:ascii="Calibri" w:eastAsia="Times New Roman" w:hAnsi="Calibri" w:cs="Calibri"/>
          <w:lang w:eastAsia="cs-CZ"/>
        </w:rPr>
        <w:t>P</w:t>
      </w:r>
      <w:r w:rsidRPr="00553E5E">
        <w:rPr>
          <w:rFonts w:ascii="Calibri" w:eastAsia="Times New Roman" w:hAnsi="Calibri" w:cs="Calibri"/>
          <w:lang w:eastAsia="cs-CZ"/>
        </w:rPr>
        <w:t>říloha č. 1)</w:t>
      </w:r>
      <w:r w:rsidR="000B08E6" w:rsidRPr="00553E5E">
        <w:rPr>
          <w:rFonts w:ascii="Calibri" w:eastAsia="Times New Roman" w:hAnsi="Calibri" w:cs="Calibri"/>
          <w:lang w:eastAsia="cs-CZ"/>
        </w:rPr>
        <w:t xml:space="preserve"> </w:t>
      </w:r>
      <w:r w:rsidR="0003171F" w:rsidRPr="00553E5E">
        <w:rPr>
          <w:rFonts w:ascii="Calibri" w:eastAsia="Times New Roman" w:hAnsi="Calibri" w:cs="Calibri"/>
          <w:lang w:eastAsia="cs-CZ"/>
        </w:rPr>
        <w:t xml:space="preserve">a </w:t>
      </w:r>
      <w:r w:rsidRPr="00553E5E">
        <w:rPr>
          <w:rFonts w:ascii="Calibri" w:eastAsia="Times New Roman" w:hAnsi="Calibri" w:cs="Calibri"/>
          <w:lang w:eastAsia="cs-CZ"/>
        </w:rPr>
        <w:t>formulář</w:t>
      </w:r>
      <w:r w:rsidR="0003171F" w:rsidRPr="00553E5E">
        <w:rPr>
          <w:rFonts w:ascii="Calibri" w:eastAsia="Times New Roman" w:hAnsi="Calibri" w:cs="Calibri"/>
          <w:lang w:eastAsia="cs-CZ"/>
        </w:rPr>
        <w:t xml:space="preserve"> </w:t>
      </w:r>
      <w:r w:rsidR="00A62287" w:rsidRPr="00553E5E">
        <w:rPr>
          <w:rFonts w:ascii="Calibri" w:eastAsia="Times New Roman" w:hAnsi="Calibri" w:cs="Calibri"/>
          <w:lang w:eastAsia="cs-CZ"/>
        </w:rPr>
        <w:t>Oznámení o osobním zájmu, o činnostech, majetku, příjmech, darech a závazcích (</w:t>
      </w:r>
      <w:r w:rsidR="0054660A" w:rsidRPr="00553E5E">
        <w:rPr>
          <w:rFonts w:ascii="Calibri" w:eastAsia="Times New Roman" w:hAnsi="Calibri" w:cs="Calibri"/>
          <w:lang w:eastAsia="cs-CZ"/>
        </w:rPr>
        <w:t>P</w:t>
      </w:r>
      <w:r w:rsidR="00A62287" w:rsidRPr="00553E5E">
        <w:rPr>
          <w:rFonts w:ascii="Calibri" w:eastAsia="Times New Roman" w:hAnsi="Calibri" w:cs="Calibri"/>
          <w:lang w:eastAsia="cs-CZ"/>
        </w:rPr>
        <w:t xml:space="preserve">řílohy č. 2a, 2b, 2c) </w:t>
      </w:r>
      <w:r w:rsidR="0054660A" w:rsidRPr="00553E5E">
        <w:rPr>
          <w:rFonts w:ascii="Calibri" w:eastAsia="Times New Roman" w:hAnsi="Calibri" w:cs="Calibri"/>
          <w:lang w:eastAsia="cs-CZ"/>
        </w:rPr>
        <w:t>tvoří nedílné přílohy tohoto Etického kodexu.</w:t>
      </w:r>
      <w:r w:rsidR="00B84395" w:rsidRPr="00553E5E">
        <w:rPr>
          <w:rFonts w:ascii="Calibri" w:eastAsia="Times New Roman" w:hAnsi="Calibri" w:cs="Calibri"/>
          <w:lang w:eastAsia="cs-CZ"/>
        </w:rPr>
        <w:t xml:space="preserve"> </w:t>
      </w:r>
    </w:p>
    <w:p w14:paraId="3A632CD6" w14:textId="60465CBD" w:rsidR="00707D21" w:rsidRPr="00B71DC2" w:rsidRDefault="000B08E6" w:rsidP="00B71DC2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 xml:space="preserve">4) </w:t>
      </w:r>
      <w:r w:rsidR="00B71DC2">
        <w:rPr>
          <w:rFonts w:ascii="Calibri" w:eastAsia="Times New Roman" w:hAnsi="Calibri" w:cs="Calibri"/>
          <w:lang w:eastAsia="cs-CZ"/>
        </w:rPr>
        <w:t>Příloha č. 1 a</w:t>
      </w:r>
      <w:r w:rsidR="00B14554" w:rsidRPr="00553E5E">
        <w:rPr>
          <w:rFonts w:ascii="Calibri" w:eastAsia="Times New Roman" w:hAnsi="Calibri" w:cs="Calibri"/>
          <w:lang w:eastAsia="cs-CZ"/>
        </w:rPr>
        <w:t xml:space="preserve"> </w:t>
      </w:r>
      <w:r w:rsidR="0054660A" w:rsidRPr="00553E5E">
        <w:rPr>
          <w:rFonts w:ascii="Calibri" w:eastAsia="Times New Roman" w:hAnsi="Calibri" w:cs="Calibri"/>
          <w:lang w:eastAsia="cs-CZ"/>
        </w:rPr>
        <w:t>P</w:t>
      </w:r>
      <w:r w:rsidR="00B14554" w:rsidRPr="00553E5E">
        <w:rPr>
          <w:rFonts w:ascii="Calibri" w:eastAsia="Times New Roman" w:hAnsi="Calibri" w:cs="Calibri"/>
          <w:lang w:eastAsia="cs-CZ"/>
        </w:rPr>
        <w:t>říloh</w:t>
      </w:r>
      <w:r w:rsidR="00B71DC2">
        <w:rPr>
          <w:rFonts w:ascii="Calibri" w:eastAsia="Times New Roman" w:hAnsi="Calibri" w:cs="Calibri"/>
          <w:lang w:eastAsia="cs-CZ"/>
        </w:rPr>
        <w:t xml:space="preserve">y č. 2a, 2b, 2c </w:t>
      </w:r>
      <w:r w:rsidR="00A62287" w:rsidRPr="00553E5E">
        <w:rPr>
          <w:rFonts w:ascii="Calibri" w:eastAsia="Times New Roman" w:hAnsi="Calibri" w:cs="Calibri"/>
          <w:lang w:eastAsia="cs-CZ"/>
        </w:rPr>
        <w:t xml:space="preserve"> podle odstavce 3) tohoto článku </w:t>
      </w:r>
      <w:r w:rsidR="00D734D6" w:rsidRPr="00553E5E">
        <w:rPr>
          <w:rFonts w:ascii="Calibri" w:eastAsia="Times New Roman" w:hAnsi="Calibri" w:cs="Calibri"/>
          <w:lang w:eastAsia="cs-CZ"/>
        </w:rPr>
        <w:t>je</w:t>
      </w:r>
      <w:r w:rsidRPr="00553E5E">
        <w:rPr>
          <w:rFonts w:ascii="Calibri" w:eastAsia="Times New Roman" w:hAnsi="Calibri" w:cs="Calibri"/>
          <w:lang w:eastAsia="cs-CZ"/>
        </w:rPr>
        <w:t xml:space="preserve"> </w:t>
      </w:r>
      <w:r w:rsidR="00B04636" w:rsidRPr="00553E5E">
        <w:rPr>
          <w:rFonts w:ascii="Calibri" w:eastAsia="Times New Roman" w:hAnsi="Calibri" w:cs="Calibri"/>
          <w:lang w:eastAsia="cs-CZ"/>
        </w:rPr>
        <w:t>zastupitel</w:t>
      </w:r>
      <w:r w:rsidR="00D734D6" w:rsidRPr="00553E5E">
        <w:rPr>
          <w:rFonts w:ascii="Calibri" w:eastAsia="Times New Roman" w:hAnsi="Calibri" w:cs="Calibri"/>
          <w:lang w:eastAsia="cs-CZ"/>
        </w:rPr>
        <w:t xml:space="preserve"> povinen předat</w:t>
      </w:r>
      <w:r w:rsidR="006B1B32" w:rsidRPr="00553E5E">
        <w:rPr>
          <w:rFonts w:ascii="Calibri" w:eastAsia="Times New Roman" w:hAnsi="Calibri" w:cs="Calibri"/>
          <w:lang w:eastAsia="cs-CZ"/>
        </w:rPr>
        <w:t xml:space="preserve"> Oddělení volených orgánů Úřadu</w:t>
      </w:r>
      <w:r w:rsidRPr="00553E5E">
        <w:rPr>
          <w:rFonts w:ascii="Calibri" w:eastAsia="Times New Roman" w:hAnsi="Calibri" w:cs="Calibri"/>
          <w:lang w:eastAsia="cs-CZ"/>
        </w:rPr>
        <w:t xml:space="preserve">, které je archivuje. Seznam zastupitelů, jež se k Etickému kodexu </w:t>
      </w:r>
      <w:proofErr w:type="gramStart"/>
      <w:r w:rsidRPr="00553E5E">
        <w:rPr>
          <w:rFonts w:ascii="Calibri" w:eastAsia="Times New Roman" w:hAnsi="Calibri" w:cs="Calibri"/>
          <w:lang w:eastAsia="cs-CZ"/>
        </w:rPr>
        <w:t>přihlásili</w:t>
      </w:r>
      <w:proofErr w:type="gramEnd"/>
      <w:r w:rsidRPr="00553E5E">
        <w:rPr>
          <w:rFonts w:ascii="Calibri" w:eastAsia="Times New Roman" w:hAnsi="Calibri" w:cs="Calibri"/>
          <w:lang w:eastAsia="cs-CZ"/>
        </w:rPr>
        <w:t xml:space="preserve">, zveřejňuje </w:t>
      </w:r>
      <w:r w:rsidR="0054660A" w:rsidRPr="00553E5E">
        <w:rPr>
          <w:rFonts w:ascii="Calibri" w:eastAsia="Times New Roman" w:hAnsi="Calibri" w:cs="Calibri"/>
          <w:lang w:eastAsia="cs-CZ"/>
        </w:rPr>
        <w:t xml:space="preserve">uvedené oddělení </w:t>
      </w:r>
      <w:r w:rsidRPr="00553E5E">
        <w:rPr>
          <w:rFonts w:ascii="Calibri" w:eastAsia="Times New Roman" w:hAnsi="Calibri" w:cs="Calibri"/>
          <w:lang w:eastAsia="cs-CZ"/>
        </w:rPr>
        <w:t>na </w:t>
      </w:r>
      <w:r w:rsidR="00B044DD" w:rsidRPr="00553E5E">
        <w:rPr>
          <w:rFonts w:ascii="Calibri" w:eastAsia="Times New Roman" w:hAnsi="Calibri" w:cs="Calibri"/>
          <w:lang w:eastAsia="cs-CZ"/>
        </w:rPr>
        <w:t xml:space="preserve">oficiálních </w:t>
      </w:r>
      <w:r w:rsidRPr="00553E5E">
        <w:rPr>
          <w:rFonts w:ascii="Calibri" w:eastAsia="Times New Roman" w:hAnsi="Calibri" w:cs="Calibri"/>
          <w:lang w:eastAsia="cs-CZ"/>
        </w:rPr>
        <w:t>internetových stránkách MČ P1</w:t>
      </w:r>
      <w:r w:rsidR="005321D5" w:rsidRPr="00553E5E">
        <w:rPr>
          <w:rFonts w:ascii="Calibri" w:eastAsia="Times New Roman" w:hAnsi="Calibri" w:cs="Calibri"/>
          <w:lang w:eastAsia="cs-CZ"/>
        </w:rPr>
        <w:t>.</w:t>
      </w:r>
    </w:p>
    <w:p w14:paraId="08D746FD" w14:textId="3D12802B" w:rsidR="000370F3" w:rsidRPr="00553E5E" w:rsidRDefault="00F66C04" w:rsidP="000370F3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lang w:eastAsia="cs-CZ"/>
        </w:rPr>
      </w:pPr>
      <w:proofErr w:type="spellStart"/>
      <w:r w:rsidRPr="00553E5E">
        <w:rPr>
          <w:rFonts w:ascii="Calibri" w:eastAsia="Times New Roman" w:hAnsi="Calibri" w:cs="Calibri"/>
          <w:b/>
          <w:lang w:eastAsia="cs-CZ"/>
        </w:rPr>
        <w:t>Čl</w:t>
      </w:r>
      <w:proofErr w:type="spellEnd"/>
      <w:r w:rsidRPr="00553E5E">
        <w:rPr>
          <w:rFonts w:ascii="Calibri" w:eastAsia="Times New Roman" w:hAnsi="Calibri" w:cs="Calibri"/>
          <w:b/>
          <w:lang w:eastAsia="cs-CZ"/>
        </w:rPr>
        <w:t xml:space="preserve">. </w:t>
      </w:r>
      <w:r w:rsidR="00B044DD" w:rsidRPr="00553E5E">
        <w:rPr>
          <w:rFonts w:ascii="Calibri" w:eastAsia="Times New Roman" w:hAnsi="Calibri" w:cs="Calibri"/>
          <w:b/>
          <w:lang w:eastAsia="cs-CZ"/>
        </w:rPr>
        <w:t>9</w:t>
      </w:r>
    </w:p>
    <w:p w14:paraId="3087CF66" w14:textId="1D2B1A9C" w:rsidR="00707D21" w:rsidRPr="00553E5E" w:rsidRDefault="00F66C04" w:rsidP="00553E5E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lang w:eastAsia="cs-CZ"/>
        </w:rPr>
      </w:pPr>
      <w:proofErr w:type="spellStart"/>
      <w:r w:rsidRPr="00553E5E">
        <w:rPr>
          <w:rFonts w:ascii="Calibri" w:eastAsia="Times New Roman" w:hAnsi="Calibri" w:cs="Calibri"/>
          <w:b/>
          <w:lang w:eastAsia="cs-CZ"/>
        </w:rPr>
        <w:t>Přechodna</w:t>
      </w:r>
      <w:proofErr w:type="spellEnd"/>
      <w:r w:rsidRPr="00553E5E">
        <w:rPr>
          <w:rFonts w:ascii="Calibri" w:eastAsia="Times New Roman" w:hAnsi="Calibri" w:cs="Calibri"/>
          <w:b/>
          <w:lang w:eastAsia="cs-CZ"/>
        </w:rPr>
        <w:t>́ ustanovení</w:t>
      </w:r>
    </w:p>
    <w:p w14:paraId="16391244" w14:textId="63D76117" w:rsidR="00A36972" w:rsidRPr="00553E5E" w:rsidRDefault="00A36972" w:rsidP="00A36972">
      <w:pPr>
        <w:pStyle w:val="Odstavecseseznamem"/>
        <w:numPr>
          <w:ilvl w:val="0"/>
          <w:numId w:val="39"/>
        </w:numPr>
        <w:spacing w:before="100" w:beforeAutospacing="1" w:after="100" w:afterAutospacing="1"/>
        <w:ind w:left="284"/>
        <w:jc w:val="both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 xml:space="preserve">Originál </w:t>
      </w:r>
      <w:r w:rsidR="00752A44" w:rsidRPr="00553E5E">
        <w:rPr>
          <w:rFonts w:ascii="Calibri" w:eastAsia="Times New Roman" w:hAnsi="Calibri" w:cs="Calibri"/>
          <w:lang w:eastAsia="cs-CZ"/>
        </w:rPr>
        <w:t>Čestné</w:t>
      </w:r>
      <w:r w:rsidRPr="00553E5E">
        <w:rPr>
          <w:rFonts w:ascii="Calibri" w:eastAsia="Times New Roman" w:hAnsi="Calibri" w:cs="Calibri"/>
          <w:lang w:eastAsia="cs-CZ"/>
        </w:rPr>
        <w:t>ho</w:t>
      </w:r>
      <w:r w:rsidR="00752A44" w:rsidRPr="00553E5E">
        <w:rPr>
          <w:rFonts w:ascii="Calibri" w:eastAsia="Times New Roman" w:hAnsi="Calibri" w:cs="Calibri"/>
          <w:lang w:eastAsia="cs-CZ"/>
        </w:rPr>
        <w:t xml:space="preserve"> prohlášení </w:t>
      </w:r>
      <w:r w:rsidR="00AB56B6" w:rsidRPr="00553E5E">
        <w:rPr>
          <w:rFonts w:ascii="Calibri" w:eastAsia="Times New Roman" w:hAnsi="Calibri" w:cs="Calibri"/>
          <w:lang w:eastAsia="cs-CZ"/>
        </w:rPr>
        <w:t>k Etickému kodexu</w:t>
      </w:r>
      <w:r w:rsidR="00B14554" w:rsidRPr="00553E5E">
        <w:rPr>
          <w:rFonts w:ascii="Calibri" w:eastAsia="Times New Roman" w:hAnsi="Calibri" w:cs="Calibri"/>
          <w:lang w:eastAsia="cs-CZ"/>
        </w:rPr>
        <w:t xml:space="preserve"> (</w:t>
      </w:r>
      <w:r w:rsidR="0054660A" w:rsidRPr="00553E5E">
        <w:rPr>
          <w:rFonts w:ascii="Calibri" w:eastAsia="Times New Roman" w:hAnsi="Calibri" w:cs="Calibri"/>
          <w:lang w:eastAsia="cs-CZ"/>
        </w:rPr>
        <w:t>P</w:t>
      </w:r>
      <w:r w:rsidR="00B14554" w:rsidRPr="00553E5E">
        <w:rPr>
          <w:rFonts w:ascii="Calibri" w:eastAsia="Times New Roman" w:hAnsi="Calibri" w:cs="Calibri"/>
          <w:lang w:eastAsia="cs-CZ"/>
        </w:rPr>
        <w:t>říloha č. 1)</w:t>
      </w:r>
      <w:r w:rsidR="00AB56B6" w:rsidRPr="00553E5E">
        <w:rPr>
          <w:rFonts w:ascii="Calibri" w:eastAsia="Times New Roman" w:hAnsi="Calibri" w:cs="Calibri"/>
          <w:lang w:eastAsia="cs-CZ"/>
        </w:rPr>
        <w:t xml:space="preserve"> </w:t>
      </w:r>
      <w:r w:rsidR="00B14554" w:rsidRPr="00553E5E">
        <w:rPr>
          <w:rFonts w:ascii="Calibri" w:eastAsia="Times New Roman" w:hAnsi="Calibri" w:cs="Calibri"/>
          <w:lang w:eastAsia="cs-CZ"/>
        </w:rPr>
        <w:t xml:space="preserve">je </w:t>
      </w:r>
      <w:r w:rsidR="006B1B32" w:rsidRPr="00553E5E">
        <w:rPr>
          <w:rFonts w:ascii="Calibri" w:eastAsia="Times New Roman" w:hAnsi="Calibri" w:cs="Calibri"/>
          <w:lang w:eastAsia="cs-CZ"/>
        </w:rPr>
        <w:t>člen Zastupitelstva</w:t>
      </w:r>
      <w:r w:rsidR="0054660A" w:rsidRPr="00553E5E">
        <w:rPr>
          <w:rFonts w:ascii="Calibri" w:eastAsia="Times New Roman" w:hAnsi="Calibri" w:cs="Calibri"/>
          <w:lang w:eastAsia="cs-CZ"/>
        </w:rPr>
        <w:t xml:space="preserve"> povinen  </w:t>
      </w:r>
      <w:r w:rsidR="00B14554" w:rsidRPr="00553E5E">
        <w:rPr>
          <w:rFonts w:ascii="Calibri" w:eastAsia="Times New Roman" w:hAnsi="Calibri" w:cs="Calibri"/>
          <w:lang w:eastAsia="cs-CZ"/>
        </w:rPr>
        <w:t xml:space="preserve"> odevzdat </w:t>
      </w:r>
      <w:r w:rsidR="006B1B32" w:rsidRPr="00553E5E">
        <w:rPr>
          <w:rFonts w:ascii="Calibri" w:eastAsia="Times New Roman" w:hAnsi="Calibri" w:cs="Calibri"/>
          <w:lang w:eastAsia="cs-CZ"/>
        </w:rPr>
        <w:t>Oddělení volených orgánů Úřadu</w:t>
      </w:r>
      <w:r w:rsidRPr="00553E5E">
        <w:rPr>
          <w:rFonts w:ascii="Calibri" w:eastAsia="Times New Roman" w:hAnsi="Calibri" w:cs="Calibri"/>
          <w:lang w:eastAsia="cs-CZ"/>
        </w:rPr>
        <w:t xml:space="preserve"> </w:t>
      </w:r>
      <w:r w:rsidR="00B14554" w:rsidRPr="00553E5E">
        <w:rPr>
          <w:rFonts w:ascii="Calibri" w:eastAsia="Times New Roman" w:hAnsi="Calibri" w:cs="Calibri"/>
          <w:lang w:eastAsia="cs-CZ"/>
        </w:rPr>
        <w:t xml:space="preserve">nejpozději do 30 dnů od </w:t>
      </w:r>
      <w:r w:rsidRPr="00553E5E">
        <w:rPr>
          <w:rFonts w:ascii="Calibri" w:eastAsia="Times New Roman" w:hAnsi="Calibri" w:cs="Calibri"/>
          <w:lang w:eastAsia="cs-CZ"/>
        </w:rPr>
        <w:t xml:space="preserve">zahájení výkonu funkce. </w:t>
      </w:r>
    </w:p>
    <w:p w14:paraId="6777B15F" w14:textId="77777777" w:rsidR="00A36972" w:rsidRPr="00553E5E" w:rsidRDefault="00A36972" w:rsidP="00A36972">
      <w:pPr>
        <w:pStyle w:val="Odstavecseseznamem"/>
        <w:spacing w:before="100" w:beforeAutospacing="1" w:after="100" w:afterAutospacing="1"/>
        <w:ind w:left="284"/>
        <w:jc w:val="both"/>
        <w:rPr>
          <w:rFonts w:ascii="Calibri" w:eastAsia="Times New Roman" w:hAnsi="Calibri" w:cs="Calibri"/>
          <w:lang w:eastAsia="cs-CZ"/>
        </w:rPr>
      </w:pPr>
    </w:p>
    <w:p w14:paraId="69AF24F9" w14:textId="09D6DADB" w:rsidR="00A36972" w:rsidRPr="00553E5E" w:rsidRDefault="00B71DC2" w:rsidP="00A36972">
      <w:pPr>
        <w:pStyle w:val="Odstavecseseznamem"/>
        <w:numPr>
          <w:ilvl w:val="0"/>
          <w:numId w:val="39"/>
        </w:numPr>
        <w:spacing w:before="100" w:beforeAutospacing="1" w:after="100" w:afterAutospacing="1"/>
        <w:ind w:left="284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Oznámení  </w:t>
      </w:r>
      <w:r w:rsidR="00D734D6" w:rsidRPr="00553E5E">
        <w:rPr>
          <w:rFonts w:ascii="Calibri" w:eastAsia="Times New Roman" w:hAnsi="Calibri" w:cs="Calibri"/>
          <w:lang w:eastAsia="cs-CZ"/>
        </w:rPr>
        <w:t xml:space="preserve"> </w:t>
      </w:r>
      <w:r w:rsidR="00AB75E3" w:rsidRPr="00553E5E">
        <w:rPr>
          <w:rFonts w:ascii="Calibri" w:eastAsia="Times New Roman" w:hAnsi="Calibri" w:cs="Calibri"/>
          <w:lang w:eastAsia="cs-CZ"/>
        </w:rPr>
        <w:t>o osobním zájmu, o činnostech, majetku, příjmech, darech a závazcích</w:t>
      </w:r>
      <w:r>
        <w:rPr>
          <w:rFonts w:ascii="Calibri" w:eastAsia="Times New Roman" w:hAnsi="Calibri" w:cs="Calibri"/>
          <w:lang w:eastAsia="cs-CZ"/>
        </w:rPr>
        <w:t xml:space="preserve"> je zastupitel </w:t>
      </w:r>
      <w:r w:rsidR="00A36972" w:rsidRPr="00553E5E">
        <w:rPr>
          <w:rFonts w:ascii="Calibri" w:eastAsia="Times New Roman" w:hAnsi="Calibri" w:cs="Calibri"/>
          <w:lang w:eastAsia="cs-CZ"/>
        </w:rPr>
        <w:t xml:space="preserve"> povinen odevzdat Oddělení volených</w:t>
      </w:r>
      <w:r w:rsidR="006B1B32" w:rsidRPr="00553E5E">
        <w:rPr>
          <w:rFonts w:ascii="Calibri" w:eastAsia="Times New Roman" w:hAnsi="Calibri" w:cs="Calibri"/>
          <w:lang w:eastAsia="cs-CZ"/>
        </w:rPr>
        <w:t xml:space="preserve"> orgánů Úřadu</w:t>
      </w:r>
      <w:r w:rsidR="00A36972" w:rsidRPr="00553E5E">
        <w:rPr>
          <w:rFonts w:ascii="Calibri" w:eastAsia="Times New Roman" w:hAnsi="Calibri" w:cs="Calibri"/>
          <w:lang w:eastAsia="cs-CZ"/>
        </w:rPr>
        <w:t xml:space="preserve"> nejpozději:</w:t>
      </w:r>
    </w:p>
    <w:p w14:paraId="00F7CEB8" w14:textId="77777777" w:rsidR="00A36972" w:rsidRPr="00553E5E" w:rsidRDefault="00A36972" w:rsidP="00A36972">
      <w:pPr>
        <w:pStyle w:val="Odstavecseseznamem"/>
        <w:rPr>
          <w:rFonts w:ascii="Calibri" w:eastAsia="Times New Roman" w:hAnsi="Calibri" w:cs="Calibri"/>
          <w:lang w:eastAsia="cs-CZ"/>
        </w:rPr>
      </w:pPr>
    </w:p>
    <w:p w14:paraId="3C7A7B25" w14:textId="7CA18319" w:rsidR="00AB75E3" w:rsidRPr="00553E5E" w:rsidRDefault="00A36972" w:rsidP="00A36972">
      <w:pPr>
        <w:pStyle w:val="Odstavecseseznamem"/>
        <w:numPr>
          <w:ilvl w:val="1"/>
          <w:numId w:val="39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 xml:space="preserve"> do 30 dnů od zahájení výkonu funkce (Příloha č. 2a – Vstupní oznámení);</w:t>
      </w:r>
    </w:p>
    <w:p w14:paraId="0B8AA971" w14:textId="77777777" w:rsidR="00A36972" w:rsidRPr="00553E5E" w:rsidRDefault="00A36972" w:rsidP="00A36972">
      <w:pPr>
        <w:pStyle w:val="Odstavecseseznamem"/>
        <w:spacing w:before="100" w:beforeAutospacing="1" w:after="100" w:afterAutospacing="1"/>
        <w:ind w:left="1440"/>
        <w:jc w:val="both"/>
        <w:rPr>
          <w:rFonts w:ascii="Calibri" w:eastAsia="Times New Roman" w:hAnsi="Calibri" w:cs="Calibri"/>
          <w:lang w:eastAsia="cs-CZ"/>
        </w:rPr>
      </w:pPr>
    </w:p>
    <w:p w14:paraId="257425CF" w14:textId="218666F8" w:rsidR="00A36972" w:rsidRPr="00553E5E" w:rsidRDefault="00A36972" w:rsidP="00B04636">
      <w:pPr>
        <w:pStyle w:val="Odstavecseseznamem"/>
        <w:numPr>
          <w:ilvl w:val="1"/>
          <w:numId w:val="39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>do 30. 6. následujícího roku</w:t>
      </w:r>
      <w:r w:rsidR="00B04636" w:rsidRPr="00553E5E">
        <w:rPr>
          <w:rFonts w:ascii="Calibri" w:eastAsia="Times New Roman" w:hAnsi="Calibri" w:cs="Calibri"/>
          <w:lang w:eastAsia="cs-CZ"/>
        </w:rPr>
        <w:t xml:space="preserve">, a to </w:t>
      </w:r>
      <w:r w:rsidRPr="00553E5E">
        <w:rPr>
          <w:rFonts w:ascii="Calibri" w:eastAsia="Times New Roman" w:hAnsi="Calibri" w:cs="Calibri"/>
          <w:lang w:eastAsia="cs-CZ"/>
        </w:rPr>
        <w:t xml:space="preserve"> po celou dobu výkonu funkce (Příloha č. 2b – Průběžné oznámení pro daný kalendářní rok);</w:t>
      </w:r>
    </w:p>
    <w:p w14:paraId="0B8563BB" w14:textId="77777777" w:rsidR="00B04636" w:rsidRPr="00553E5E" w:rsidRDefault="00B04636" w:rsidP="00B04636">
      <w:pPr>
        <w:pStyle w:val="Odstavecseseznamem"/>
        <w:rPr>
          <w:rFonts w:ascii="Calibri" w:eastAsia="Times New Roman" w:hAnsi="Calibri" w:cs="Calibri"/>
          <w:lang w:eastAsia="cs-CZ"/>
        </w:rPr>
      </w:pPr>
    </w:p>
    <w:p w14:paraId="30939CB6" w14:textId="5DF850C8" w:rsidR="00707D21" w:rsidRPr="004770E4" w:rsidRDefault="00A36972" w:rsidP="00B71DC2">
      <w:pPr>
        <w:pStyle w:val="Odstavecseseznamem"/>
        <w:numPr>
          <w:ilvl w:val="1"/>
          <w:numId w:val="39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>do 30 dnů ode dne ukončení výkonu funkce (Příloha č. 2c – Výstupní oznámení).</w:t>
      </w:r>
    </w:p>
    <w:p w14:paraId="3AE81A53" w14:textId="07C966ED" w:rsidR="000370F3" w:rsidRPr="00553E5E" w:rsidRDefault="00F66C04" w:rsidP="000370F3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lang w:eastAsia="cs-CZ"/>
        </w:rPr>
      </w:pPr>
      <w:proofErr w:type="spellStart"/>
      <w:r w:rsidRPr="00553E5E">
        <w:rPr>
          <w:rFonts w:ascii="Calibri" w:eastAsia="Times New Roman" w:hAnsi="Calibri" w:cs="Calibri"/>
          <w:b/>
          <w:lang w:eastAsia="cs-CZ"/>
        </w:rPr>
        <w:t>Čl</w:t>
      </w:r>
      <w:proofErr w:type="spellEnd"/>
      <w:r w:rsidRPr="00553E5E">
        <w:rPr>
          <w:rFonts w:ascii="Calibri" w:eastAsia="Times New Roman" w:hAnsi="Calibri" w:cs="Calibri"/>
          <w:b/>
          <w:lang w:eastAsia="cs-CZ"/>
        </w:rPr>
        <w:t>. 1</w:t>
      </w:r>
      <w:r w:rsidR="00B044DD" w:rsidRPr="00553E5E">
        <w:rPr>
          <w:rFonts w:ascii="Calibri" w:eastAsia="Times New Roman" w:hAnsi="Calibri" w:cs="Calibri"/>
          <w:b/>
          <w:lang w:eastAsia="cs-CZ"/>
        </w:rPr>
        <w:t>0</w:t>
      </w:r>
    </w:p>
    <w:p w14:paraId="082ED9F9" w14:textId="0FDC5FED" w:rsidR="00707D21" w:rsidRPr="00553E5E" w:rsidRDefault="00F66C04" w:rsidP="00B71DC2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lang w:eastAsia="cs-CZ"/>
        </w:rPr>
      </w:pPr>
      <w:proofErr w:type="spellStart"/>
      <w:r w:rsidRPr="00553E5E">
        <w:rPr>
          <w:rFonts w:ascii="Calibri" w:eastAsia="Times New Roman" w:hAnsi="Calibri" w:cs="Calibri"/>
          <w:b/>
          <w:lang w:eastAsia="cs-CZ"/>
        </w:rPr>
        <w:t>Účinnost</w:t>
      </w:r>
      <w:proofErr w:type="spellEnd"/>
    </w:p>
    <w:p w14:paraId="3C57E9D7" w14:textId="2AC2F6AF" w:rsidR="00752A44" w:rsidRPr="00553E5E" w:rsidRDefault="00F66C04" w:rsidP="008720DE">
      <w:pPr>
        <w:spacing w:before="100" w:beforeAutospacing="1" w:after="100" w:afterAutospacing="1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 xml:space="preserve">Tento Etický kodex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nabýva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účinnosti</w:t>
      </w:r>
      <w:proofErr w:type="spellEnd"/>
      <w:r w:rsidR="002B4E27">
        <w:rPr>
          <w:rFonts w:ascii="Calibri" w:eastAsia="Times New Roman" w:hAnsi="Calibri" w:cs="Calibri"/>
          <w:lang w:eastAsia="cs-CZ"/>
        </w:rPr>
        <w:t xml:space="preserve"> dnem</w:t>
      </w:r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gramStart"/>
      <w:r w:rsidR="00B86EC1">
        <w:rPr>
          <w:rFonts w:ascii="Calibri" w:eastAsia="Times New Roman" w:hAnsi="Calibri" w:cs="Calibri"/>
          <w:lang w:eastAsia="cs-CZ"/>
        </w:rPr>
        <w:t>01.10.2022</w:t>
      </w:r>
      <w:proofErr w:type="gramEnd"/>
      <w:r w:rsidR="00B86EC1">
        <w:rPr>
          <w:rFonts w:ascii="Calibri" w:eastAsia="Times New Roman" w:hAnsi="Calibri" w:cs="Calibri"/>
          <w:lang w:eastAsia="cs-CZ"/>
        </w:rPr>
        <w:t>.</w:t>
      </w:r>
    </w:p>
    <w:p w14:paraId="3AA528BC" w14:textId="2E7FBA07" w:rsidR="00553E5E" w:rsidRPr="00553E5E" w:rsidRDefault="000B08E6" w:rsidP="00B71DC2">
      <w:pPr>
        <w:spacing w:before="100" w:beforeAutospacing="1" w:after="100" w:afterAutospacing="1"/>
        <w:jc w:val="center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>Sc</w:t>
      </w:r>
      <w:r w:rsidR="00B71DC2">
        <w:rPr>
          <w:rFonts w:ascii="Calibri" w:eastAsia="Times New Roman" w:hAnsi="Calibri" w:cs="Calibri"/>
          <w:lang w:eastAsia="cs-CZ"/>
        </w:rPr>
        <w:t>hváleno usnesením ZMČ P1 č. UZ22</w:t>
      </w:r>
      <w:r w:rsidRPr="00553E5E">
        <w:rPr>
          <w:rFonts w:ascii="Calibri" w:eastAsia="Times New Roman" w:hAnsi="Calibri" w:cs="Calibri"/>
          <w:lang w:eastAsia="cs-CZ"/>
        </w:rPr>
        <w:t>_</w:t>
      </w:r>
      <w:r w:rsidR="004770E4">
        <w:rPr>
          <w:rFonts w:ascii="Calibri" w:eastAsia="Times New Roman" w:hAnsi="Calibri" w:cs="Calibri"/>
          <w:lang w:eastAsia="cs-CZ"/>
        </w:rPr>
        <w:t xml:space="preserve">0372 </w:t>
      </w:r>
      <w:r w:rsidRPr="00553E5E">
        <w:rPr>
          <w:rFonts w:ascii="Calibri" w:eastAsia="Times New Roman" w:hAnsi="Calibri" w:cs="Calibri"/>
          <w:lang w:eastAsia="cs-CZ"/>
        </w:rPr>
        <w:t xml:space="preserve">dne </w:t>
      </w:r>
      <w:proofErr w:type="gramStart"/>
      <w:r w:rsidR="004770E4">
        <w:rPr>
          <w:rFonts w:ascii="Calibri" w:eastAsia="Times New Roman" w:hAnsi="Calibri" w:cs="Calibri"/>
          <w:lang w:eastAsia="cs-CZ"/>
        </w:rPr>
        <w:t>15</w:t>
      </w:r>
      <w:r w:rsidRPr="00553E5E">
        <w:rPr>
          <w:rFonts w:ascii="Calibri" w:eastAsia="Times New Roman" w:hAnsi="Calibri" w:cs="Calibri"/>
          <w:lang w:eastAsia="cs-CZ"/>
        </w:rPr>
        <w:t>.</w:t>
      </w:r>
      <w:r w:rsidR="004770E4">
        <w:rPr>
          <w:rFonts w:ascii="Calibri" w:eastAsia="Times New Roman" w:hAnsi="Calibri" w:cs="Calibri"/>
          <w:lang w:eastAsia="cs-CZ"/>
        </w:rPr>
        <w:t>03</w:t>
      </w:r>
      <w:r w:rsidRPr="00553E5E">
        <w:rPr>
          <w:rFonts w:ascii="Calibri" w:eastAsia="Times New Roman" w:hAnsi="Calibri" w:cs="Calibri"/>
          <w:lang w:eastAsia="cs-CZ"/>
        </w:rPr>
        <w:t>.</w:t>
      </w:r>
      <w:r w:rsidR="00B71DC2">
        <w:rPr>
          <w:rFonts w:ascii="Calibri" w:eastAsia="Times New Roman" w:hAnsi="Calibri" w:cs="Calibri"/>
          <w:lang w:eastAsia="cs-CZ"/>
        </w:rPr>
        <w:t>2022</w:t>
      </w:r>
      <w:proofErr w:type="gramEnd"/>
    </w:p>
    <w:p w14:paraId="145176DA" w14:textId="589EE9F4" w:rsidR="007242BF" w:rsidRPr="00553E5E" w:rsidRDefault="007242BF" w:rsidP="007242BF">
      <w:pPr>
        <w:spacing w:before="100" w:beforeAutospacing="1" w:after="100" w:afterAutospacing="1"/>
        <w:rPr>
          <w:rFonts w:ascii="Calibri" w:eastAsia="Times New Roman" w:hAnsi="Calibri" w:cs="Calibri"/>
          <w:b/>
          <w:u w:val="single"/>
          <w:lang w:eastAsia="cs-CZ"/>
        </w:rPr>
      </w:pPr>
      <w:r w:rsidRPr="00553E5E">
        <w:rPr>
          <w:rFonts w:ascii="Calibri" w:eastAsia="Times New Roman" w:hAnsi="Calibri" w:cs="Calibri"/>
          <w:b/>
          <w:u w:val="single"/>
          <w:lang w:eastAsia="cs-CZ"/>
        </w:rPr>
        <w:t xml:space="preserve">Přílohy: </w:t>
      </w:r>
    </w:p>
    <w:p w14:paraId="63821F96" w14:textId="4BE0C7D1" w:rsidR="007242BF" w:rsidRPr="00553E5E" w:rsidRDefault="007242BF" w:rsidP="007242BF">
      <w:pPr>
        <w:spacing w:before="100" w:beforeAutospacing="1" w:after="100" w:afterAutospacing="1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b/>
          <w:lang w:eastAsia="cs-CZ"/>
        </w:rPr>
        <w:t>č. 1:</w:t>
      </w:r>
      <w:r w:rsidRPr="00553E5E">
        <w:rPr>
          <w:rFonts w:ascii="Calibri" w:eastAsia="Times New Roman" w:hAnsi="Calibri" w:cs="Calibri"/>
          <w:lang w:eastAsia="cs-CZ"/>
        </w:rPr>
        <w:t xml:space="preserve"> Čestné prohlášení k Etickému kodexu člena Zastupitelstva městské části Praha 1</w:t>
      </w:r>
    </w:p>
    <w:p w14:paraId="095E76C5" w14:textId="4C99D9D5" w:rsidR="007242BF" w:rsidRPr="00553E5E" w:rsidRDefault="007242BF" w:rsidP="00A21482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b/>
          <w:lang w:eastAsia="cs-CZ"/>
        </w:rPr>
        <w:t>č. 2a:</w:t>
      </w:r>
      <w:r w:rsidRPr="00553E5E">
        <w:rPr>
          <w:rFonts w:ascii="Calibri" w:eastAsia="Times New Roman" w:hAnsi="Calibri" w:cs="Calibri"/>
          <w:lang w:eastAsia="cs-CZ"/>
        </w:rPr>
        <w:t xml:space="preserve"> Formulář Oznámení o osobním zájmu, o činnostech,</w:t>
      </w:r>
      <w:r w:rsidR="00707D21" w:rsidRPr="00553E5E">
        <w:rPr>
          <w:rFonts w:ascii="Calibri" w:eastAsia="Times New Roman" w:hAnsi="Calibri" w:cs="Calibri"/>
          <w:lang w:eastAsia="cs-CZ"/>
        </w:rPr>
        <w:t xml:space="preserve"> majetku, příjmech, darech a </w:t>
      </w:r>
      <w:r w:rsidRPr="00553E5E">
        <w:rPr>
          <w:rFonts w:ascii="Calibri" w:eastAsia="Times New Roman" w:hAnsi="Calibri" w:cs="Calibri"/>
          <w:lang w:eastAsia="cs-CZ"/>
        </w:rPr>
        <w:t>závazcích – Vstupní oznámení</w:t>
      </w:r>
      <w:r w:rsidR="00B71DC2">
        <w:rPr>
          <w:rFonts w:ascii="Calibri" w:eastAsia="Times New Roman" w:hAnsi="Calibri" w:cs="Calibri"/>
          <w:lang w:eastAsia="cs-CZ"/>
        </w:rPr>
        <w:t xml:space="preserve"> </w:t>
      </w:r>
    </w:p>
    <w:p w14:paraId="42EA6EC8" w14:textId="6C949FF2" w:rsidR="007242BF" w:rsidRPr="00553E5E" w:rsidRDefault="007242BF" w:rsidP="007242BF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b/>
          <w:lang w:eastAsia="cs-CZ"/>
        </w:rPr>
        <w:t>č. 2b:</w:t>
      </w:r>
      <w:r w:rsidRPr="00553E5E">
        <w:rPr>
          <w:rFonts w:ascii="Calibri" w:eastAsia="Times New Roman" w:hAnsi="Calibri" w:cs="Calibri"/>
          <w:lang w:eastAsia="cs-CZ"/>
        </w:rPr>
        <w:t xml:space="preserve"> Formulář Oznámení o osobním zájmu, o činnostech,</w:t>
      </w:r>
      <w:r w:rsidR="00707D21" w:rsidRPr="00553E5E">
        <w:rPr>
          <w:rFonts w:ascii="Calibri" w:eastAsia="Times New Roman" w:hAnsi="Calibri" w:cs="Calibri"/>
          <w:lang w:eastAsia="cs-CZ"/>
        </w:rPr>
        <w:t xml:space="preserve"> majetku, příjmech, darech a </w:t>
      </w:r>
      <w:r w:rsidRPr="00553E5E">
        <w:rPr>
          <w:rFonts w:ascii="Calibri" w:eastAsia="Times New Roman" w:hAnsi="Calibri" w:cs="Calibri"/>
          <w:lang w:eastAsia="cs-CZ"/>
        </w:rPr>
        <w:t>závazcích – Průběžné oznámení</w:t>
      </w:r>
      <w:r w:rsidR="00B71DC2">
        <w:rPr>
          <w:rFonts w:ascii="Calibri" w:eastAsia="Times New Roman" w:hAnsi="Calibri" w:cs="Calibri"/>
          <w:lang w:eastAsia="cs-CZ"/>
        </w:rPr>
        <w:t xml:space="preserve"> </w:t>
      </w:r>
    </w:p>
    <w:p w14:paraId="4EAF29A8" w14:textId="1B615197" w:rsidR="007242BF" w:rsidRPr="00553E5E" w:rsidRDefault="007242BF" w:rsidP="007242BF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b/>
          <w:lang w:eastAsia="cs-CZ"/>
        </w:rPr>
        <w:t>č. 2c:</w:t>
      </w:r>
      <w:r w:rsidRPr="00553E5E">
        <w:rPr>
          <w:rFonts w:ascii="Calibri" w:eastAsia="Times New Roman" w:hAnsi="Calibri" w:cs="Calibri"/>
          <w:lang w:eastAsia="cs-CZ"/>
        </w:rPr>
        <w:t xml:space="preserve"> Formulář Oznámení o osobním zájmu, o činnostech,</w:t>
      </w:r>
      <w:r w:rsidR="00707D21" w:rsidRPr="00553E5E">
        <w:rPr>
          <w:rFonts w:ascii="Calibri" w:eastAsia="Times New Roman" w:hAnsi="Calibri" w:cs="Calibri"/>
          <w:lang w:eastAsia="cs-CZ"/>
        </w:rPr>
        <w:t xml:space="preserve"> majetku, příjmech, darech a </w:t>
      </w:r>
      <w:r w:rsidRPr="00553E5E">
        <w:rPr>
          <w:rFonts w:ascii="Calibri" w:eastAsia="Times New Roman" w:hAnsi="Calibri" w:cs="Calibri"/>
          <w:lang w:eastAsia="cs-CZ"/>
        </w:rPr>
        <w:t>závazcích – Výstupní oznámení</w:t>
      </w:r>
      <w:r w:rsidR="00B71DC2">
        <w:rPr>
          <w:rFonts w:ascii="Calibri" w:eastAsia="Times New Roman" w:hAnsi="Calibri" w:cs="Calibri"/>
          <w:lang w:eastAsia="cs-CZ"/>
        </w:rPr>
        <w:t xml:space="preserve"> </w:t>
      </w:r>
    </w:p>
    <w:p w14:paraId="6DA108A0" w14:textId="48F15DB5" w:rsidR="00E64F7E" w:rsidRPr="00553E5E" w:rsidRDefault="00B50077" w:rsidP="00E64F7E">
      <w:pPr>
        <w:spacing w:before="100" w:beforeAutospacing="1" w:after="100" w:afterAutospacing="1"/>
        <w:rPr>
          <w:rFonts w:ascii="Calibri" w:eastAsia="Times New Roman" w:hAnsi="Calibri" w:cs="Calibri"/>
          <w:u w:val="single"/>
          <w:lang w:eastAsia="cs-CZ"/>
        </w:rPr>
      </w:pPr>
      <w:proofErr w:type="spellStart"/>
      <w:r w:rsidRPr="00553E5E">
        <w:rPr>
          <w:rFonts w:ascii="Calibri" w:eastAsia="Times New Roman" w:hAnsi="Calibri" w:cs="Calibri"/>
          <w:b/>
          <w:u w:val="single"/>
          <w:lang w:eastAsia="cs-CZ"/>
        </w:rPr>
        <w:lastRenderedPageBreak/>
        <w:t>Příloha</w:t>
      </w:r>
      <w:proofErr w:type="spellEnd"/>
      <w:r w:rsidRPr="00553E5E">
        <w:rPr>
          <w:rFonts w:ascii="Calibri" w:eastAsia="Times New Roman" w:hAnsi="Calibri" w:cs="Calibri"/>
          <w:b/>
          <w:u w:val="single"/>
          <w:lang w:eastAsia="cs-CZ"/>
        </w:rPr>
        <w:t xml:space="preserve"> č. 1</w:t>
      </w:r>
      <w:r w:rsidRPr="00553E5E">
        <w:rPr>
          <w:rFonts w:ascii="Calibri" w:eastAsia="Times New Roman" w:hAnsi="Calibri" w:cs="Calibri"/>
          <w:u w:val="single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u w:val="single"/>
          <w:lang w:eastAsia="cs-CZ"/>
        </w:rPr>
        <w:t>Etického</w:t>
      </w:r>
      <w:proofErr w:type="spellEnd"/>
      <w:r w:rsidRPr="00553E5E">
        <w:rPr>
          <w:rFonts w:ascii="Calibri" w:eastAsia="Times New Roman" w:hAnsi="Calibri" w:cs="Calibri"/>
          <w:u w:val="single"/>
          <w:lang w:eastAsia="cs-CZ"/>
        </w:rPr>
        <w:t xml:space="preserve"> kodexu </w:t>
      </w:r>
      <w:proofErr w:type="spellStart"/>
      <w:r w:rsidRPr="00553E5E">
        <w:rPr>
          <w:rFonts w:ascii="Calibri" w:eastAsia="Times New Roman" w:hAnsi="Calibri" w:cs="Calibri"/>
          <w:u w:val="single"/>
          <w:lang w:eastAsia="cs-CZ"/>
        </w:rPr>
        <w:t>člena</w:t>
      </w:r>
      <w:proofErr w:type="spellEnd"/>
      <w:r w:rsidRPr="00553E5E">
        <w:rPr>
          <w:rFonts w:ascii="Calibri" w:eastAsia="Times New Roman" w:hAnsi="Calibri" w:cs="Calibri"/>
          <w:u w:val="single"/>
          <w:lang w:eastAsia="cs-CZ"/>
        </w:rPr>
        <w:t xml:space="preserve"> Zastupitelstva </w:t>
      </w:r>
      <w:proofErr w:type="spellStart"/>
      <w:r w:rsidRPr="00553E5E">
        <w:rPr>
          <w:rFonts w:ascii="Calibri" w:eastAsia="Times New Roman" w:hAnsi="Calibri" w:cs="Calibri"/>
          <w:u w:val="single"/>
          <w:lang w:eastAsia="cs-CZ"/>
        </w:rPr>
        <w:t>městske</w:t>
      </w:r>
      <w:proofErr w:type="spellEnd"/>
      <w:r w:rsidRPr="00553E5E">
        <w:rPr>
          <w:rFonts w:ascii="Calibri" w:eastAsia="Times New Roman" w:hAnsi="Calibri" w:cs="Calibri"/>
          <w:u w:val="single"/>
          <w:lang w:eastAsia="cs-CZ"/>
        </w:rPr>
        <w:t xml:space="preserve">́ </w:t>
      </w:r>
      <w:proofErr w:type="spellStart"/>
      <w:r w:rsidRPr="00553E5E">
        <w:rPr>
          <w:rFonts w:ascii="Calibri" w:eastAsia="Times New Roman" w:hAnsi="Calibri" w:cs="Calibri"/>
          <w:u w:val="single"/>
          <w:lang w:eastAsia="cs-CZ"/>
        </w:rPr>
        <w:t>části</w:t>
      </w:r>
      <w:proofErr w:type="spellEnd"/>
      <w:r w:rsidRPr="00553E5E">
        <w:rPr>
          <w:rFonts w:ascii="Calibri" w:eastAsia="Times New Roman" w:hAnsi="Calibri" w:cs="Calibri"/>
          <w:u w:val="single"/>
          <w:lang w:eastAsia="cs-CZ"/>
        </w:rPr>
        <w:t xml:space="preserve"> Praha 1</w:t>
      </w:r>
      <w:r w:rsidR="00E64F7E" w:rsidRPr="00553E5E">
        <w:rPr>
          <w:rFonts w:ascii="Calibri" w:eastAsia="Times New Roman" w:hAnsi="Calibri" w:cs="Calibri"/>
          <w:u w:val="single"/>
          <w:lang w:eastAsia="cs-CZ"/>
        </w:rPr>
        <w:t>:</w:t>
      </w:r>
      <w:r w:rsidRPr="00553E5E">
        <w:rPr>
          <w:rFonts w:ascii="Calibri" w:eastAsia="Times New Roman" w:hAnsi="Calibri" w:cs="Calibri"/>
          <w:u w:val="single"/>
          <w:lang w:eastAsia="cs-CZ"/>
        </w:rPr>
        <w:t xml:space="preserve"> </w:t>
      </w:r>
      <w:r w:rsidR="00B04636" w:rsidRPr="00553E5E">
        <w:rPr>
          <w:rFonts w:ascii="Calibri" w:eastAsia="Times New Roman" w:hAnsi="Calibri" w:cs="Calibri"/>
          <w:u w:val="single"/>
          <w:lang w:eastAsia="cs-CZ"/>
        </w:rPr>
        <w:t xml:space="preserve"> </w:t>
      </w:r>
    </w:p>
    <w:p w14:paraId="65CE6C92" w14:textId="021B5538" w:rsidR="00B50077" w:rsidRPr="00553E5E" w:rsidRDefault="00B04636" w:rsidP="00E64F7E">
      <w:pPr>
        <w:spacing w:before="100" w:beforeAutospacing="1" w:after="100" w:afterAutospacing="1"/>
        <w:rPr>
          <w:rFonts w:ascii="Calibri" w:eastAsia="Times New Roman" w:hAnsi="Calibri" w:cs="Calibri"/>
          <w:u w:val="single"/>
          <w:lang w:eastAsia="cs-CZ"/>
        </w:rPr>
      </w:pPr>
      <w:r w:rsidRPr="00553E5E">
        <w:rPr>
          <w:rFonts w:ascii="Calibri" w:eastAsia="Times New Roman" w:hAnsi="Calibri" w:cs="Calibri"/>
          <w:u w:val="single"/>
          <w:lang w:eastAsia="cs-CZ"/>
        </w:rPr>
        <w:t>- Čestné prohlášení</w:t>
      </w:r>
    </w:p>
    <w:p w14:paraId="6A526425" w14:textId="77777777" w:rsidR="00707D21" w:rsidRPr="00553E5E" w:rsidRDefault="00707D21" w:rsidP="00B50077">
      <w:pPr>
        <w:spacing w:before="100" w:beforeAutospacing="1" w:after="100" w:afterAutospacing="1"/>
        <w:rPr>
          <w:rFonts w:ascii="Calibri" w:eastAsia="Times New Roman" w:hAnsi="Calibri" w:cs="Calibri"/>
          <w:b/>
          <w:lang w:eastAsia="cs-CZ"/>
        </w:rPr>
      </w:pPr>
    </w:p>
    <w:p w14:paraId="072718BD" w14:textId="77777777" w:rsidR="00707D21" w:rsidRPr="00553E5E" w:rsidRDefault="00707D21" w:rsidP="00B50077">
      <w:pPr>
        <w:spacing w:before="100" w:beforeAutospacing="1" w:after="100" w:afterAutospacing="1"/>
        <w:rPr>
          <w:rFonts w:ascii="Calibri" w:eastAsia="Times New Roman" w:hAnsi="Calibri" w:cs="Calibri"/>
          <w:b/>
          <w:lang w:eastAsia="cs-CZ"/>
        </w:rPr>
      </w:pPr>
    </w:p>
    <w:p w14:paraId="3B27FA2D" w14:textId="01DFF0D7" w:rsidR="00B50077" w:rsidRPr="00553E5E" w:rsidRDefault="00B50077" w:rsidP="00B50077">
      <w:pPr>
        <w:spacing w:before="100" w:beforeAutospacing="1" w:after="100" w:afterAutospacing="1"/>
        <w:rPr>
          <w:rFonts w:ascii="Calibri" w:eastAsia="Times New Roman" w:hAnsi="Calibri" w:cs="Calibri"/>
          <w:b/>
          <w:lang w:eastAsia="cs-CZ"/>
        </w:rPr>
      </w:pPr>
      <w:r w:rsidRPr="00553E5E">
        <w:rPr>
          <w:rFonts w:ascii="Calibri" w:eastAsia="Times New Roman" w:hAnsi="Calibri" w:cs="Calibri"/>
          <w:b/>
          <w:lang w:eastAsia="cs-CZ"/>
        </w:rPr>
        <w:t xml:space="preserve">Zastupitelstvo </w:t>
      </w:r>
      <w:proofErr w:type="spellStart"/>
      <w:r w:rsidRPr="00553E5E">
        <w:rPr>
          <w:rFonts w:ascii="Calibri" w:eastAsia="Times New Roman" w:hAnsi="Calibri" w:cs="Calibri"/>
          <w:b/>
          <w:lang w:eastAsia="cs-CZ"/>
        </w:rPr>
        <w:t>městske</w:t>
      </w:r>
      <w:proofErr w:type="spellEnd"/>
      <w:r w:rsidRPr="00553E5E">
        <w:rPr>
          <w:rFonts w:ascii="Calibri" w:eastAsia="Times New Roman" w:hAnsi="Calibri" w:cs="Calibri"/>
          <w:b/>
          <w:lang w:eastAsia="cs-CZ"/>
        </w:rPr>
        <w:t xml:space="preserve">́ </w:t>
      </w:r>
      <w:proofErr w:type="spellStart"/>
      <w:r w:rsidRPr="00553E5E">
        <w:rPr>
          <w:rFonts w:ascii="Calibri" w:eastAsia="Times New Roman" w:hAnsi="Calibri" w:cs="Calibri"/>
          <w:b/>
          <w:lang w:eastAsia="cs-CZ"/>
        </w:rPr>
        <w:t>části</w:t>
      </w:r>
      <w:proofErr w:type="spellEnd"/>
      <w:r w:rsidRPr="00553E5E">
        <w:rPr>
          <w:rFonts w:ascii="Calibri" w:eastAsia="Times New Roman" w:hAnsi="Calibri" w:cs="Calibri"/>
          <w:b/>
          <w:lang w:eastAsia="cs-CZ"/>
        </w:rPr>
        <w:t xml:space="preserve"> Praha 1 </w:t>
      </w:r>
    </w:p>
    <w:p w14:paraId="07B561B9" w14:textId="6C0DFC07" w:rsidR="00B50077" w:rsidRPr="00553E5E" w:rsidRDefault="005321D5" w:rsidP="00B50077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lang w:eastAsia="cs-CZ"/>
        </w:rPr>
      </w:pPr>
      <w:r w:rsidRPr="00553E5E">
        <w:rPr>
          <w:rFonts w:ascii="Calibri" w:eastAsia="Times New Roman" w:hAnsi="Calibri" w:cs="Calibri"/>
          <w:color w:val="000000" w:themeColor="text1"/>
          <w:lang w:eastAsia="cs-CZ"/>
        </w:rPr>
        <w:t>Oddělení volených orgánů Úřadu městské části Praha 1</w:t>
      </w:r>
    </w:p>
    <w:p w14:paraId="5472B3B9" w14:textId="77777777" w:rsidR="00B50077" w:rsidRPr="00553E5E" w:rsidRDefault="00B50077" w:rsidP="00B50077">
      <w:pPr>
        <w:spacing w:before="100" w:beforeAutospacing="1" w:after="100" w:afterAutospacing="1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ab/>
      </w:r>
      <w:r w:rsidRPr="00553E5E">
        <w:rPr>
          <w:rFonts w:ascii="Calibri" w:eastAsia="Times New Roman" w:hAnsi="Calibri" w:cs="Calibri"/>
          <w:lang w:eastAsia="cs-CZ"/>
        </w:rPr>
        <w:tab/>
      </w:r>
      <w:r w:rsidRPr="00553E5E">
        <w:rPr>
          <w:rFonts w:ascii="Calibri" w:eastAsia="Times New Roman" w:hAnsi="Calibri" w:cs="Calibri"/>
          <w:lang w:eastAsia="cs-CZ"/>
        </w:rPr>
        <w:tab/>
      </w:r>
      <w:r w:rsidRPr="00553E5E">
        <w:rPr>
          <w:rFonts w:ascii="Calibri" w:eastAsia="Times New Roman" w:hAnsi="Calibri" w:cs="Calibri"/>
          <w:lang w:eastAsia="cs-CZ"/>
        </w:rPr>
        <w:tab/>
      </w:r>
      <w:r w:rsidRPr="00553E5E">
        <w:rPr>
          <w:rFonts w:ascii="Calibri" w:eastAsia="Times New Roman" w:hAnsi="Calibri" w:cs="Calibri"/>
          <w:lang w:eastAsia="cs-CZ"/>
        </w:rPr>
        <w:tab/>
      </w:r>
    </w:p>
    <w:p w14:paraId="4F659EEA" w14:textId="77777777" w:rsidR="00B50077" w:rsidRPr="00553E5E" w:rsidRDefault="00B50077" w:rsidP="00B50077">
      <w:pPr>
        <w:spacing w:before="100" w:beforeAutospacing="1" w:after="100" w:afterAutospacing="1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>V Praze dne ……………………………..</w:t>
      </w:r>
    </w:p>
    <w:p w14:paraId="088E67A1" w14:textId="77777777" w:rsidR="00B50077" w:rsidRPr="00553E5E" w:rsidRDefault="00B50077" w:rsidP="00B50077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lang w:eastAsia="cs-CZ"/>
        </w:rPr>
      </w:pPr>
      <w:proofErr w:type="spellStart"/>
      <w:r w:rsidRPr="00553E5E">
        <w:rPr>
          <w:rFonts w:ascii="Calibri" w:eastAsia="Times New Roman" w:hAnsi="Calibri" w:cs="Calibri"/>
          <w:b/>
          <w:lang w:eastAsia="cs-CZ"/>
        </w:rPr>
        <w:t>Čestne</w:t>
      </w:r>
      <w:proofErr w:type="spellEnd"/>
      <w:r w:rsidRPr="00553E5E">
        <w:rPr>
          <w:rFonts w:ascii="Calibri" w:eastAsia="Times New Roman" w:hAnsi="Calibri" w:cs="Calibri"/>
          <w:b/>
          <w:lang w:eastAsia="cs-CZ"/>
        </w:rPr>
        <w:t xml:space="preserve">́ </w:t>
      </w:r>
      <w:proofErr w:type="spellStart"/>
      <w:r w:rsidRPr="00553E5E">
        <w:rPr>
          <w:rFonts w:ascii="Calibri" w:eastAsia="Times New Roman" w:hAnsi="Calibri" w:cs="Calibri"/>
          <w:b/>
          <w:lang w:eastAsia="cs-CZ"/>
        </w:rPr>
        <w:t>prohlášeni</w:t>
      </w:r>
      <w:proofErr w:type="spellEnd"/>
      <w:r w:rsidRPr="00553E5E">
        <w:rPr>
          <w:rFonts w:ascii="Calibri" w:eastAsia="Times New Roman" w:hAnsi="Calibri" w:cs="Calibri"/>
          <w:b/>
          <w:lang w:eastAsia="cs-CZ"/>
        </w:rPr>
        <w:t>́</w:t>
      </w:r>
    </w:p>
    <w:p w14:paraId="5A2A3F30" w14:textId="77777777" w:rsidR="00B50077" w:rsidRPr="00553E5E" w:rsidRDefault="00B50077" w:rsidP="00B50077">
      <w:pPr>
        <w:spacing w:before="100" w:beforeAutospacing="1" w:after="100" w:afterAutospacing="1"/>
        <w:jc w:val="center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 xml:space="preserve">k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Etickému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kodexu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člena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Zastupitelstva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městske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části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Praha 1</w:t>
      </w:r>
    </w:p>
    <w:p w14:paraId="21C6FB04" w14:textId="35F51135" w:rsidR="00B50077" w:rsidRPr="00553E5E" w:rsidRDefault="00B50077" w:rsidP="00B50077">
      <w:pPr>
        <w:spacing w:before="100" w:beforeAutospacing="1" w:after="100" w:afterAutospacing="1"/>
        <w:jc w:val="center"/>
        <w:rPr>
          <w:rFonts w:ascii="Calibri" w:eastAsia="Times New Roman" w:hAnsi="Calibri" w:cs="Calibri"/>
          <w:lang w:eastAsia="cs-CZ"/>
        </w:rPr>
      </w:pPr>
      <w:proofErr w:type="spellStart"/>
      <w:r w:rsidRPr="00553E5E">
        <w:rPr>
          <w:rFonts w:ascii="Calibri" w:eastAsia="Times New Roman" w:hAnsi="Calibri" w:cs="Calibri"/>
          <w:lang w:eastAsia="cs-CZ"/>
        </w:rPr>
        <w:t>schválenému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usnesením</w:t>
      </w:r>
      <w:proofErr w:type="spellEnd"/>
      <w:r w:rsidR="00B71DC2">
        <w:rPr>
          <w:rFonts w:ascii="Calibri" w:eastAsia="Times New Roman" w:hAnsi="Calibri" w:cs="Calibri"/>
          <w:color w:val="FF0000"/>
          <w:lang w:eastAsia="cs-CZ"/>
        </w:rPr>
        <w:t xml:space="preserve"> č. UZ22_</w:t>
      </w:r>
      <w:r w:rsidR="004770E4">
        <w:rPr>
          <w:rFonts w:ascii="Calibri" w:eastAsia="Times New Roman" w:hAnsi="Calibri" w:cs="Calibri"/>
          <w:color w:val="FF0000"/>
          <w:lang w:eastAsia="cs-CZ"/>
        </w:rPr>
        <w:t xml:space="preserve">0372 </w:t>
      </w:r>
      <w:r w:rsidR="00B71DC2">
        <w:rPr>
          <w:rFonts w:ascii="Calibri" w:eastAsia="Times New Roman" w:hAnsi="Calibri" w:cs="Calibri"/>
          <w:color w:val="FF0000"/>
          <w:lang w:eastAsia="cs-CZ"/>
        </w:rPr>
        <w:t xml:space="preserve">ze dne </w:t>
      </w:r>
      <w:proofErr w:type="gramStart"/>
      <w:r w:rsidR="004770E4">
        <w:rPr>
          <w:rFonts w:ascii="Calibri" w:eastAsia="Times New Roman" w:hAnsi="Calibri" w:cs="Calibri"/>
          <w:color w:val="FF0000"/>
          <w:lang w:eastAsia="cs-CZ"/>
        </w:rPr>
        <w:t>15</w:t>
      </w:r>
      <w:r w:rsidR="00B71DC2">
        <w:rPr>
          <w:rFonts w:ascii="Calibri" w:eastAsia="Times New Roman" w:hAnsi="Calibri" w:cs="Calibri"/>
          <w:color w:val="FF0000"/>
          <w:lang w:eastAsia="cs-CZ"/>
        </w:rPr>
        <w:t>.</w:t>
      </w:r>
      <w:r w:rsidR="004770E4">
        <w:rPr>
          <w:rFonts w:ascii="Calibri" w:eastAsia="Times New Roman" w:hAnsi="Calibri" w:cs="Calibri"/>
          <w:color w:val="FF0000"/>
          <w:lang w:eastAsia="cs-CZ"/>
        </w:rPr>
        <w:t>03</w:t>
      </w:r>
      <w:r w:rsidR="00B71DC2">
        <w:rPr>
          <w:rFonts w:ascii="Calibri" w:eastAsia="Times New Roman" w:hAnsi="Calibri" w:cs="Calibri"/>
          <w:color w:val="FF0000"/>
          <w:lang w:eastAsia="cs-CZ"/>
        </w:rPr>
        <w:t>.2022</w:t>
      </w:r>
      <w:proofErr w:type="gramEnd"/>
    </w:p>
    <w:p w14:paraId="6998957A" w14:textId="77777777" w:rsidR="00B50077" w:rsidRPr="00553E5E" w:rsidRDefault="00B50077" w:rsidP="00B50077">
      <w:pPr>
        <w:spacing w:before="100" w:beforeAutospacing="1" w:after="100" w:afterAutospacing="1"/>
        <w:rPr>
          <w:rFonts w:ascii="Calibri" w:eastAsia="Times New Roman" w:hAnsi="Calibri" w:cs="Calibri"/>
          <w:lang w:eastAsia="cs-CZ"/>
        </w:rPr>
      </w:pPr>
    </w:p>
    <w:p w14:paraId="1DAB5F09" w14:textId="6CBCFF47" w:rsidR="00B50077" w:rsidRPr="00553E5E" w:rsidRDefault="0003171F" w:rsidP="00B50077">
      <w:pPr>
        <w:spacing w:before="100" w:beforeAutospacing="1" w:after="100" w:afterAutospacing="1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>Já, č</w:t>
      </w:r>
      <w:r w:rsidR="00B50077" w:rsidRPr="00553E5E">
        <w:rPr>
          <w:rFonts w:ascii="Calibri" w:eastAsia="Times New Roman" w:hAnsi="Calibri" w:cs="Calibri"/>
          <w:lang w:eastAsia="cs-CZ"/>
        </w:rPr>
        <w:t xml:space="preserve">len Zastupitelstva </w:t>
      </w:r>
      <w:proofErr w:type="spellStart"/>
      <w:r w:rsidR="00B50077" w:rsidRPr="00553E5E">
        <w:rPr>
          <w:rFonts w:ascii="Calibri" w:eastAsia="Times New Roman" w:hAnsi="Calibri" w:cs="Calibri"/>
          <w:lang w:eastAsia="cs-CZ"/>
        </w:rPr>
        <w:t>městske</w:t>
      </w:r>
      <w:proofErr w:type="spellEnd"/>
      <w:r w:rsidR="00B50077"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="00B50077" w:rsidRPr="00553E5E">
        <w:rPr>
          <w:rFonts w:ascii="Calibri" w:eastAsia="Times New Roman" w:hAnsi="Calibri" w:cs="Calibri"/>
          <w:lang w:eastAsia="cs-CZ"/>
        </w:rPr>
        <w:t>části</w:t>
      </w:r>
      <w:proofErr w:type="spellEnd"/>
      <w:r w:rsidR="00B50077" w:rsidRPr="00553E5E">
        <w:rPr>
          <w:rFonts w:ascii="Calibri" w:eastAsia="Times New Roman" w:hAnsi="Calibri" w:cs="Calibri"/>
          <w:lang w:eastAsia="cs-CZ"/>
        </w:rPr>
        <w:t xml:space="preserve"> Praha 1 (</w:t>
      </w:r>
      <w:proofErr w:type="spellStart"/>
      <w:r w:rsidR="00B50077" w:rsidRPr="00553E5E">
        <w:rPr>
          <w:rFonts w:ascii="Calibri" w:eastAsia="Times New Roman" w:hAnsi="Calibri" w:cs="Calibri"/>
          <w:lang w:eastAsia="cs-CZ"/>
        </w:rPr>
        <w:t>jméno</w:t>
      </w:r>
      <w:proofErr w:type="spellEnd"/>
      <w:r w:rsidR="00B50077" w:rsidRPr="00553E5E">
        <w:rPr>
          <w:rFonts w:ascii="Calibri" w:eastAsia="Times New Roman" w:hAnsi="Calibri" w:cs="Calibri"/>
          <w:lang w:eastAsia="cs-CZ"/>
        </w:rPr>
        <w:t xml:space="preserve"> a </w:t>
      </w:r>
      <w:proofErr w:type="spellStart"/>
      <w:r w:rsidR="00B50077" w:rsidRPr="00553E5E">
        <w:rPr>
          <w:rFonts w:ascii="Calibri" w:eastAsia="Times New Roman" w:hAnsi="Calibri" w:cs="Calibri"/>
          <w:lang w:eastAsia="cs-CZ"/>
        </w:rPr>
        <w:t>příjmeni</w:t>
      </w:r>
      <w:proofErr w:type="spellEnd"/>
      <w:r w:rsidR="00B50077" w:rsidRPr="00553E5E">
        <w:rPr>
          <w:rFonts w:ascii="Calibri" w:eastAsia="Times New Roman" w:hAnsi="Calibri" w:cs="Calibri"/>
          <w:lang w:eastAsia="cs-CZ"/>
        </w:rPr>
        <w:t xml:space="preserve">́): </w:t>
      </w:r>
    </w:p>
    <w:p w14:paraId="52699D75" w14:textId="59F2D39D" w:rsidR="00B50077" w:rsidRPr="00553E5E" w:rsidRDefault="00B50077" w:rsidP="00B50077">
      <w:pPr>
        <w:spacing w:before="100" w:beforeAutospacing="1" w:after="100" w:afterAutospacing="1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>………………………………………………………………………..................................................................</w:t>
      </w:r>
      <w:r w:rsidR="0003171F" w:rsidRPr="00553E5E">
        <w:rPr>
          <w:rFonts w:ascii="Calibri" w:eastAsia="Times New Roman" w:hAnsi="Calibri" w:cs="Calibri"/>
          <w:lang w:eastAsia="cs-CZ"/>
        </w:rPr>
        <w:t>,</w:t>
      </w:r>
    </w:p>
    <w:p w14:paraId="48AD1ED4" w14:textId="299A3DB5" w:rsidR="00B50077" w:rsidRPr="00553E5E" w:rsidRDefault="0003171F" w:rsidP="002B4E27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cs-CZ"/>
        </w:rPr>
      </w:pPr>
      <w:proofErr w:type="spellStart"/>
      <w:r w:rsidRPr="00553E5E">
        <w:rPr>
          <w:rFonts w:ascii="Calibri" w:eastAsia="Times New Roman" w:hAnsi="Calibri" w:cs="Calibri"/>
          <w:lang w:eastAsia="cs-CZ"/>
        </w:rPr>
        <w:t>p</w:t>
      </w:r>
      <w:r w:rsidR="00B50077" w:rsidRPr="00553E5E">
        <w:rPr>
          <w:rFonts w:ascii="Calibri" w:eastAsia="Times New Roman" w:hAnsi="Calibri" w:cs="Calibri"/>
          <w:lang w:eastAsia="cs-CZ"/>
        </w:rPr>
        <w:t>ředkládám</w:t>
      </w:r>
      <w:proofErr w:type="spellEnd"/>
      <w:r w:rsidR="00B50077" w:rsidRPr="00553E5E">
        <w:rPr>
          <w:rFonts w:ascii="Calibri" w:eastAsia="Times New Roman" w:hAnsi="Calibri" w:cs="Calibri"/>
          <w:lang w:eastAsia="cs-CZ"/>
        </w:rPr>
        <w:t xml:space="preserve"> toto </w:t>
      </w:r>
      <w:proofErr w:type="spellStart"/>
      <w:r w:rsidR="00B50077" w:rsidRPr="00553E5E">
        <w:rPr>
          <w:rFonts w:ascii="Calibri" w:eastAsia="Times New Roman" w:hAnsi="Calibri" w:cs="Calibri"/>
          <w:lang w:eastAsia="cs-CZ"/>
        </w:rPr>
        <w:t>Čestne</w:t>
      </w:r>
      <w:proofErr w:type="spellEnd"/>
      <w:r w:rsidR="00B50077"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="00B50077" w:rsidRPr="00553E5E">
        <w:rPr>
          <w:rFonts w:ascii="Calibri" w:eastAsia="Times New Roman" w:hAnsi="Calibri" w:cs="Calibri"/>
          <w:lang w:eastAsia="cs-CZ"/>
        </w:rPr>
        <w:t>prohlášeni</w:t>
      </w:r>
      <w:proofErr w:type="spellEnd"/>
      <w:r w:rsidR="00B50077" w:rsidRPr="00553E5E">
        <w:rPr>
          <w:rFonts w:ascii="Calibri" w:eastAsia="Times New Roman" w:hAnsi="Calibri" w:cs="Calibri"/>
          <w:lang w:eastAsia="cs-CZ"/>
        </w:rPr>
        <w:t xml:space="preserve">́ člena Zastupitelstva městské části Praha 1 za </w:t>
      </w:r>
      <w:proofErr w:type="spellStart"/>
      <w:r w:rsidR="00B50077" w:rsidRPr="00553E5E">
        <w:rPr>
          <w:rFonts w:ascii="Calibri" w:eastAsia="Times New Roman" w:hAnsi="Calibri" w:cs="Calibri"/>
          <w:lang w:eastAsia="cs-CZ"/>
        </w:rPr>
        <w:t>volebni</w:t>
      </w:r>
      <w:proofErr w:type="spellEnd"/>
      <w:r w:rsidR="00B50077"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="00B50077" w:rsidRPr="00553E5E">
        <w:rPr>
          <w:rFonts w:ascii="Calibri" w:eastAsia="Times New Roman" w:hAnsi="Calibri" w:cs="Calibri"/>
          <w:lang w:eastAsia="cs-CZ"/>
        </w:rPr>
        <w:t>obdobi</w:t>
      </w:r>
      <w:proofErr w:type="spellEnd"/>
      <w:r w:rsidR="00B50077" w:rsidRPr="00553E5E">
        <w:rPr>
          <w:rFonts w:ascii="Calibri" w:eastAsia="Times New Roman" w:hAnsi="Calibri" w:cs="Calibri"/>
          <w:lang w:eastAsia="cs-CZ"/>
        </w:rPr>
        <w:t>́:........................................................</w:t>
      </w:r>
      <w:r w:rsidRPr="00553E5E">
        <w:rPr>
          <w:rFonts w:ascii="Calibri" w:eastAsia="Times New Roman" w:hAnsi="Calibri" w:cs="Calibri"/>
          <w:lang w:eastAsia="cs-CZ"/>
        </w:rPr>
        <w:t xml:space="preserve"> </w:t>
      </w:r>
      <w:r w:rsidR="00B50077" w:rsidRPr="00553E5E">
        <w:rPr>
          <w:rFonts w:ascii="Calibri" w:eastAsia="Times New Roman" w:hAnsi="Calibri" w:cs="Calibri"/>
          <w:lang w:eastAsia="cs-CZ"/>
        </w:rPr>
        <w:t xml:space="preserve">a </w:t>
      </w:r>
      <w:proofErr w:type="spellStart"/>
      <w:r w:rsidR="00B50077" w:rsidRPr="00553E5E">
        <w:rPr>
          <w:rFonts w:ascii="Calibri" w:eastAsia="Times New Roman" w:hAnsi="Calibri" w:cs="Calibri"/>
          <w:lang w:eastAsia="cs-CZ"/>
        </w:rPr>
        <w:t>čestne</w:t>
      </w:r>
      <w:proofErr w:type="spellEnd"/>
      <w:r w:rsidR="00B50077" w:rsidRPr="00553E5E">
        <w:rPr>
          <w:rFonts w:ascii="Calibri" w:eastAsia="Times New Roman" w:hAnsi="Calibri" w:cs="Calibri"/>
          <w:lang w:eastAsia="cs-CZ"/>
        </w:rPr>
        <w:t xml:space="preserve">̌ </w:t>
      </w:r>
      <w:proofErr w:type="spellStart"/>
      <w:r w:rsidR="00B50077" w:rsidRPr="00553E5E">
        <w:rPr>
          <w:rFonts w:ascii="Calibri" w:eastAsia="Times New Roman" w:hAnsi="Calibri" w:cs="Calibri"/>
          <w:lang w:eastAsia="cs-CZ"/>
        </w:rPr>
        <w:t>prohlašuji</w:t>
      </w:r>
      <w:proofErr w:type="spellEnd"/>
      <w:r w:rsidR="00B50077" w:rsidRPr="00553E5E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="00B50077" w:rsidRPr="00553E5E">
        <w:rPr>
          <w:rFonts w:ascii="Calibri" w:eastAsia="Times New Roman" w:hAnsi="Calibri" w:cs="Calibri"/>
          <w:lang w:eastAsia="cs-CZ"/>
        </w:rPr>
        <w:t>že</w:t>
      </w:r>
      <w:proofErr w:type="spellEnd"/>
      <w:r w:rsidR="00B50077" w:rsidRPr="00553E5E">
        <w:rPr>
          <w:rFonts w:ascii="Calibri" w:eastAsia="Times New Roman" w:hAnsi="Calibri" w:cs="Calibri"/>
          <w:lang w:eastAsia="cs-CZ"/>
        </w:rPr>
        <w:t xml:space="preserve"> se </w:t>
      </w:r>
      <w:proofErr w:type="spellStart"/>
      <w:r w:rsidR="00B50077" w:rsidRPr="00553E5E">
        <w:rPr>
          <w:rFonts w:ascii="Calibri" w:eastAsia="Times New Roman" w:hAnsi="Calibri" w:cs="Calibri"/>
          <w:lang w:eastAsia="cs-CZ"/>
        </w:rPr>
        <w:t>ztotožňuji</w:t>
      </w:r>
      <w:proofErr w:type="spellEnd"/>
      <w:r w:rsidR="00B50077" w:rsidRPr="00553E5E">
        <w:rPr>
          <w:rFonts w:ascii="Calibri" w:eastAsia="Times New Roman" w:hAnsi="Calibri" w:cs="Calibri"/>
          <w:lang w:eastAsia="cs-CZ"/>
        </w:rPr>
        <w:t xml:space="preserve"> s principy </w:t>
      </w:r>
      <w:proofErr w:type="spellStart"/>
      <w:r w:rsidR="00B50077" w:rsidRPr="00553E5E">
        <w:rPr>
          <w:rFonts w:ascii="Calibri" w:eastAsia="Times New Roman" w:hAnsi="Calibri" w:cs="Calibri"/>
          <w:lang w:eastAsia="cs-CZ"/>
        </w:rPr>
        <w:t>Etického</w:t>
      </w:r>
      <w:proofErr w:type="spellEnd"/>
      <w:r w:rsidR="00B50077" w:rsidRPr="00553E5E">
        <w:rPr>
          <w:rFonts w:ascii="Calibri" w:eastAsia="Times New Roman" w:hAnsi="Calibri" w:cs="Calibri"/>
          <w:lang w:eastAsia="cs-CZ"/>
        </w:rPr>
        <w:t xml:space="preserve"> kodexu </w:t>
      </w:r>
      <w:proofErr w:type="spellStart"/>
      <w:r w:rsidR="00B50077" w:rsidRPr="00553E5E">
        <w:rPr>
          <w:rFonts w:ascii="Calibri" w:eastAsia="Times New Roman" w:hAnsi="Calibri" w:cs="Calibri"/>
          <w:lang w:eastAsia="cs-CZ"/>
        </w:rPr>
        <w:t>člena</w:t>
      </w:r>
      <w:proofErr w:type="spellEnd"/>
      <w:r w:rsidR="00B50077" w:rsidRPr="00553E5E">
        <w:rPr>
          <w:rFonts w:ascii="Calibri" w:eastAsia="Times New Roman" w:hAnsi="Calibri" w:cs="Calibri"/>
          <w:lang w:eastAsia="cs-CZ"/>
        </w:rPr>
        <w:t xml:space="preserve"> Zastupitelstva městské části Praha 1 s </w:t>
      </w:r>
      <w:proofErr w:type="spellStart"/>
      <w:r w:rsidR="00B50077" w:rsidRPr="00553E5E">
        <w:rPr>
          <w:rFonts w:ascii="Calibri" w:eastAsia="Times New Roman" w:hAnsi="Calibri" w:cs="Calibri"/>
          <w:lang w:eastAsia="cs-CZ"/>
        </w:rPr>
        <w:t>tím</w:t>
      </w:r>
      <w:proofErr w:type="spellEnd"/>
      <w:r w:rsidR="00B50077" w:rsidRPr="00553E5E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="00B50077" w:rsidRPr="00553E5E">
        <w:rPr>
          <w:rFonts w:ascii="Calibri" w:eastAsia="Times New Roman" w:hAnsi="Calibri" w:cs="Calibri"/>
          <w:lang w:eastAsia="cs-CZ"/>
        </w:rPr>
        <w:t>že</w:t>
      </w:r>
      <w:proofErr w:type="spellEnd"/>
      <w:r w:rsidR="00B50077" w:rsidRPr="00553E5E">
        <w:rPr>
          <w:rFonts w:ascii="Calibri" w:eastAsia="Times New Roman" w:hAnsi="Calibri" w:cs="Calibri"/>
          <w:lang w:eastAsia="cs-CZ"/>
        </w:rPr>
        <w:t xml:space="preserve"> </w:t>
      </w:r>
      <w:proofErr w:type="gramStart"/>
      <w:r w:rsidR="00B50077" w:rsidRPr="00553E5E">
        <w:rPr>
          <w:rFonts w:ascii="Calibri" w:eastAsia="Times New Roman" w:hAnsi="Calibri" w:cs="Calibri"/>
          <w:lang w:eastAsia="cs-CZ"/>
        </w:rPr>
        <w:t>se</w:t>
      </w:r>
      <w:proofErr w:type="gramEnd"/>
      <w:r w:rsidR="00B50077" w:rsidRPr="00553E5E">
        <w:rPr>
          <w:rFonts w:ascii="Calibri" w:eastAsia="Times New Roman" w:hAnsi="Calibri" w:cs="Calibri"/>
          <w:lang w:eastAsia="cs-CZ"/>
        </w:rPr>
        <w:t xml:space="preserve"> budu </w:t>
      </w:r>
      <w:proofErr w:type="spellStart"/>
      <w:r w:rsidR="00B50077" w:rsidRPr="00553E5E">
        <w:rPr>
          <w:rFonts w:ascii="Calibri" w:eastAsia="Times New Roman" w:hAnsi="Calibri" w:cs="Calibri"/>
          <w:lang w:eastAsia="cs-CZ"/>
        </w:rPr>
        <w:t>řídit</w:t>
      </w:r>
      <w:proofErr w:type="spellEnd"/>
      <w:r w:rsidR="00B50077" w:rsidRPr="00553E5E">
        <w:rPr>
          <w:rFonts w:ascii="Calibri" w:eastAsia="Times New Roman" w:hAnsi="Calibri" w:cs="Calibri"/>
          <w:lang w:eastAsia="cs-CZ"/>
        </w:rPr>
        <w:t xml:space="preserve"> jeho </w:t>
      </w:r>
      <w:proofErr w:type="spellStart"/>
      <w:r w:rsidR="00B50077" w:rsidRPr="00553E5E">
        <w:rPr>
          <w:rFonts w:ascii="Calibri" w:eastAsia="Times New Roman" w:hAnsi="Calibri" w:cs="Calibri"/>
          <w:lang w:eastAsia="cs-CZ"/>
        </w:rPr>
        <w:t>ustanoveními</w:t>
      </w:r>
      <w:proofErr w:type="spellEnd"/>
      <w:r w:rsidR="00B50077" w:rsidRPr="00553E5E">
        <w:rPr>
          <w:rFonts w:ascii="Calibri" w:eastAsia="Times New Roman" w:hAnsi="Calibri" w:cs="Calibri"/>
          <w:lang w:eastAsia="cs-CZ"/>
        </w:rPr>
        <w:t xml:space="preserve">. </w:t>
      </w:r>
    </w:p>
    <w:p w14:paraId="2FFDB09E" w14:textId="3E9CDC67" w:rsidR="008720DE" w:rsidRPr="00553E5E" w:rsidRDefault="00B50077" w:rsidP="002B4E27">
      <w:pPr>
        <w:spacing w:before="100" w:beforeAutospacing="1" w:after="100" w:afterAutospacing="1" w:line="360" w:lineRule="auto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 xml:space="preserve">Podpisem na tomto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Čestném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prohlášeni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stvrzuji pravdivost a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úplnost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všech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údaju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̊,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ktere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́ </w:t>
      </w:r>
      <w:proofErr w:type="gramStart"/>
      <w:r w:rsidRPr="00553E5E">
        <w:rPr>
          <w:rFonts w:ascii="Calibri" w:eastAsia="Times New Roman" w:hAnsi="Calibri" w:cs="Calibri"/>
          <w:lang w:eastAsia="cs-CZ"/>
        </w:rPr>
        <w:t>jsou</w:t>
      </w:r>
      <w:proofErr w:type="gram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či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gramStart"/>
      <w:r w:rsidRPr="00553E5E">
        <w:rPr>
          <w:rFonts w:ascii="Calibri" w:eastAsia="Times New Roman" w:hAnsi="Calibri" w:cs="Calibri"/>
          <w:lang w:eastAsia="cs-CZ"/>
        </w:rPr>
        <w:t>budou</w:t>
      </w:r>
      <w:proofErr w:type="gramEnd"/>
      <w:r w:rsidRPr="00553E5E">
        <w:rPr>
          <w:rFonts w:ascii="Calibri" w:eastAsia="Times New Roman" w:hAnsi="Calibri" w:cs="Calibri"/>
          <w:lang w:eastAsia="cs-CZ"/>
        </w:rPr>
        <w:t xml:space="preserve"> uvedeny v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oznámeních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podávaných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podle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příslušných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ustanovení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Etického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kodexu </w:t>
      </w:r>
      <w:proofErr w:type="spellStart"/>
      <w:r w:rsidRPr="00553E5E">
        <w:rPr>
          <w:rFonts w:ascii="Calibri" w:eastAsia="Times New Roman" w:hAnsi="Calibri" w:cs="Calibri"/>
          <w:lang w:eastAsia="cs-CZ"/>
        </w:rPr>
        <w:t>člena</w:t>
      </w:r>
      <w:proofErr w:type="spellEnd"/>
      <w:r w:rsidRPr="00553E5E">
        <w:rPr>
          <w:rFonts w:ascii="Calibri" w:eastAsia="Times New Roman" w:hAnsi="Calibri" w:cs="Calibri"/>
          <w:lang w:eastAsia="cs-CZ"/>
        </w:rPr>
        <w:t xml:space="preserve"> Zastupitelstva městské části Praha 1.</w:t>
      </w:r>
    </w:p>
    <w:p w14:paraId="23815788" w14:textId="2FB48C48" w:rsidR="00707D21" w:rsidRPr="00553E5E" w:rsidRDefault="00707D21" w:rsidP="00C67A15">
      <w:pPr>
        <w:spacing w:before="100" w:beforeAutospacing="1" w:after="100" w:afterAutospacing="1"/>
        <w:rPr>
          <w:rFonts w:ascii="Calibri" w:eastAsia="Times New Roman" w:hAnsi="Calibri" w:cs="Calibri"/>
          <w:lang w:eastAsia="cs-CZ"/>
        </w:rPr>
      </w:pPr>
    </w:p>
    <w:p w14:paraId="389F2838" w14:textId="77777777" w:rsidR="00B04636" w:rsidRPr="00553E5E" w:rsidRDefault="00B50077" w:rsidP="00B50077">
      <w:pPr>
        <w:spacing w:before="100" w:beforeAutospacing="1" w:after="100" w:afterAutospacing="1"/>
        <w:jc w:val="right"/>
        <w:rPr>
          <w:rFonts w:ascii="Calibri" w:eastAsia="Times New Roman" w:hAnsi="Calibri" w:cs="Calibri"/>
          <w:lang w:eastAsia="cs-CZ"/>
        </w:rPr>
      </w:pPr>
      <w:r w:rsidRPr="00553E5E">
        <w:rPr>
          <w:rFonts w:ascii="Calibri" w:eastAsia="Times New Roman" w:hAnsi="Calibri" w:cs="Calibri"/>
          <w:lang w:eastAsia="cs-CZ"/>
        </w:rPr>
        <w:t>Podpis ...............................</w:t>
      </w:r>
      <w:r w:rsidRPr="00553E5E">
        <w:rPr>
          <w:rFonts w:ascii="Calibri" w:eastAsia="Times New Roman" w:hAnsi="Calibri" w:cs="Calibri"/>
          <w:lang w:eastAsia="cs-CZ"/>
        </w:rPr>
        <w:tab/>
      </w:r>
    </w:p>
    <w:sectPr w:rsidR="00B04636" w:rsidRPr="00553E5E" w:rsidSect="007237B2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3E144" w14:textId="77777777" w:rsidR="00E55D9A" w:rsidRDefault="00E55D9A" w:rsidP="000370F3">
      <w:r>
        <w:separator/>
      </w:r>
    </w:p>
  </w:endnote>
  <w:endnote w:type="continuationSeparator" w:id="0">
    <w:p w14:paraId="1E18F10F" w14:textId="77777777" w:rsidR="00E55D9A" w:rsidRDefault="00E55D9A" w:rsidP="0003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81086067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23BA785" w14:textId="77777777" w:rsidR="000370F3" w:rsidRDefault="000370F3" w:rsidP="000370F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596569B" w14:textId="77777777" w:rsidR="000370F3" w:rsidRDefault="000370F3" w:rsidP="000370F3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310601517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005E6F0" w14:textId="195EFE7D" w:rsidR="000370F3" w:rsidRDefault="000370F3" w:rsidP="000370F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4F29DD">
          <w:rPr>
            <w:rStyle w:val="slostrnky"/>
            <w:noProof/>
          </w:rPr>
          <w:t>6</w:t>
        </w:r>
        <w:r>
          <w:rPr>
            <w:rStyle w:val="slostrnky"/>
          </w:rPr>
          <w:fldChar w:fldCharType="end"/>
        </w:r>
      </w:p>
    </w:sdtContent>
  </w:sdt>
  <w:p w14:paraId="3D795E21" w14:textId="77777777" w:rsidR="000370F3" w:rsidRDefault="000370F3" w:rsidP="000370F3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16E41" w14:textId="77777777" w:rsidR="00E55D9A" w:rsidRDefault="00E55D9A" w:rsidP="000370F3">
      <w:r>
        <w:separator/>
      </w:r>
    </w:p>
  </w:footnote>
  <w:footnote w:type="continuationSeparator" w:id="0">
    <w:p w14:paraId="52FEBFB1" w14:textId="77777777" w:rsidR="00E55D9A" w:rsidRDefault="00E55D9A" w:rsidP="00037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363"/>
    <w:multiLevelType w:val="multilevel"/>
    <w:tmpl w:val="03485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E749D"/>
    <w:multiLevelType w:val="hybridMultilevel"/>
    <w:tmpl w:val="3A8EC3CC"/>
    <w:lvl w:ilvl="0" w:tplc="7A2A0232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4" w:hanging="360"/>
      </w:pPr>
    </w:lvl>
    <w:lvl w:ilvl="2" w:tplc="0405001B" w:tentative="1">
      <w:start w:val="1"/>
      <w:numFmt w:val="lowerRoman"/>
      <w:lvlText w:val="%3."/>
      <w:lvlJc w:val="right"/>
      <w:pPr>
        <w:ind w:left="2664" w:hanging="180"/>
      </w:pPr>
    </w:lvl>
    <w:lvl w:ilvl="3" w:tplc="0405000F" w:tentative="1">
      <w:start w:val="1"/>
      <w:numFmt w:val="decimal"/>
      <w:lvlText w:val="%4."/>
      <w:lvlJc w:val="left"/>
      <w:pPr>
        <w:ind w:left="3384" w:hanging="360"/>
      </w:pPr>
    </w:lvl>
    <w:lvl w:ilvl="4" w:tplc="04050019" w:tentative="1">
      <w:start w:val="1"/>
      <w:numFmt w:val="lowerLetter"/>
      <w:lvlText w:val="%5."/>
      <w:lvlJc w:val="left"/>
      <w:pPr>
        <w:ind w:left="4104" w:hanging="360"/>
      </w:pPr>
    </w:lvl>
    <w:lvl w:ilvl="5" w:tplc="0405001B" w:tentative="1">
      <w:start w:val="1"/>
      <w:numFmt w:val="lowerRoman"/>
      <w:lvlText w:val="%6."/>
      <w:lvlJc w:val="right"/>
      <w:pPr>
        <w:ind w:left="4824" w:hanging="180"/>
      </w:pPr>
    </w:lvl>
    <w:lvl w:ilvl="6" w:tplc="0405000F" w:tentative="1">
      <w:start w:val="1"/>
      <w:numFmt w:val="decimal"/>
      <w:lvlText w:val="%7."/>
      <w:lvlJc w:val="left"/>
      <w:pPr>
        <w:ind w:left="5544" w:hanging="360"/>
      </w:pPr>
    </w:lvl>
    <w:lvl w:ilvl="7" w:tplc="04050019" w:tentative="1">
      <w:start w:val="1"/>
      <w:numFmt w:val="lowerLetter"/>
      <w:lvlText w:val="%8."/>
      <w:lvlJc w:val="left"/>
      <w:pPr>
        <w:ind w:left="6264" w:hanging="360"/>
      </w:pPr>
    </w:lvl>
    <w:lvl w:ilvl="8" w:tplc="040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0E95174F"/>
    <w:multiLevelType w:val="hybridMultilevel"/>
    <w:tmpl w:val="EF0409BA"/>
    <w:lvl w:ilvl="0" w:tplc="7A2A0232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4CC7"/>
    <w:multiLevelType w:val="hybridMultilevel"/>
    <w:tmpl w:val="5912921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5812"/>
    <w:multiLevelType w:val="hybridMultilevel"/>
    <w:tmpl w:val="D118094A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77390"/>
    <w:multiLevelType w:val="hybridMultilevel"/>
    <w:tmpl w:val="74F2CED4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0053D5"/>
    <w:multiLevelType w:val="hybridMultilevel"/>
    <w:tmpl w:val="D7187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22619"/>
    <w:multiLevelType w:val="hybridMultilevel"/>
    <w:tmpl w:val="1D801D86"/>
    <w:lvl w:ilvl="0" w:tplc="7A2A0232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4" w:hanging="360"/>
      </w:pPr>
    </w:lvl>
    <w:lvl w:ilvl="2" w:tplc="0405001B" w:tentative="1">
      <w:start w:val="1"/>
      <w:numFmt w:val="lowerRoman"/>
      <w:lvlText w:val="%3."/>
      <w:lvlJc w:val="right"/>
      <w:pPr>
        <w:ind w:left="2664" w:hanging="180"/>
      </w:pPr>
    </w:lvl>
    <w:lvl w:ilvl="3" w:tplc="0405000F" w:tentative="1">
      <w:start w:val="1"/>
      <w:numFmt w:val="decimal"/>
      <w:lvlText w:val="%4."/>
      <w:lvlJc w:val="left"/>
      <w:pPr>
        <w:ind w:left="3384" w:hanging="360"/>
      </w:pPr>
    </w:lvl>
    <w:lvl w:ilvl="4" w:tplc="04050019" w:tentative="1">
      <w:start w:val="1"/>
      <w:numFmt w:val="lowerLetter"/>
      <w:lvlText w:val="%5."/>
      <w:lvlJc w:val="left"/>
      <w:pPr>
        <w:ind w:left="4104" w:hanging="360"/>
      </w:pPr>
    </w:lvl>
    <w:lvl w:ilvl="5" w:tplc="0405001B" w:tentative="1">
      <w:start w:val="1"/>
      <w:numFmt w:val="lowerRoman"/>
      <w:lvlText w:val="%6."/>
      <w:lvlJc w:val="right"/>
      <w:pPr>
        <w:ind w:left="4824" w:hanging="180"/>
      </w:pPr>
    </w:lvl>
    <w:lvl w:ilvl="6" w:tplc="0405000F" w:tentative="1">
      <w:start w:val="1"/>
      <w:numFmt w:val="decimal"/>
      <w:lvlText w:val="%7."/>
      <w:lvlJc w:val="left"/>
      <w:pPr>
        <w:ind w:left="5544" w:hanging="360"/>
      </w:pPr>
    </w:lvl>
    <w:lvl w:ilvl="7" w:tplc="04050019" w:tentative="1">
      <w:start w:val="1"/>
      <w:numFmt w:val="lowerLetter"/>
      <w:lvlText w:val="%8."/>
      <w:lvlJc w:val="left"/>
      <w:pPr>
        <w:ind w:left="6264" w:hanging="360"/>
      </w:pPr>
    </w:lvl>
    <w:lvl w:ilvl="8" w:tplc="040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 w15:restartNumberingAfterBreak="0">
    <w:nsid w:val="17DB4F65"/>
    <w:multiLevelType w:val="hybridMultilevel"/>
    <w:tmpl w:val="D60AE3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A6E9D"/>
    <w:multiLevelType w:val="hybridMultilevel"/>
    <w:tmpl w:val="A79C74A6"/>
    <w:lvl w:ilvl="0" w:tplc="C750FEB6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4" w:hanging="360"/>
      </w:pPr>
    </w:lvl>
    <w:lvl w:ilvl="2" w:tplc="0405001B" w:tentative="1">
      <w:start w:val="1"/>
      <w:numFmt w:val="lowerRoman"/>
      <w:lvlText w:val="%3."/>
      <w:lvlJc w:val="right"/>
      <w:pPr>
        <w:ind w:left="2664" w:hanging="180"/>
      </w:pPr>
    </w:lvl>
    <w:lvl w:ilvl="3" w:tplc="0405000F" w:tentative="1">
      <w:start w:val="1"/>
      <w:numFmt w:val="decimal"/>
      <w:lvlText w:val="%4."/>
      <w:lvlJc w:val="left"/>
      <w:pPr>
        <w:ind w:left="3384" w:hanging="360"/>
      </w:pPr>
    </w:lvl>
    <w:lvl w:ilvl="4" w:tplc="04050019" w:tentative="1">
      <w:start w:val="1"/>
      <w:numFmt w:val="lowerLetter"/>
      <w:lvlText w:val="%5."/>
      <w:lvlJc w:val="left"/>
      <w:pPr>
        <w:ind w:left="4104" w:hanging="360"/>
      </w:pPr>
    </w:lvl>
    <w:lvl w:ilvl="5" w:tplc="0405001B" w:tentative="1">
      <w:start w:val="1"/>
      <w:numFmt w:val="lowerRoman"/>
      <w:lvlText w:val="%6."/>
      <w:lvlJc w:val="right"/>
      <w:pPr>
        <w:ind w:left="4824" w:hanging="180"/>
      </w:pPr>
    </w:lvl>
    <w:lvl w:ilvl="6" w:tplc="0405000F" w:tentative="1">
      <w:start w:val="1"/>
      <w:numFmt w:val="decimal"/>
      <w:lvlText w:val="%7."/>
      <w:lvlJc w:val="left"/>
      <w:pPr>
        <w:ind w:left="5544" w:hanging="360"/>
      </w:pPr>
    </w:lvl>
    <w:lvl w:ilvl="7" w:tplc="04050019" w:tentative="1">
      <w:start w:val="1"/>
      <w:numFmt w:val="lowerLetter"/>
      <w:lvlText w:val="%8."/>
      <w:lvlJc w:val="left"/>
      <w:pPr>
        <w:ind w:left="6264" w:hanging="360"/>
      </w:pPr>
    </w:lvl>
    <w:lvl w:ilvl="8" w:tplc="040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20951CE5"/>
    <w:multiLevelType w:val="hybridMultilevel"/>
    <w:tmpl w:val="598CD0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20C9E"/>
    <w:multiLevelType w:val="hybridMultilevel"/>
    <w:tmpl w:val="93709C0E"/>
    <w:lvl w:ilvl="0" w:tplc="7A2A0232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F58EE"/>
    <w:multiLevelType w:val="hybridMultilevel"/>
    <w:tmpl w:val="91E231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80D03"/>
    <w:multiLevelType w:val="hybridMultilevel"/>
    <w:tmpl w:val="B0DA4C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D0256"/>
    <w:multiLevelType w:val="multilevel"/>
    <w:tmpl w:val="AB14A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3753B"/>
    <w:multiLevelType w:val="hybridMultilevel"/>
    <w:tmpl w:val="18B680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4051A7"/>
    <w:multiLevelType w:val="multilevel"/>
    <w:tmpl w:val="4EEE8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EA4AFD"/>
    <w:multiLevelType w:val="hybridMultilevel"/>
    <w:tmpl w:val="2180B7E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2B8082C"/>
    <w:multiLevelType w:val="hybridMultilevel"/>
    <w:tmpl w:val="6C34A22C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545200"/>
    <w:multiLevelType w:val="hybridMultilevel"/>
    <w:tmpl w:val="12D826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92691"/>
    <w:multiLevelType w:val="multilevel"/>
    <w:tmpl w:val="76D4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FD1AAF"/>
    <w:multiLevelType w:val="hybridMultilevel"/>
    <w:tmpl w:val="7EAAC4A4"/>
    <w:lvl w:ilvl="0" w:tplc="7A2A0232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4" w:hanging="360"/>
      </w:pPr>
    </w:lvl>
    <w:lvl w:ilvl="2" w:tplc="0405001B" w:tentative="1">
      <w:start w:val="1"/>
      <w:numFmt w:val="lowerRoman"/>
      <w:lvlText w:val="%3."/>
      <w:lvlJc w:val="right"/>
      <w:pPr>
        <w:ind w:left="2664" w:hanging="180"/>
      </w:pPr>
    </w:lvl>
    <w:lvl w:ilvl="3" w:tplc="0405000F" w:tentative="1">
      <w:start w:val="1"/>
      <w:numFmt w:val="decimal"/>
      <w:lvlText w:val="%4."/>
      <w:lvlJc w:val="left"/>
      <w:pPr>
        <w:ind w:left="3384" w:hanging="360"/>
      </w:pPr>
    </w:lvl>
    <w:lvl w:ilvl="4" w:tplc="04050019" w:tentative="1">
      <w:start w:val="1"/>
      <w:numFmt w:val="lowerLetter"/>
      <w:lvlText w:val="%5."/>
      <w:lvlJc w:val="left"/>
      <w:pPr>
        <w:ind w:left="4104" w:hanging="360"/>
      </w:pPr>
    </w:lvl>
    <w:lvl w:ilvl="5" w:tplc="0405001B" w:tentative="1">
      <w:start w:val="1"/>
      <w:numFmt w:val="lowerRoman"/>
      <w:lvlText w:val="%6."/>
      <w:lvlJc w:val="right"/>
      <w:pPr>
        <w:ind w:left="4824" w:hanging="180"/>
      </w:pPr>
    </w:lvl>
    <w:lvl w:ilvl="6" w:tplc="0405000F" w:tentative="1">
      <w:start w:val="1"/>
      <w:numFmt w:val="decimal"/>
      <w:lvlText w:val="%7."/>
      <w:lvlJc w:val="left"/>
      <w:pPr>
        <w:ind w:left="5544" w:hanging="360"/>
      </w:pPr>
    </w:lvl>
    <w:lvl w:ilvl="7" w:tplc="04050019" w:tentative="1">
      <w:start w:val="1"/>
      <w:numFmt w:val="lowerLetter"/>
      <w:lvlText w:val="%8."/>
      <w:lvlJc w:val="left"/>
      <w:pPr>
        <w:ind w:left="6264" w:hanging="360"/>
      </w:pPr>
    </w:lvl>
    <w:lvl w:ilvl="8" w:tplc="040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2" w15:restartNumberingAfterBreak="0">
    <w:nsid w:val="3F4A4AF0"/>
    <w:multiLevelType w:val="hybridMultilevel"/>
    <w:tmpl w:val="430A4184"/>
    <w:lvl w:ilvl="0" w:tplc="C750FE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0263923"/>
    <w:multiLevelType w:val="hybridMultilevel"/>
    <w:tmpl w:val="5642B840"/>
    <w:lvl w:ilvl="0" w:tplc="EB4E9E90">
      <w:start w:val="1"/>
      <w:numFmt w:val="upperLetter"/>
      <w:pStyle w:val="Nadpis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36E33"/>
    <w:multiLevelType w:val="multilevel"/>
    <w:tmpl w:val="C09C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7D23DF"/>
    <w:multiLevelType w:val="multilevel"/>
    <w:tmpl w:val="9EC2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B9038E"/>
    <w:multiLevelType w:val="hybridMultilevel"/>
    <w:tmpl w:val="1C987C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E2AA6"/>
    <w:multiLevelType w:val="hybridMultilevel"/>
    <w:tmpl w:val="A4445B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47E3E"/>
    <w:multiLevelType w:val="hybridMultilevel"/>
    <w:tmpl w:val="A4CA4318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FA41F75"/>
    <w:multiLevelType w:val="hybridMultilevel"/>
    <w:tmpl w:val="28942F18"/>
    <w:lvl w:ilvl="0" w:tplc="04050019">
      <w:start w:val="1"/>
      <w:numFmt w:val="lowerLetter"/>
      <w:lvlText w:val="%1."/>
      <w:lvlJc w:val="left"/>
      <w:pPr>
        <w:ind w:left="1860" w:hanging="360"/>
      </w:p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0" w15:restartNumberingAfterBreak="0">
    <w:nsid w:val="51834E72"/>
    <w:multiLevelType w:val="hybridMultilevel"/>
    <w:tmpl w:val="3CA62294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53814A2"/>
    <w:multiLevelType w:val="hybridMultilevel"/>
    <w:tmpl w:val="A1745E2E"/>
    <w:lvl w:ilvl="0" w:tplc="7A2A0232">
      <w:start w:val="1"/>
      <w:numFmt w:val="lowerLetter"/>
      <w:lvlText w:val="%1)"/>
      <w:lvlJc w:val="left"/>
      <w:pPr>
        <w:ind w:left="20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2" w15:restartNumberingAfterBreak="0">
    <w:nsid w:val="5A8B4CBC"/>
    <w:multiLevelType w:val="hybridMultilevel"/>
    <w:tmpl w:val="19CAD97E"/>
    <w:lvl w:ilvl="0" w:tplc="7A2A0232">
      <w:start w:val="1"/>
      <w:numFmt w:val="lowerLetter"/>
      <w:lvlText w:val="%1)"/>
      <w:lvlJc w:val="left"/>
      <w:pPr>
        <w:ind w:left="20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3" w15:restartNumberingAfterBreak="0">
    <w:nsid w:val="617475B9"/>
    <w:multiLevelType w:val="hybridMultilevel"/>
    <w:tmpl w:val="2A66F1A0"/>
    <w:lvl w:ilvl="0" w:tplc="1980A6A4">
      <w:start w:val="1"/>
      <w:numFmt w:val="decimal"/>
      <w:lvlText w:val="%1)"/>
      <w:lvlJc w:val="left"/>
      <w:pPr>
        <w:ind w:left="787" w:hanging="360"/>
      </w:pPr>
      <w:rPr>
        <w:rFonts w:hint="default"/>
        <w:strike/>
      </w:rPr>
    </w:lvl>
    <w:lvl w:ilvl="1" w:tplc="04050019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4" w15:restartNumberingAfterBreak="0">
    <w:nsid w:val="617F03EF"/>
    <w:multiLevelType w:val="hybridMultilevel"/>
    <w:tmpl w:val="B636AD38"/>
    <w:lvl w:ilvl="0" w:tplc="B754C1AA">
      <w:start w:val="1"/>
      <w:numFmt w:val="lowerLetter"/>
      <w:lvlText w:val="%1."/>
      <w:lvlJc w:val="left"/>
      <w:pPr>
        <w:ind w:left="2204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6E366B5F"/>
    <w:multiLevelType w:val="hybridMultilevel"/>
    <w:tmpl w:val="385A61F6"/>
    <w:lvl w:ilvl="0" w:tplc="C2C0F94E">
      <w:start w:val="4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44CF0"/>
    <w:multiLevelType w:val="hybridMultilevel"/>
    <w:tmpl w:val="96BAD054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351E4"/>
    <w:multiLevelType w:val="multilevel"/>
    <w:tmpl w:val="A1DC2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E012C"/>
    <w:multiLevelType w:val="hybridMultilevel"/>
    <w:tmpl w:val="BF9C3D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25"/>
  </w:num>
  <w:num w:numId="4">
    <w:abstractNumId w:val="0"/>
  </w:num>
  <w:num w:numId="5">
    <w:abstractNumId w:val="20"/>
  </w:num>
  <w:num w:numId="6">
    <w:abstractNumId w:val="14"/>
  </w:num>
  <w:num w:numId="7">
    <w:abstractNumId w:val="16"/>
  </w:num>
  <w:num w:numId="8">
    <w:abstractNumId w:val="36"/>
  </w:num>
  <w:num w:numId="9">
    <w:abstractNumId w:val="12"/>
  </w:num>
  <w:num w:numId="10">
    <w:abstractNumId w:val="26"/>
  </w:num>
  <w:num w:numId="11">
    <w:abstractNumId w:val="8"/>
  </w:num>
  <w:num w:numId="12">
    <w:abstractNumId w:val="33"/>
  </w:num>
  <w:num w:numId="13">
    <w:abstractNumId w:val="23"/>
  </w:num>
  <w:num w:numId="14">
    <w:abstractNumId w:val="38"/>
  </w:num>
  <w:num w:numId="15">
    <w:abstractNumId w:val="15"/>
  </w:num>
  <w:num w:numId="16">
    <w:abstractNumId w:val="13"/>
  </w:num>
  <w:num w:numId="17">
    <w:abstractNumId w:val="29"/>
  </w:num>
  <w:num w:numId="18">
    <w:abstractNumId w:val="34"/>
  </w:num>
  <w:num w:numId="19">
    <w:abstractNumId w:val="28"/>
  </w:num>
  <w:num w:numId="20">
    <w:abstractNumId w:val="17"/>
  </w:num>
  <w:num w:numId="21">
    <w:abstractNumId w:val="18"/>
  </w:num>
  <w:num w:numId="22">
    <w:abstractNumId w:val="30"/>
  </w:num>
  <w:num w:numId="23">
    <w:abstractNumId w:val="3"/>
  </w:num>
  <w:num w:numId="24">
    <w:abstractNumId w:val="27"/>
  </w:num>
  <w:num w:numId="25">
    <w:abstractNumId w:val="5"/>
  </w:num>
  <w:num w:numId="26">
    <w:abstractNumId w:val="6"/>
  </w:num>
  <w:num w:numId="27">
    <w:abstractNumId w:val="4"/>
  </w:num>
  <w:num w:numId="28">
    <w:abstractNumId w:val="22"/>
  </w:num>
  <w:num w:numId="29">
    <w:abstractNumId w:val="21"/>
  </w:num>
  <w:num w:numId="30">
    <w:abstractNumId w:val="32"/>
  </w:num>
  <w:num w:numId="31">
    <w:abstractNumId w:val="31"/>
  </w:num>
  <w:num w:numId="32">
    <w:abstractNumId w:val="7"/>
  </w:num>
  <w:num w:numId="33">
    <w:abstractNumId w:val="2"/>
  </w:num>
  <w:num w:numId="34">
    <w:abstractNumId w:val="1"/>
  </w:num>
  <w:num w:numId="35">
    <w:abstractNumId w:val="11"/>
  </w:num>
  <w:num w:numId="36">
    <w:abstractNumId w:val="9"/>
  </w:num>
  <w:num w:numId="37">
    <w:abstractNumId w:val="35"/>
  </w:num>
  <w:num w:numId="38">
    <w:abstractNumId w:val="1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04"/>
    <w:rsid w:val="0000487B"/>
    <w:rsid w:val="0000586A"/>
    <w:rsid w:val="000062C5"/>
    <w:rsid w:val="00014337"/>
    <w:rsid w:val="00017927"/>
    <w:rsid w:val="00023DA4"/>
    <w:rsid w:val="0003171F"/>
    <w:rsid w:val="00033749"/>
    <w:rsid w:val="000370F3"/>
    <w:rsid w:val="000439BF"/>
    <w:rsid w:val="000462E3"/>
    <w:rsid w:val="000602AF"/>
    <w:rsid w:val="000609F1"/>
    <w:rsid w:val="00061A38"/>
    <w:rsid w:val="00062D76"/>
    <w:rsid w:val="00065B87"/>
    <w:rsid w:val="00096685"/>
    <w:rsid w:val="000A59A7"/>
    <w:rsid w:val="000B08E6"/>
    <w:rsid w:val="000B31AA"/>
    <w:rsid w:val="000B3F0C"/>
    <w:rsid w:val="000B42E6"/>
    <w:rsid w:val="000B5F7E"/>
    <w:rsid w:val="000C09FA"/>
    <w:rsid w:val="000C2C2F"/>
    <w:rsid w:val="000C405B"/>
    <w:rsid w:val="000D09A8"/>
    <w:rsid w:val="000D38BA"/>
    <w:rsid w:val="00106F09"/>
    <w:rsid w:val="00107B87"/>
    <w:rsid w:val="00111F74"/>
    <w:rsid w:val="00114D6A"/>
    <w:rsid w:val="00132576"/>
    <w:rsid w:val="00135524"/>
    <w:rsid w:val="0013705C"/>
    <w:rsid w:val="00146E77"/>
    <w:rsid w:val="00147874"/>
    <w:rsid w:val="00151273"/>
    <w:rsid w:val="00152233"/>
    <w:rsid w:val="00156CFF"/>
    <w:rsid w:val="00180365"/>
    <w:rsid w:val="001808BF"/>
    <w:rsid w:val="00186632"/>
    <w:rsid w:val="001871A4"/>
    <w:rsid w:val="001876D2"/>
    <w:rsid w:val="00191B3D"/>
    <w:rsid w:val="00195239"/>
    <w:rsid w:val="001963F2"/>
    <w:rsid w:val="001A2E85"/>
    <w:rsid w:val="001A603C"/>
    <w:rsid w:val="001B0C06"/>
    <w:rsid w:val="001B15A7"/>
    <w:rsid w:val="001B5FC0"/>
    <w:rsid w:val="001C67B2"/>
    <w:rsid w:val="001C6842"/>
    <w:rsid w:val="001E1DBB"/>
    <w:rsid w:val="001E4EB7"/>
    <w:rsid w:val="001F615B"/>
    <w:rsid w:val="0020465E"/>
    <w:rsid w:val="00204F36"/>
    <w:rsid w:val="002178EF"/>
    <w:rsid w:val="002178F8"/>
    <w:rsid w:val="00226B4C"/>
    <w:rsid w:val="0022754E"/>
    <w:rsid w:val="00237133"/>
    <w:rsid w:val="002374EC"/>
    <w:rsid w:val="00237DBF"/>
    <w:rsid w:val="00241AEE"/>
    <w:rsid w:val="00243569"/>
    <w:rsid w:val="0025031A"/>
    <w:rsid w:val="002575C4"/>
    <w:rsid w:val="00264B85"/>
    <w:rsid w:val="00265087"/>
    <w:rsid w:val="002671B2"/>
    <w:rsid w:val="00267F15"/>
    <w:rsid w:val="002754EA"/>
    <w:rsid w:val="00277157"/>
    <w:rsid w:val="00277E7D"/>
    <w:rsid w:val="002A7253"/>
    <w:rsid w:val="002B3792"/>
    <w:rsid w:val="002B4E27"/>
    <w:rsid w:val="002D2532"/>
    <w:rsid w:val="002D2D8C"/>
    <w:rsid w:val="002D4860"/>
    <w:rsid w:val="002E2FF1"/>
    <w:rsid w:val="002E3BF2"/>
    <w:rsid w:val="002E5A1B"/>
    <w:rsid w:val="002E5E6A"/>
    <w:rsid w:val="00300437"/>
    <w:rsid w:val="00304FF5"/>
    <w:rsid w:val="00305C8C"/>
    <w:rsid w:val="003062E9"/>
    <w:rsid w:val="0031184B"/>
    <w:rsid w:val="00312B1B"/>
    <w:rsid w:val="003166BA"/>
    <w:rsid w:val="003208AF"/>
    <w:rsid w:val="00322B8D"/>
    <w:rsid w:val="00331234"/>
    <w:rsid w:val="00336A13"/>
    <w:rsid w:val="0035279F"/>
    <w:rsid w:val="00355D4A"/>
    <w:rsid w:val="00356F0D"/>
    <w:rsid w:val="00360380"/>
    <w:rsid w:val="0036732D"/>
    <w:rsid w:val="003816C1"/>
    <w:rsid w:val="0038200A"/>
    <w:rsid w:val="00383D9A"/>
    <w:rsid w:val="00386AD0"/>
    <w:rsid w:val="003907F3"/>
    <w:rsid w:val="00391C08"/>
    <w:rsid w:val="0039240A"/>
    <w:rsid w:val="00396DED"/>
    <w:rsid w:val="003A4E8D"/>
    <w:rsid w:val="003A6DD3"/>
    <w:rsid w:val="003B1980"/>
    <w:rsid w:val="003B4B2C"/>
    <w:rsid w:val="003B5CF5"/>
    <w:rsid w:val="003C6BC5"/>
    <w:rsid w:val="003D1908"/>
    <w:rsid w:val="003F2612"/>
    <w:rsid w:val="003F4215"/>
    <w:rsid w:val="00400AE5"/>
    <w:rsid w:val="004059E2"/>
    <w:rsid w:val="004108FA"/>
    <w:rsid w:val="00411563"/>
    <w:rsid w:val="00414BA6"/>
    <w:rsid w:val="0042144C"/>
    <w:rsid w:val="00422AAA"/>
    <w:rsid w:val="004268B2"/>
    <w:rsid w:val="00430DD7"/>
    <w:rsid w:val="004335E5"/>
    <w:rsid w:val="004346BD"/>
    <w:rsid w:val="00435231"/>
    <w:rsid w:val="00436494"/>
    <w:rsid w:val="004443A1"/>
    <w:rsid w:val="00446405"/>
    <w:rsid w:val="00446DE2"/>
    <w:rsid w:val="004524F4"/>
    <w:rsid w:val="004525D8"/>
    <w:rsid w:val="00453AB8"/>
    <w:rsid w:val="004540B5"/>
    <w:rsid w:val="004568D2"/>
    <w:rsid w:val="00462C42"/>
    <w:rsid w:val="00464B45"/>
    <w:rsid w:val="00467584"/>
    <w:rsid w:val="00471837"/>
    <w:rsid w:val="00473403"/>
    <w:rsid w:val="00474358"/>
    <w:rsid w:val="00475A83"/>
    <w:rsid w:val="004770E4"/>
    <w:rsid w:val="0048206C"/>
    <w:rsid w:val="00482A12"/>
    <w:rsid w:val="00483D88"/>
    <w:rsid w:val="004969E1"/>
    <w:rsid w:val="00497559"/>
    <w:rsid w:val="004B098F"/>
    <w:rsid w:val="004B3515"/>
    <w:rsid w:val="004B5284"/>
    <w:rsid w:val="004C043A"/>
    <w:rsid w:val="004D03B9"/>
    <w:rsid w:val="004D290A"/>
    <w:rsid w:val="004D3641"/>
    <w:rsid w:val="004E4D3E"/>
    <w:rsid w:val="004F0A24"/>
    <w:rsid w:val="004F29DD"/>
    <w:rsid w:val="004F38CE"/>
    <w:rsid w:val="0050443C"/>
    <w:rsid w:val="0050524D"/>
    <w:rsid w:val="00517A73"/>
    <w:rsid w:val="005220D5"/>
    <w:rsid w:val="00525EA7"/>
    <w:rsid w:val="00530E86"/>
    <w:rsid w:val="0053120C"/>
    <w:rsid w:val="005321D5"/>
    <w:rsid w:val="00532E17"/>
    <w:rsid w:val="0053798F"/>
    <w:rsid w:val="00544353"/>
    <w:rsid w:val="0054660A"/>
    <w:rsid w:val="00553855"/>
    <w:rsid w:val="00553E5E"/>
    <w:rsid w:val="00555198"/>
    <w:rsid w:val="00560C61"/>
    <w:rsid w:val="00563561"/>
    <w:rsid w:val="00565945"/>
    <w:rsid w:val="005713F1"/>
    <w:rsid w:val="005870DF"/>
    <w:rsid w:val="0059105B"/>
    <w:rsid w:val="005925F1"/>
    <w:rsid w:val="00596BA9"/>
    <w:rsid w:val="005A30C5"/>
    <w:rsid w:val="005A451F"/>
    <w:rsid w:val="005A76EB"/>
    <w:rsid w:val="005B35B2"/>
    <w:rsid w:val="005B5536"/>
    <w:rsid w:val="005C380E"/>
    <w:rsid w:val="005C481E"/>
    <w:rsid w:val="005D191E"/>
    <w:rsid w:val="005F5CA1"/>
    <w:rsid w:val="005F61E5"/>
    <w:rsid w:val="006027BF"/>
    <w:rsid w:val="0060624C"/>
    <w:rsid w:val="00612FA0"/>
    <w:rsid w:val="00614D2B"/>
    <w:rsid w:val="00616F77"/>
    <w:rsid w:val="006316EC"/>
    <w:rsid w:val="006341D3"/>
    <w:rsid w:val="00634853"/>
    <w:rsid w:val="00640337"/>
    <w:rsid w:val="00647272"/>
    <w:rsid w:val="0065420E"/>
    <w:rsid w:val="00660DE3"/>
    <w:rsid w:val="00671176"/>
    <w:rsid w:val="00671C78"/>
    <w:rsid w:val="00671CF6"/>
    <w:rsid w:val="00690BC8"/>
    <w:rsid w:val="006A121C"/>
    <w:rsid w:val="006A15AA"/>
    <w:rsid w:val="006A1CB1"/>
    <w:rsid w:val="006A6AAF"/>
    <w:rsid w:val="006B1432"/>
    <w:rsid w:val="006B1B32"/>
    <w:rsid w:val="006B1F9B"/>
    <w:rsid w:val="006B66BE"/>
    <w:rsid w:val="006D2E7B"/>
    <w:rsid w:val="006D30A2"/>
    <w:rsid w:val="006D4215"/>
    <w:rsid w:val="006D7BBB"/>
    <w:rsid w:val="006E65F6"/>
    <w:rsid w:val="006F0331"/>
    <w:rsid w:val="006F1B83"/>
    <w:rsid w:val="006F223C"/>
    <w:rsid w:val="006F5D66"/>
    <w:rsid w:val="007035F5"/>
    <w:rsid w:val="00704A6B"/>
    <w:rsid w:val="0070540E"/>
    <w:rsid w:val="0070542C"/>
    <w:rsid w:val="00707D21"/>
    <w:rsid w:val="00714E2C"/>
    <w:rsid w:val="007169EF"/>
    <w:rsid w:val="00716AD4"/>
    <w:rsid w:val="00721C5D"/>
    <w:rsid w:val="007237B2"/>
    <w:rsid w:val="007242BF"/>
    <w:rsid w:val="007251A9"/>
    <w:rsid w:val="0073619F"/>
    <w:rsid w:val="00742457"/>
    <w:rsid w:val="00752A44"/>
    <w:rsid w:val="00755AF8"/>
    <w:rsid w:val="00762176"/>
    <w:rsid w:val="0077126A"/>
    <w:rsid w:val="0077197A"/>
    <w:rsid w:val="00773619"/>
    <w:rsid w:val="00774A4B"/>
    <w:rsid w:val="007753A9"/>
    <w:rsid w:val="0078249C"/>
    <w:rsid w:val="00784AAC"/>
    <w:rsid w:val="007946FD"/>
    <w:rsid w:val="0079617C"/>
    <w:rsid w:val="00797002"/>
    <w:rsid w:val="007B438B"/>
    <w:rsid w:val="007C1E3F"/>
    <w:rsid w:val="007E1660"/>
    <w:rsid w:val="007F1C1B"/>
    <w:rsid w:val="007F22D5"/>
    <w:rsid w:val="007F6812"/>
    <w:rsid w:val="008023A7"/>
    <w:rsid w:val="00805337"/>
    <w:rsid w:val="008060E7"/>
    <w:rsid w:val="00810101"/>
    <w:rsid w:val="008113AD"/>
    <w:rsid w:val="00811A6B"/>
    <w:rsid w:val="008122BA"/>
    <w:rsid w:val="0081686E"/>
    <w:rsid w:val="00816CE4"/>
    <w:rsid w:val="00821DF7"/>
    <w:rsid w:val="00823698"/>
    <w:rsid w:val="008255FD"/>
    <w:rsid w:val="008359E3"/>
    <w:rsid w:val="00835BBA"/>
    <w:rsid w:val="0084685D"/>
    <w:rsid w:val="00851D2F"/>
    <w:rsid w:val="00851F47"/>
    <w:rsid w:val="00855A3E"/>
    <w:rsid w:val="00871131"/>
    <w:rsid w:val="008720DE"/>
    <w:rsid w:val="00872580"/>
    <w:rsid w:val="00874A8A"/>
    <w:rsid w:val="008A4299"/>
    <w:rsid w:val="008A4D44"/>
    <w:rsid w:val="008A5A96"/>
    <w:rsid w:val="008A62E1"/>
    <w:rsid w:val="008D1E64"/>
    <w:rsid w:val="008E6A58"/>
    <w:rsid w:val="008F2CF9"/>
    <w:rsid w:val="008F3E3B"/>
    <w:rsid w:val="00905E17"/>
    <w:rsid w:val="009163BE"/>
    <w:rsid w:val="009167AF"/>
    <w:rsid w:val="00920F58"/>
    <w:rsid w:val="00944B0D"/>
    <w:rsid w:val="0094594C"/>
    <w:rsid w:val="00947948"/>
    <w:rsid w:val="009546D4"/>
    <w:rsid w:val="0096022C"/>
    <w:rsid w:val="00962222"/>
    <w:rsid w:val="00965CFF"/>
    <w:rsid w:val="009669AB"/>
    <w:rsid w:val="00971A3F"/>
    <w:rsid w:val="00971C88"/>
    <w:rsid w:val="009777FB"/>
    <w:rsid w:val="00977D52"/>
    <w:rsid w:val="009815E4"/>
    <w:rsid w:val="00982397"/>
    <w:rsid w:val="00993A1C"/>
    <w:rsid w:val="009A1D80"/>
    <w:rsid w:val="009A5042"/>
    <w:rsid w:val="009A7587"/>
    <w:rsid w:val="009B0607"/>
    <w:rsid w:val="009B21E4"/>
    <w:rsid w:val="009B2634"/>
    <w:rsid w:val="009B27FF"/>
    <w:rsid w:val="009B66F5"/>
    <w:rsid w:val="009B6A8D"/>
    <w:rsid w:val="009C14D6"/>
    <w:rsid w:val="009C41AE"/>
    <w:rsid w:val="009D522A"/>
    <w:rsid w:val="009D60AF"/>
    <w:rsid w:val="009F2C77"/>
    <w:rsid w:val="009F4F34"/>
    <w:rsid w:val="009F5420"/>
    <w:rsid w:val="00A000B6"/>
    <w:rsid w:val="00A1040A"/>
    <w:rsid w:val="00A106B4"/>
    <w:rsid w:val="00A128F2"/>
    <w:rsid w:val="00A169BC"/>
    <w:rsid w:val="00A21482"/>
    <w:rsid w:val="00A2772A"/>
    <w:rsid w:val="00A33088"/>
    <w:rsid w:val="00A341FB"/>
    <w:rsid w:val="00A36972"/>
    <w:rsid w:val="00A5658B"/>
    <w:rsid w:val="00A61180"/>
    <w:rsid w:val="00A62287"/>
    <w:rsid w:val="00A629FB"/>
    <w:rsid w:val="00A66842"/>
    <w:rsid w:val="00A754C1"/>
    <w:rsid w:val="00A7654F"/>
    <w:rsid w:val="00A77855"/>
    <w:rsid w:val="00A82C0D"/>
    <w:rsid w:val="00A92301"/>
    <w:rsid w:val="00AA1681"/>
    <w:rsid w:val="00AA5240"/>
    <w:rsid w:val="00AA53B0"/>
    <w:rsid w:val="00AB56B6"/>
    <w:rsid w:val="00AB5CDC"/>
    <w:rsid w:val="00AB75E3"/>
    <w:rsid w:val="00AC3FAF"/>
    <w:rsid w:val="00AD297C"/>
    <w:rsid w:val="00AE0455"/>
    <w:rsid w:val="00AE6A01"/>
    <w:rsid w:val="00B044DD"/>
    <w:rsid w:val="00B04636"/>
    <w:rsid w:val="00B109E8"/>
    <w:rsid w:val="00B14554"/>
    <w:rsid w:val="00B15777"/>
    <w:rsid w:val="00B15FB0"/>
    <w:rsid w:val="00B22434"/>
    <w:rsid w:val="00B271AE"/>
    <w:rsid w:val="00B345C8"/>
    <w:rsid w:val="00B404FA"/>
    <w:rsid w:val="00B40D8A"/>
    <w:rsid w:val="00B50077"/>
    <w:rsid w:val="00B53AE6"/>
    <w:rsid w:val="00B5434E"/>
    <w:rsid w:val="00B62726"/>
    <w:rsid w:val="00B71DC2"/>
    <w:rsid w:val="00B739C4"/>
    <w:rsid w:val="00B778B5"/>
    <w:rsid w:val="00B82AEF"/>
    <w:rsid w:val="00B83DD1"/>
    <w:rsid w:val="00B84395"/>
    <w:rsid w:val="00B867B2"/>
    <w:rsid w:val="00B86EC1"/>
    <w:rsid w:val="00B95EE7"/>
    <w:rsid w:val="00BA05E6"/>
    <w:rsid w:val="00BA08FA"/>
    <w:rsid w:val="00BA3765"/>
    <w:rsid w:val="00BB6C5A"/>
    <w:rsid w:val="00BC06B0"/>
    <w:rsid w:val="00BC4D12"/>
    <w:rsid w:val="00BD625B"/>
    <w:rsid w:val="00BE4410"/>
    <w:rsid w:val="00BF0FB3"/>
    <w:rsid w:val="00BF20F9"/>
    <w:rsid w:val="00C01767"/>
    <w:rsid w:val="00C07A4F"/>
    <w:rsid w:val="00C1599D"/>
    <w:rsid w:val="00C1629B"/>
    <w:rsid w:val="00C17A96"/>
    <w:rsid w:val="00C26C41"/>
    <w:rsid w:val="00C30724"/>
    <w:rsid w:val="00C30784"/>
    <w:rsid w:val="00C3348C"/>
    <w:rsid w:val="00C348DB"/>
    <w:rsid w:val="00C45FD9"/>
    <w:rsid w:val="00C46DE9"/>
    <w:rsid w:val="00C524E1"/>
    <w:rsid w:val="00C550D8"/>
    <w:rsid w:val="00C63907"/>
    <w:rsid w:val="00C6475D"/>
    <w:rsid w:val="00C64AD8"/>
    <w:rsid w:val="00C66070"/>
    <w:rsid w:val="00C67A15"/>
    <w:rsid w:val="00C85992"/>
    <w:rsid w:val="00CA3952"/>
    <w:rsid w:val="00CA581D"/>
    <w:rsid w:val="00CB2CCB"/>
    <w:rsid w:val="00CB3810"/>
    <w:rsid w:val="00CD2660"/>
    <w:rsid w:val="00CE2CE9"/>
    <w:rsid w:val="00CF2626"/>
    <w:rsid w:val="00CF49E9"/>
    <w:rsid w:val="00CF76C0"/>
    <w:rsid w:val="00D00620"/>
    <w:rsid w:val="00D01CAA"/>
    <w:rsid w:val="00D04EF9"/>
    <w:rsid w:val="00D1063D"/>
    <w:rsid w:val="00D16629"/>
    <w:rsid w:val="00D51453"/>
    <w:rsid w:val="00D5718F"/>
    <w:rsid w:val="00D63B87"/>
    <w:rsid w:val="00D6419E"/>
    <w:rsid w:val="00D64F8A"/>
    <w:rsid w:val="00D66B9C"/>
    <w:rsid w:val="00D675D2"/>
    <w:rsid w:val="00D734D6"/>
    <w:rsid w:val="00D7354F"/>
    <w:rsid w:val="00D738FE"/>
    <w:rsid w:val="00D73940"/>
    <w:rsid w:val="00D80A12"/>
    <w:rsid w:val="00D81AD8"/>
    <w:rsid w:val="00D85278"/>
    <w:rsid w:val="00D942F9"/>
    <w:rsid w:val="00D95877"/>
    <w:rsid w:val="00DA0358"/>
    <w:rsid w:val="00DB39D9"/>
    <w:rsid w:val="00DB3A96"/>
    <w:rsid w:val="00DB6EA7"/>
    <w:rsid w:val="00DC267C"/>
    <w:rsid w:val="00DD1333"/>
    <w:rsid w:val="00DE0816"/>
    <w:rsid w:val="00DE320E"/>
    <w:rsid w:val="00DE60DB"/>
    <w:rsid w:val="00DE74F3"/>
    <w:rsid w:val="00DF3136"/>
    <w:rsid w:val="00DF4439"/>
    <w:rsid w:val="00E13834"/>
    <w:rsid w:val="00E228EA"/>
    <w:rsid w:val="00E25520"/>
    <w:rsid w:val="00E44217"/>
    <w:rsid w:val="00E55D9A"/>
    <w:rsid w:val="00E605EC"/>
    <w:rsid w:val="00E64C8F"/>
    <w:rsid w:val="00E64F7E"/>
    <w:rsid w:val="00E67F9B"/>
    <w:rsid w:val="00E77E9E"/>
    <w:rsid w:val="00E80AF4"/>
    <w:rsid w:val="00E85DCB"/>
    <w:rsid w:val="00E92BC4"/>
    <w:rsid w:val="00E95144"/>
    <w:rsid w:val="00E96465"/>
    <w:rsid w:val="00E977C5"/>
    <w:rsid w:val="00EA7C47"/>
    <w:rsid w:val="00EC5B04"/>
    <w:rsid w:val="00ED114D"/>
    <w:rsid w:val="00ED4D42"/>
    <w:rsid w:val="00ED64F9"/>
    <w:rsid w:val="00ED7057"/>
    <w:rsid w:val="00EE0666"/>
    <w:rsid w:val="00F047E8"/>
    <w:rsid w:val="00F22A9D"/>
    <w:rsid w:val="00F25A62"/>
    <w:rsid w:val="00F25CC7"/>
    <w:rsid w:val="00F270E6"/>
    <w:rsid w:val="00F303DA"/>
    <w:rsid w:val="00F3130D"/>
    <w:rsid w:val="00F31796"/>
    <w:rsid w:val="00F35CF7"/>
    <w:rsid w:val="00F36441"/>
    <w:rsid w:val="00F426D1"/>
    <w:rsid w:val="00F4463A"/>
    <w:rsid w:val="00F50074"/>
    <w:rsid w:val="00F511D7"/>
    <w:rsid w:val="00F52124"/>
    <w:rsid w:val="00F55E47"/>
    <w:rsid w:val="00F5727B"/>
    <w:rsid w:val="00F61B3E"/>
    <w:rsid w:val="00F6585C"/>
    <w:rsid w:val="00F66C04"/>
    <w:rsid w:val="00F76C00"/>
    <w:rsid w:val="00F853A8"/>
    <w:rsid w:val="00FA2FBE"/>
    <w:rsid w:val="00FA7070"/>
    <w:rsid w:val="00FB47A4"/>
    <w:rsid w:val="00FC1B2F"/>
    <w:rsid w:val="00FC2166"/>
    <w:rsid w:val="00FF0E31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7F7BDB"/>
  <w15:chartTrackingRefBased/>
  <w15:docId w15:val="{E056BD02-EBB6-ED41-B61E-01FFCA7B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E65F6"/>
    <w:pPr>
      <w:keepNext/>
      <w:outlineLvl w:val="0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65F6"/>
    <w:pPr>
      <w:keepNext/>
      <w:numPr>
        <w:numId w:val="13"/>
      </w:numPr>
      <w:outlineLvl w:val="1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F66C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66C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66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66C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70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70F3"/>
  </w:style>
  <w:style w:type="character" w:styleId="slostrnky">
    <w:name w:val="page number"/>
    <w:basedOn w:val="Standardnpsmoodstavce"/>
    <w:uiPriority w:val="99"/>
    <w:semiHidden/>
    <w:unhideWhenUsed/>
    <w:rsid w:val="000370F3"/>
  </w:style>
  <w:style w:type="character" w:styleId="Zdraznn">
    <w:name w:val="Emphasis"/>
    <w:basedOn w:val="Standardnpsmoodstavce"/>
    <w:uiPriority w:val="20"/>
    <w:qFormat/>
    <w:rsid w:val="00DB39D9"/>
    <w:rPr>
      <w:i/>
      <w:iCs/>
    </w:rPr>
  </w:style>
  <w:style w:type="paragraph" w:styleId="Odstavecseseznamem">
    <w:name w:val="List Paragraph"/>
    <w:basedOn w:val="Normln"/>
    <w:uiPriority w:val="34"/>
    <w:qFormat/>
    <w:rsid w:val="006542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44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44DD"/>
  </w:style>
  <w:style w:type="paragraph" w:styleId="Textbubliny">
    <w:name w:val="Balloon Text"/>
    <w:basedOn w:val="Normln"/>
    <w:link w:val="TextbublinyChar"/>
    <w:uiPriority w:val="99"/>
    <w:semiHidden/>
    <w:unhideWhenUsed/>
    <w:rsid w:val="00B044DD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4DD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1876D2"/>
  </w:style>
  <w:style w:type="character" w:customStyle="1" w:styleId="Nadpis1Char">
    <w:name w:val="Nadpis 1 Char"/>
    <w:basedOn w:val="Standardnpsmoodstavce"/>
    <w:link w:val="Nadpis1"/>
    <w:rsid w:val="006E65F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2Char">
    <w:name w:val="Nadpis 2 Char"/>
    <w:basedOn w:val="Standardnpsmoodstavce"/>
    <w:link w:val="Nadpis2"/>
    <w:rsid w:val="006E65F6"/>
    <w:rPr>
      <w:rFonts w:ascii="Times New Roman" w:eastAsia="Times New Roman" w:hAnsi="Times New Roman" w:cs="Times New Roman"/>
      <w:b/>
      <w:bCs/>
      <w:lang w:eastAsia="cs-CZ"/>
    </w:rPr>
  </w:style>
  <w:style w:type="paragraph" w:styleId="Zkladntextodsazen">
    <w:name w:val="Body Text Indent"/>
    <w:basedOn w:val="Normln"/>
    <w:link w:val="ZkladntextodsazenChar"/>
    <w:rsid w:val="006E65F6"/>
    <w:pPr>
      <w:ind w:left="360"/>
    </w:pPr>
    <w:rPr>
      <w:rFonts w:ascii="Times New Roman" w:eastAsia="Times New Roman" w:hAnsi="Times New Roman" w:cs="Times New Roman"/>
      <w:sz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E65F6"/>
    <w:rPr>
      <w:rFonts w:ascii="Times New Roman" w:eastAsia="Times New Roman" w:hAnsi="Times New Roman" w:cs="Times New Roman"/>
      <w:sz w:val="20"/>
      <w:lang w:eastAsia="cs-CZ"/>
    </w:rPr>
  </w:style>
  <w:style w:type="paragraph" w:styleId="Nzev">
    <w:name w:val="Title"/>
    <w:basedOn w:val="Normln"/>
    <w:link w:val="NzevChar"/>
    <w:qFormat/>
    <w:rsid w:val="006E65F6"/>
    <w:pPr>
      <w:jc w:val="center"/>
    </w:pPr>
    <w:rPr>
      <w:rFonts w:ascii="Times New Roman" w:eastAsia="Times New Roman" w:hAnsi="Times New Roman" w:cs="Times New Roman"/>
      <w:b/>
      <w:bCs/>
      <w:sz w:val="32"/>
      <w:lang w:eastAsia="cs-CZ"/>
    </w:rPr>
  </w:style>
  <w:style w:type="character" w:customStyle="1" w:styleId="NzevChar">
    <w:name w:val="Název Char"/>
    <w:basedOn w:val="Standardnpsmoodstavce"/>
    <w:link w:val="Nzev"/>
    <w:rsid w:val="006E65F6"/>
    <w:rPr>
      <w:rFonts w:ascii="Times New Roman" w:eastAsia="Times New Roman" w:hAnsi="Times New Roman" w:cs="Times New Roman"/>
      <w:b/>
      <w:bCs/>
      <w:sz w:val="32"/>
      <w:lang w:eastAsia="cs-CZ"/>
    </w:rPr>
  </w:style>
  <w:style w:type="paragraph" w:styleId="Zkladntext">
    <w:name w:val="Body Text"/>
    <w:basedOn w:val="Normln"/>
    <w:link w:val="ZkladntextChar"/>
    <w:rsid w:val="006E65F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E65F6"/>
    <w:rPr>
      <w:rFonts w:ascii="Times New Roman" w:eastAsia="Times New Roman" w:hAnsi="Times New Roman" w:cs="Times New Roman"/>
      <w:b/>
      <w:bCs/>
      <w:lang w:eastAsia="cs-CZ"/>
    </w:rPr>
  </w:style>
  <w:style w:type="paragraph" w:styleId="Textpoznpodarou">
    <w:name w:val="footnote text"/>
    <w:basedOn w:val="Normln"/>
    <w:link w:val="TextpoznpodarouChar"/>
    <w:rsid w:val="006E65F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E65F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E65F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035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35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35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35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35F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46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0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8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0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5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5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6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7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6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4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5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7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5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6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2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4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8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6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1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1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6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8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4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3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7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3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B052-596E-415B-B0F8-774A78A7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1806</Words>
  <Characters>10659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Bodeček</dc:creator>
  <cp:keywords/>
  <dc:description/>
  <cp:lastModifiedBy>Valíčková Vladimíra</cp:lastModifiedBy>
  <cp:revision>3</cp:revision>
  <cp:lastPrinted>2022-01-06T08:04:00Z</cp:lastPrinted>
  <dcterms:created xsi:type="dcterms:W3CDTF">2022-03-17T13:19:00Z</dcterms:created>
  <dcterms:modified xsi:type="dcterms:W3CDTF">2022-03-17T13:20:00Z</dcterms:modified>
</cp:coreProperties>
</file>