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8E14A9" w:rsidRDefault="008E14A9" w:rsidP="006537F0">
      <w:pPr>
        <w:jc w:val="both"/>
        <w:rPr>
          <w:b/>
        </w:rPr>
      </w:pPr>
      <w:r>
        <w:rPr>
          <w:b/>
          <w:bCs/>
        </w:rPr>
        <w:t>1</w:t>
      </w:r>
      <w:r w:rsidR="002452EB">
        <w:rPr>
          <w:b/>
          <w:bCs/>
        </w:rPr>
        <w:t>05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</w:t>
      </w:r>
      <w:r w:rsidR="0065352E">
        <w:rPr>
          <w:b/>
          <w:bCs/>
        </w:rPr>
        <w:t>nemovitost Janov nad Nisou, převedení zaměstnanců, jednání Rady MČ Praha 1</w:t>
      </w:r>
    </w:p>
    <w:p w:rsidR="00CF593B" w:rsidRDefault="00CF593B" w:rsidP="00CF593B">
      <w:pPr>
        <w:pStyle w:val="Zkladntext3"/>
      </w:pPr>
      <w:r>
        <w:t>Otázky a odpovědi:</w:t>
      </w:r>
    </w:p>
    <w:p w:rsidR="0065352E" w:rsidRDefault="00892952" w:rsidP="0065352E">
      <w:pPr>
        <w:jc w:val="both"/>
        <w:rPr>
          <w:bCs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65352E">
        <w:rPr>
          <w:i/>
        </w:rPr>
        <w:t xml:space="preserve"> - </w:t>
      </w:r>
      <w:r w:rsidR="0065352E" w:rsidRPr="0065352E">
        <w:rPr>
          <w:bCs/>
          <w:i/>
        </w:rPr>
        <w:t>nemovitost Janov nad Nisou, převedení zaměstnanců</w:t>
      </w:r>
      <w:r w:rsidR="0065352E">
        <w:rPr>
          <w:bCs/>
          <w:i/>
        </w:rPr>
        <w:t xml:space="preserve"> </w:t>
      </w:r>
      <w:r w:rsidR="0065352E" w:rsidRPr="0065352E">
        <w:rPr>
          <w:bCs/>
          <w:i/>
        </w:rPr>
        <w:t>jednání Rady MČ Praha 1</w:t>
      </w:r>
      <w:r w:rsidR="0065352E">
        <w:rPr>
          <w:bCs/>
          <w:i/>
        </w:rPr>
        <w:t xml:space="preserve"> dne </w:t>
      </w:r>
      <w:proofErr w:type="gramStart"/>
      <w:r w:rsidR="0065352E">
        <w:rPr>
          <w:bCs/>
          <w:i/>
        </w:rPr>
        <w:t>28.6.2022</w:t>
      </w:r>
      <w:proofErr w:type="gramEnd"/>
      <w:r w:rsidR="0065352E">
        <w:rPr>
          <w:bCs/>
          <w:i/>
        </w:rPr>
        <w:t>:</w:t>
      </w:r>
    </w:p>
    <w:p w:rsidR="0065352E" w:rsidRDefault="0065352E" w:rsidP="0065352E">
      <w:pPr>
        <w:pStyle w:val="Odstavecseseznamem"/>
        <w:numPr>
          <w:ilvl w:val="0"/>
          <w:numId w:val="21"/>
        </w:numPr>
        <w:jc w:val="both"/>
        <w:rPr>
          <w:i/>
        </w:rPr>
      </w:pPr>
      <w:r>
        <w:rPr>
          <w:i/>
        </w:rPr>
        <w:t>Kdy byl Úřad MČ Praha 1 informován o převedení zaměstnanců v Janově nad Nisou na tzv. „překážku v práci“ a kdy, kým a jakým způsobem k tomuto byl ze strany Úřadu MČ Praha 1 vydán souhlas – viz smluvní ujednání mezi správcem a MČ Praha 1?</w:t>
      </w:r>
    </w:p>
    <w:p w:rsidR="00E97218" w:rsidRPr="00E97218" w:rsidRDefault="00E97218" w:rsidP="00E97218">
      <w:pPr>
        <w:jc w:val="both"/>
      </w:pPr>
      <w:r w:rsidRPr="00E97218">
        <w:t xml:space="preserve">Úřad MČ Praha 1nebyl </w:t>
      </w:r>
      <w:r>
        <w:t xml:space="preserve">od správců objektů Janov nad Nisou </w:t>
      </w:r>
      <w:r w:rsidRPr="00E97218">
        <w:t xml:space="preserve">informován </w:t>
      </w:r>
      <w:r>
        <w:t>o překážkách v práci pro jejich zaměstnance, naopak byl informován o tom, že jejich zaměstnancům byla po dohodě přidělena náhradní práce v rámci správy objektů.</w:t>
      </w:r>
    </w:p>
    <w:p w:rsidR="0065352E" w:rsidRDefault="0065352E" w:rsidP="0065352E">
      <w:pPr>
        <w:pStyle w:val="Odstavecseseznamem"/>
        <w:numPr>
          <w:ilvl w:val="0"/>
          <w:numId w:val="21"/>
        </w:numPr>
        <w:jc w:val="both"/>
        <w:rPr>
          <w:i/>
        </w:rPr>
      </w:pPr>
      <w:r>
        <w:rPr>
          <w:i/>
        </w:rPr>
        <w:t>Kdy, kým a jakým způsobem byli požádáni dnes již bývalí správci, aby vrátil správcovskou odměnu Úřadu MČ Praha 1 po dobu, kdy jejich zam</w:t>
      </w:r>
      <w:r w:rsidR="00162253">
        <w:rPr>
          <w:i/>
        </w:rPr>
        <w:t xml:space="preserve">ěstnanci byli přesunuti na </w:t>
      </w:r>
      <w:proofErr w:type="spellStart"/>
      <w:r w:rsidR="00162253">
        <w:rPr>
          <w:i/>
        </w:rPr>
        <w:t>tzv.</w:t>
      </w:r>
      <w:r>
        <w:rPr>
          <w:i/>
        </w:rPr>
        <w:t>“překážku</w:t>
      </w:r>
      <w:proofErr w:type="spellEnd"/>
      <w:r>
        <w:rPr>
          <w:i/>
        </w:rPr>
        <w:t xml:space="preserve"> v práci“?</w:t>
      </w:r>
    </w:p>
    <w:p w:rsidR="00E97218" w:rsidRPr="00E97218" w:rsidRDefault="00E97218" w:rsidP="00E97218">
      <w:pPr>
        <w:jc w:val="both"/>
      </w:pPr>
      <w:r>
        <w:t xml:space="preserve">Vzhledem k výše uvedené informaci </w:t>
      </w:r>
      <w:r w:rsidRPr="00E97218">
        <w:t>Úřad MČ Praha 1</w:t>
      </w:r>
      <w:r>
        <w:t xml:space="preserve"> nepožadoval vrácení správcovské odměny.</w:t>
      </w:r>
    </w:p>
    <w:p w:rsidR="0065352E" w:rsidRDefault="0065352E" w:rsidP="0065352E">
      <w:pPr>
        <w:pStyle w:val="Odstavecseseznamem"/>
        <w:numPr>
          <w:ilvl w:val="0"/>
          <w:numId w:val="21"/>
        </w:numPr>
        <w:jc w:val="both"/>
        <w:rPr>
          <w:i/>
        </w:rPr>
      </w:pPr>
      <w:r>
        <w:rPr>
          <w:i/>
        </w:rPr>
        <w:t>Předložení všech žádostí bývalého správce objektu v Janově nad Nisou – spol. SAARLAND, k personálním změnám co se týče pozice a případně počtu, s předložením následného souhlasu ze strany Úřadu MČ Praha 1 k těmto žádostem (viz smluvní podmínka uvedená v příslušné smlouvě)?</w:t>
      </w:r>
    </w:p>
    <w:p w:rsidR="00E97218" w:rsidRPr="00DD4C36" w:rsidRDefault="00DD4C36" w:rsidP="00E97218">
      <w:pPr>
        <w:jc w:val="both"/>
      </w:pPr>
      <w:r w:rsidRPr="00DD4C36">
        <w:t>Úřad MČ Praha 1</w:t>
      </w:r>
      <w:r>
        <w:t xml:space="preserve"> </w:t>
      </w:r>
      <w:r w:rsidRPr="00DD4C36">
        <w:t xml:space="preserve">nebyl informován </w:t>
      </w:r>
      <w:r>
        <w:t xml:space="preserve">o překážkách v práci ani spol. SAARLAND, a to ani </w:t>
      </w:r>
      <w:r>
        <w:br/>
        <w:t>o snížení počtu zaměstnanců</w:t>
      </w:r>
    </w:p>
    <w:p w:rsidR="0065352E" w:rsidRDefault="00DF1B5B" w:rsidP="0065352E">
      <w:pPr>
        <w:pStyle w:val="Odstavecseseznamem"/>
        <w:numPr>
          <w:ilvl w:val="0"/>
          <w:numId w:val="21"/>
        </w:numPr>
        <w:jc w:val="both"/>
        <w:rPr>
          <w:i/>
        </w:rPr>
      </w:pPr>
      <w:r>
        <w:rPr>
          <w:i/>
        </w:rPr>
        <w:t>Jak a kdy byla ze strany Úřadu MČ Praha 1 prověřována upozornění na podezření sníženého počtu zaměstnanců u bývalého správce – spol. SAARLAND, který byl povinen v rámci správcovské odměny zaměstnat 6 konkrétních pozic s osobami příslušné kvalifikace? Zejména podezření z nedodržení uvedené podmínky pro období duben – srpen 2021.</w:t>
      </w:r>
    </w:p>
    <w:p w:rsidR="00125D64" w:rsidRPr="00125D64" w:rsidRDefault="00125D64" w:rsidP="00125D64">
      <w:pPr>
        <w:jc w:val="both"/>
      </w:pPr>
      <w:r>
        <w:t xml:space="preserve">Informace o podezření, že správce zneužívá státní podporu z cíleného programu ANTIVIRU, byla konzultována radním s Úřadem  práce ČR dne </w:t>
      </w:r>
      <w:proofErr w:type="gramStart"/>
      <w:r>
        <w:t>8.9</w:t>
      </w:r>
      <w:proofErr w:type="gramEnd"/>
      <w:r>
        <w:t>. a 2.11.2021(urgence).</w:t>
      </w:r>
    </w:p>
    <w:p w:rsidR="00DF1B5B" w:rsidRDefault="00DF1B5B" w:rsidP="00DF1B5B">
      <w:pPr>
        <w:pStyle w:val="Odstavecseseznamem"/>
        <w:numPr>
          <w:ilvl w:val="0"/>
          <w:numId w:val="21"/>
        </w:numPr>
        <w:jc w:val="both"/>
        <w:rPr>
          <w:i/>
        </w:rPr>
      </w:pPr>
      <w:r>
        <w:rPr>
          <w:i/>
        </w:rPr>
        <w:t xml:space="preserve">Z jakého důvodu Úřad MČ Praha 1 preferuje, aby se MČ Praha 1 připojila ke </w:t>
      </w:r>
      <w:proofErr w:type="gramStart"/>
      <w:r>
        <w:rPr>
          <w:i/>
        </w:rPr>
        <w:t xml:space="preserve">škodě </w:t>
      </w:r>
      <w:r>
        <w:rPr>
          <w:i/>
        </w:rPr>
        <w:br/>
      </w:r>
      <w:r w:rsidR="00464B09">
        <w:rPr>
          <w:i/>
        </w:rPr>
        <w:t xml:space="preserve">a </w:t>
      </w:r>
      <w:r w:rsidRPr="00DF1B5B">
        <w:rPr>
          <w:i/>
        </w:rPr>
        <w:t>nikterak</w:t>
      </w:r>
      <w:proofErr w:type="gramEnd"/>
      <w:r w:rsidRPr="00DF1B5B">
        <w:rPr>
          <w:i/>
        </w:rPr>
        <w:t xml:space="preserve"> v rámci trestně právní roviny neřeší podezření z podvodného jednání poškozující MČ Praha 1?</w:t>
      </w:r>
      <w:r w:rsidR="0018134A">
        <w:rPr>
          <w:i/>
        </w:rPr>
        <w:t xml:space="preserve"> Dotaz směřuje na Úřad MČ Praha 1, nikoli na politickou reprezentaci.</w:t>
      </w:r>
    </w:p>
    <w:p w:rsidR="00125D64" w:rsidRPr="00125D64" w:rsidRDefault="00125D64" w:rsidP="00125D64">
      <w:pPr>
        <w:jc w:val="both"/>
      </w:pPr>
      <w:r>
        <w:t xml:space="preserve">Řešení případné trestněprávní roviny podezření z podvodného jednání je v pravomoci orgánů činných v trestním řízení, které mají povinnost jednat z úřední povinnosti a prověřovat všechna podezření, nikoliv MČ Praha 1. MČ Praha 1 má přitom informace o tom, že trestní oznámení je aktuálně prověřováno Policií ČR, přičemž MČ Praha 1 v tomto řízení vystupuje jako poškozený, kdy </w:t>
      </w:r>
      <w:proofErr w:type="gramStart"/>
      <w:r>
        <w:t>již i  v rámci</w:t>
      </w:r>
      <w:proofErr w:type="gramEnd"/>
      <w:r>
        <w:t xml:space="preserve"> péče řádného hospodáře uplatnila nárok na náhradu škody. MČ Praha 1 v této věci také Policii ČR poskytuje veškerou součinnost.</w:t>
      </w:r>
    </w:p>
    <w:p w:rsidR="0018134A" w:rsidRPr="00DF1B5B" w:rsidRDefault="0018134A" w:rsidP="00DF1B5B">
      <w:pPr>
        <w:pStyle w:val="Odstavecseseznamem"/>
        <w:numPr>
          <w:ilvl w:val="0"/>
          <w:numId w:val="21"/>
        </w:numPr>
        <w:jc w:val="both"/>
        <w:rPr>
          <w:i/>
        </w:rPr>
      </w:pPr>
      <w:r>
        <w:rPr>
          <w:i/>
        </w:rPr>
        <w:t>Který odbor/oddělení je v tuto dobu odpovědný za řešení nově zjištěných skutečností z doby, kdy byly účinné smlouvy ke správě objektů v Janově nad Nisou?</w:t>
      </w:r>
    </w:p>
    <w:p w:rsidR="00651D67" w:rsidRPr="00D82353" w:rsidRDefault="00125D64" w:rsidP="00651D67">
      <w:pPr>
        <w:jc w:val="both"/>
      </w:pPr>
      <w:r w:rsidRPr="00D82353">
        <w:t>Řešením nově zjištěných okolností je p</w:t>
      </w:r>
      <w:r w:rsidR="00D82353" w:rsidRPr="00D82353">
        <w:t>o</w:t>
      </w:r>
      <w:r w:rsidRPr="00D82353">
        <w:t>věřeno oddělení právní, kontroly a stížností Útvaru tajemníka Úřadu MČ Praha 1</w:t>
      </w:r>
      <w:r w:rsidR="00D82353">
        <w:t>, které úzce spolupracuje s Policií ČR.</w:t>
      </w:r>
    </w:p>
    <w:p w:rsidR="008E14A9" w:rsidRDefault="008E14A9" w:rsidP="00D54E40">
      <w:pPr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proofErr w:type="gramStart"/>
      <w:r w:rsidR="000735C4">
        <w:t>04</w:t>
      </w:r>
      <w:r>
        <w:t>.</w:t>
      </w:r>
      <w:r w:rsidR="00BF56FF">
        <w:t>0</w:t>
      </w:r>
      <w:r w:rsidR="000735C4">
        <w:t>7.</w:t>
      </w:r>
      <w:r>
        <w:t>20</w:t>
      </w:r>
      <w:r w:rsidR="00EC5A4A">
        <w:t>2</w:t>
      </w:r>
      <w:r w:rsidR="00E116BD">
        <w:t>2</w:t>
      </w:r>
      <w:proofErr w:type="gramEnd"/>
      <w:r w:rsidR="0070312C">
        <w:t xml:space="preserve"> </w:t>
      </w:r>
      <w:r w:rsidR="0073559B">
        <w:t xml:space="preserve">a vyřízena dne </w:t>
      </w:r>
      <w:r w:rsidR="00494D22">
        <w:t>2</w:t>
      </w:r>
      <w:r w:rsidR="000735C4">
        <w:t>9</w:t>
      </w:r>
      <w:r w:rsidR="0073559B">
        <w:t>.0</w:t>
      </w:r>
      <w:r w:rsidR="000735C4">
        <w:t>7</w:t>
      </w:r>
      <w:r w:rsidR="0073559B">
        <w:t>.2022</w:t>
      </w:r>
      <w:r w:rsidR="00B26BFE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73559B">
        <w:t>il</w:t>
      </w:r>
      <w:r w:rsidR="00494D22">
        <w:t xml:space="preserve"> </w:t>
      </w:r>
      <w:r w:rsidR="008E14A9">
        <w:t xml:space="preserve">Odbor technické </w:t>
      </w:r>
      <w:r w:rsidR="008E14A9">
        <w:br/>
        <w:t xml:space="preserve">a majetkové správy </w:t>
      </w:r>
      <w:r w:rsidR="00680936">
        <w:rPr>
          <w:i/>
        </w:rPr>
        <w:t>–</w:t>
      </w:r>
      <w:r w:rsidR="000735C4">
        <w:rPr>
          <w:i/>
        </w:rPr>
        <w:t xml:space="preserve"> </w:t>
      </w:r>
      <w:r w:rsidR="000735C4" w:rsidRPr="000735C4">
        <w:t>vedoucí odboru</w:t>
      </w:r>
      <w:r w:rsidR="000735C4">
        <w:rPr>
          <w:i/>
        </w:rPr>
        <w:t xml:space="preserve"> </w:t>
      </w:r>
      <w:r w:rsidR="008E14A9">
        <w:t xml:space="preserve"> </w:t>
      </w:r>
      <w:r w:rsidR="00A85911">
        <w:t>Ú</w:t>
      </w:r>
      <w:r w:rsidR="0073559B">
        <w:t>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EB6AE4" w:rsidRDefault="00EB6AE4" w:rsidP="0084238D">
      <w:pPr>
        <w:contextualSpacing/>
        <w:jc w:val="both"/>
        <w:rPr>
          <w:b/>
          <w:bCs/>
        </w:rPr>
      </w:pPr>
    </w:p>
    <w:p w:rsidR="00F11EF7" w:rsidRPr="008E14A9" w:rsidRDefault="00FA2009" w:rsidP="0084238D">
      <w:pPr>
        <w:contextualSpacing/>
        <w:jc w:val="both"/>
        <w:rPr>
          <w:b/>
          <w:color w:val="000000"/>
        </w:rPr>
      </w:pPr>
      <w:r>
        <w:rPr>
          <w:b/>
          <w:bCs/>
        </w:rPr>
        <w:lastRenderedPageBreak/>
        <w:t>106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 w:rsidR="00283C7C">
        <w:rPr>
          <w:b/>
          <w:bCs/>
        </w:rPr>
        <w:t>zapsání do matriční knihy jméno „Honza“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605B74">
      <w:pPr>
        <w:jc w:val="both"/>
      </w:pPr>
      <w:r>
        <w:rPr>
          <w:i/>
        </w:rPr>
        <w:t xml:space="preserve">Žádost o poskytnutí </w:t>
      </w:r>
      <w:proofErr w:type="gramStart"/>
      <w:r>
        <w:rPr>
          <w:i/>
        </w:rPr>
        <w:t>informace</w:t>
      </w:r>
      <w:r w:rsidR="00283C7C">
        <w:rPr>
          <w:i/>
        </w:rPr>
        <w:t xml:space="preserve"> </w:t>
      </w:r>
      <w:r w:rsidR="00283C7C">
        <w:rPr>
          <w:i/>
        </w:rPr>
        <w:softHyphen/>
      </w:r>
      <w:r w:rsidR="00283C7C">
        <w:t xml:space="preserve">– </w:t>
      </w:r>
      <w:r w:rsidR="00283C7C" w:rsidRPr="004B1CB5">
        <w:rPr>
          <w:i/>
        </w:rPr>
        <w:t>bylo</w:t>
      </w:r>
      <w:proofErr w:type="gramEnd"/>
      <w:r w:rsidR="00283C7C" w:rsidRPr="004B1CB5">
        <w:rPr>
          <w:i/>
        </w:rPr>
        <w:t xml:space="preserve"> někdy vaším matričním úřadem do matriční knihy</w:t>
      </w:r>
      <w:r w:rsidR="00283C7C">
        <w:t xml:space="preserve"> </w:t>
      </w:r>
      <w:r w:rsidR="00283C7C" w:rsidRPr="004B1CB5">
        <w:rPr>
          <w:i/>
        </w:rPr>
        <w:t>zapsáno jméno Honza</w:t>
      </w:r>
      <w:r w:rsidR="00E116BD">
        <w:rPr>
          <w:i/>
        </w:rPr>
        <w:t xml:space="preserve"> </w:t>
      </w:r>
      <w:r w:rsidR="004B1CB5">
        <w:rPr>
          <w:i/>
        </w:rPr>
        <w:t>(přesně v tomto tvaru)? Pokud ano, kolikrát?</w:t>
      </w:r>
      <w:r w:rsidR="004B1CB5" w:rsidRPr="004B1CB5">
        <w:t xml:space="preserve"> </w:t>
      </w:r>
      <w:r w:rsidR="004B1CB5">
        <w:t>´</w:t>
      </w:r>
    </w:p>
    <w:p w:rsidR="004B1CB5" w:rsidRDefault="004B1CB5" w:rsidP="00F24DA0">
      <w:pPr>
        <w:jc w:val="both"/>
      </w:pPr>
      <w:r>
        <w:t>Zápis Honza v knize narození není evidován.</w:t>
      </w:r>
    </w:p>
    <w:p w:rsidR="004B1CB5" w:rsidRDefault="004B1CB5" w:rsidP="00F24DA0">
      <w:pPr>
        <w:jc w:val="both"/>
      </w:pPr>
    </w:p>
    <w:p w:rsidR="006050A3" w:rsidRPr="00750D64" w:rsidRDefault="000C10DE" w:rsidP="00F24DA0">
      <w:pPr>
        <w:jc w:val="both"/>
      </w:pPr>
      <w:r>
        <w:t>(žádost byla podána</w:t>
      </w:r>
      <w:r w:rsidR="00F96099">
        <w:t xml:space="preserve"> </w:t>
      </w:r>
      <w:r w:rsidR="006637F4">
        <w:t xml:space="preserve">dne </w:t>
      </w:r>
      <w:proofErr w:type="gramStart"/>
      <w:r w:rsidR="004B1CB5">
        <w:t>07</w:t>
      </w:r>
      <w:r w:rsidR="006637F4">
        <w:t>.0</w:t>
      </w:r>
      <w:r w:rsidR="004B1CB5">
        <w:t>7</w:t>
      </w:r>
      <w:r w:rsidR="006637F4">
        <w:t>.20</w:t>
      </w:r>
      <w:r w:rsidR="00E75DE6">
        <w:t>2</w:t>
      </w:r>
      <w:r w:rsidR="00E116BD">
        <w:t>2</w:t>
      </w:r>
      <w:proofErr w:type="gramEnd"/>
      <w:r w:rsidR="00722109">
        <w:t xml:space="preserve"> </w:t>
      </w:r>
      <w:r w:rsidR="0070312C">
        <w:t xml:space="preserve">a vyřízena dne </w:t>
      </w:r>
      <w:r w:rsidR="004B1CB5">
        <w:t>18</w:t>
      </w:r>
      <w:r w:rsidR="0070312C">
        <w:t>.0</w:t>
      </w:r>
      <w:r w:rsidR="004B1CB5">
        <w:t>7</w:t>
      </w:r>
      <w:r w:rsidR="0070312C">
        <w:t xml:space="preserve">.2022 </w:t>
      </w:r>
      <w:r w:rsidR="00DE7E07">
        <w:t>– řeš</w:t>
      </w:r>
      <w:r w:rsidR="006050A3">
        <w:t>il</w:t>
      </w:r>
      <w:r w:rsidR="0070312C">
        <w:t xml:space="preserve"> </w:t>
      </w:r>
      <w:r w:rsidR="004B1CB5">
        <w:t>Odbor matrik</w:t>
      </w:r>
      <w:r w:rsidR="008E14A9">
        <w:t xml:space="preserve"> </w:t>
      </w:r>
      <w:r w:rsidR="0084238D">
        <w:t>ÚMČ Praha 1</w:t>
      </w:r>
      <w:r w:rsidR="006637F4">
        <w:t>)</w:t>
      </w:r>
    </w:p>
    <w:p w:rsidR="00DE7E07" w:rsidRDefault="00DE7E07" w:rsidP="00DE7E07">
      <w:pPr>
        <w:pStyle w:val="Zkladntext3"/>
      </w:pPr>
    </w:p>
    <w:p w:rsidR="00BB054A" w:rsidRPr="00763E17" w:rsidRDefault="00C64A38" w:rsidP="00A40E0E">
      <w:pPr>
        <w:jc w:val="both"/>
        <w:rPr>
          <w:b/>
          <w:bCs/>
        </w:rPr>
      </w:pPr>
      <w:r>
        <w:rPr>
          <w:b/>
          <w:bCs/>
        </w:rPr>
        <w:t>107</w:t>
      </w:r>
      <w:r w:rsidR="00A6640D">
        <w:rPr>
          <w:b/>
          <w:bCs/>
        </w:rPr>
        <w:t xml:space="preserve">. Žádost o poskytnutí informace </w:t>
      </w:r>
      <w:r w:rsidR="00884166" w:rsidRPr="004F69CC">
        <w:rPr>
          <w:bCs/>
          <w:i/>
        </w:rPr>
        <w:t>–</w:t>
      </w:r>
      <w:r w:rsidR="00884166">
        <w:rPr>
          <w:bCs/>
          <w:i/>
        </w:rPr>
        <w:t xml:space="preserve"> </w:t>
      </w:r>
      <w:r w:rsidR="0017772C" w:rsidRPr="0017772C">
        <w:rPr>
          <w:b/>
          <w:bCs/>
        </w:rPr>
        <w:t>realizace zakázky</w:t>
      </w:r>
      <w:r w:rsidR="0017772C">
        <w:rPr>
          <w:b/>
          <w:bCs/>
        </w:rPr>
        <w:t>/stavby – Revitalizace prostor Čelakovského sady, úprava zahrady Werichovy vily – propojení s parkem Kampa</w:t>
      </w:r>
      <w:r w:rsidR="00E551FE">
        <w:rPr>
          <w:b/>
          <w:bCs/>
        </w:rPr>
        <w:t xml:space="preserve">, </w:t>
      </w:r>
      <w:r w:rsidR="00E551FE">
        <w:rPr>
          <w:b/>
          <w:bCs/>
        </w:rPr>
        <w:br/>
        <w:t>Praha 1</w:t>
      </w:r>
      <w:r w:rsidR="0017772C">
        <w:rPr>
          <w:b/>
          <w:bCs/>
        </w:rPr>
        <w:t xml:space="preserve"> </w:t>
      </w:r>
      <w:r w:rsidR="0017772C" w:rsidRPr="0017772C">
        <w:rPr>
          <w:b/>
          <w:bCs/>
        </w:rPr>
        <w:t xml:space="preserve"> </w:t>
      </w:r>
    </w:p>
    <w:p w:rsidR="00A6640D" w:rsidRDefault="00A6640D" w:rsidP="00A6640D">
      <w:pPr>
        <w:pStyle w:val="Zkladntext3"/>
      </w:pPr>
      <w:r>
        <w:t>Otázky a odpovědi:</w:t>
      </w:r>
    </w:p>
    <w:p w:rsidR="0017772C" w:rsidRDefault="004E062C" w:rsidP="00F24DA0">
      <w:pPr>
        <w:contextualSpacing/>
        <w:rPr>
          <w:bCs/>
          <w:i/>
        </w:rPr>
      </w:pPr>
      <w:r w:rsidRPr="00F24DA0">
        <w:rPr>
          <w:i/>
        </w:rPr>
        <w:t>Žádost o poskytnutí informace</w:t>
      </w:r>
      <w:r w:rsidR="0017772C">
        <w:rPr>
          <w:i/>
        </w:rPr>
        <w:t xml:space="preserve"> </w:t>
      </w:r>
      <w:r w:rsidR="0017772C" w:rsidRPr="0017772C">
        <w:rPr>
          <w:bCs/>
          <w:i/>
        </w:rPr>
        <w:t>–</w:t>
      </w:r>
      <w:r w:rsidR="0017772C">
        <w:rPr>
          <w:i/>
        </w:rPr>
        <w:t xml:space="preserve"> </w:t>
      </w:r>
      <w:r w:rsidR="0017772C" w:rsidRPr="0017772C">
        <w:rPr>
          <w:bCs/>
          <w:i/>
        </w:rPr>
        <w:t>realizace zakázky/stavby</w:t>
      </w:r>
      <w:r w:rsidR="0017772C">
        <w:rPr>
          <w:bCs/>
          <w:i/>
        </w:rPr>
        <w:t>:</w:t>
      </w:r>
    </w:p>
    <w:p w:rsidR="0017772C" w:rsidRDefault="0017772C" w:rsidP="005E7458">
      <w:pPr>
        <w:contextualSpacing/>
        <w:jc w:val="both"/>
        <w:rPr>
          <w:bCs/>
          <w:i/>
        </w:rPr>
      </w:pPr>
      <w:r w:rsidRPr="0017772C">
        <w:rPr>
          <w:bCs/>
          <w:i/>
        </w:rPr>
        <w:t xml:space="preserve">Revitalizace prostor Čelakovského sady, </w:t>
      </w:r>
      <w:r>
        <w:rPr>
          <w:bCs/>
          <w:i/>
        </w:rPr>
        <w:t>zhotovitel GARPEN ZAHRADNICKÁ spol. s.r.o.</w:t>
      </w:r>
      <w:r w:rsidR="005E7458">
        <w:rPr>
          <w:bCs/>
          <w:i/>
        </w:rPr>
        <w:t>,</w:t>
      </w:r>
      <w:r w:rsidR="005E7458">
        <w:rPr>
          <w:bCs/>
          <w:i/>
        </w:rPr>
        <w:br/>
      </w:r>
      <w:r w:rsidRPr="0017772C">
        <w:rPr>
          <w:bCs/>
          <w:i/>
        </w:rPr>
        <w:t>úprava zahrady Werichovy vily – propojení s parkem Kampa</w:t>
      </w:r>
      <w:r>
        <w:rPr>
          <w:bCs/>
          <w:i/>
        </w:rPr>
        <w:t>, zhotovitel GARPEN ZAHRADNICKÁ spol. s.r.o</w:t>
      </w:r>
      <w:r w:rsidR="005E7458">
        <w:rPr>
          <w:bCs/>
          <w:i/>
        </w:rPr>
        <w:t>.,</w:t>
      </w:r>
      <w:r>
        <w:rPr>
          <w:bCs/>
          <w:i/>
        </w:rPr>
        <w:t xml:space="preserve"> konkrétně:</w:t>
      </w:r>
    </w:p>
    <w:p w:rsidR="0017772C" w:rsidRPr="00781544" w:rsidRDefault="0017772C" w:rsidP="0017772C">
      <w:pPr>
        <w:pStyle w:val="Odstavecseseznamem"/>
        <w:numPr>
          <w:ilvl w:val="0"/>
          <w:numId w:val="22"/>
        </w:numPr>
        <w:contextualSpacing/>
        <w:rPr>
          <w:i/>
        </w:rPr>
      </w:pPr>
      <w:r w:rsidRPr="0017772C">
        <w:rPr>
          <w:bCs/>
          <w:i/>
        </w:rPr>
        <w:t xml:space="preserve">Informace o všech termínech realizace zakázky/stavby, termíny zahájení </w:t>
      </w:r>
      <w:r>
        <w:rPr>
          <w:bCs/>
          <w:i/>
        </w:rPr>
        <w:t xml:space="preserve">a dokončení, </w:t>
      </w:r>
      <w:r w:rsidR="001C3E61">
        <w:rPr>
          <w:bCs/>
          <w:i/>
        </w:rPr>
        <w:br/>
      </w:r>
      <w:r>
        <w:rPr>
          <w:bCs/>
          <w:i/>
        </w:rPr>
        <w:t>a to byť v jednotlivých samostatných plnění.</w:t>
      </w:r>
    </w:p>
    <w:p w:rsidR="00781544" w:rsidRDefault="00781544" w:rsidP="008B6D0A">
      <w:pPr>
        <w:contextualSpacing/>
        <w:jc w:val="both"/>
        <w:rPr>
          <w:bCs/>
        </w:rPr>
      </w:pPr>
      <w:r w:rsidRPr="008B6D0A">
        <w:rPr>
          <w:bCs/>
          <w:u w:val="single"/>
        </w:rPr>
        <w:t>Revitalizace prostor Čelakovského sady</w:t>
      </w:r>
      <w:r>
        <w:rPr>
          <w:bCs/>
        </w:rPr>
        <w:t xml:space="preserve"> –</w:t>
      </w:r>
      <w:r w:rsidR="008B6D0A">
        <w:rPr>
          <w:bCs/>
        </w:rPr>
        <w:t xml:space="preserve"> </w:t>
      </w:r>
      <w:r>
        <w:rPr>
          <w:bCs/>
        </w:rPr>
        <w:t xml:space="preserve">zahájení stavby </w:t>
      </w:r>
      <w:proofErr w:type="gramStart"/>
      <w:r>
        <w:rPr>
          <w:bCs/>
        </w:rPr>
        <w:t>27.6.2018</w:t>
      </w:r>
      <w:proofErr w:type="gramEnd"/>
      <w:r>
        <w:rPr>
          <w:bCs/>
        </w:rPr>
        <w:t>, dokončení stavby 12.11.2018.</w:t>
      </w:r>
    </w:p>
    <w:p w:rsidR="008B6D0A" w:rsidRPr="008B6D0A" w:rsidRDefault="008B6D0A" w:rsidP="008B6D0A">
      <w:pPr>
        <w:contextualSpacing/>
        <w:jc w:val="both"/>
      </w:pPr>
      <w:r w:rsidRPr="008B6D0A">
        <w:rPr>
          <w:bCs/>
          <w:u w:val="single"/>
        </w:rPr>
        <w:t>Úprava zahrady Werichovy vily</w:t>
      </w:r>
      <w:r w:rsidRPr="008B6D0A">
        <w:rPr>
          <w:bCs/>
        </w:rPr>
        <w:t xml:space="preserve"> – propojení s parkem Kampa</w:t>
      </w:r>
      <w:r>
        <w:rPr>
          <w:bCs/>
        </w:rPr>
        <w:t xml:space="preserve"> – </w:t>
      </w:r>
      <w:proofErr w:type="gramStart"/>
      <w:r>
        <w:rPr>
          <w:bCs/>
        </w:rPr>
        <w:t>29.3.2017</w:t>
      </w:r>
      <w:proofErr w:type="gramEnd"/>
      <w:r>
        <w:rPr>
          <w:bCs/>
        </w:rPr>
        <w:t xml:space="preserve"> – předáno staveniště, 9.6.2017 – zahájeno předání stavby, 13.8.2017 – ukončeno předání stavby.</w:t>
      </w:r>
    </w:p>
    <w:p w:rsidR="00781544" w:rsidRPr="00781544" w:rsidRDefault="0017772C" w:rsidP="0017772C">
      <w:pPr>
        <w:pStyle w:val="Odstavecseseznamem"/>
        <w:numPr>
          <w:ilvl w:val="0"/>
          <w:numId w:val="22"/>
        </w:numPr>
        <w:contextualSpacing/>
        <w:rPr>
          <w:i/>
        </w:rPr>
      </w:pPr>
      <w:r>
        <w:rPr>
          <w:bCs/>
          <w:i/>
        </w:rPr>
        <w:t xml:space="preserve">V jakém finančním rozsahu byly v rámci zakázky/stavby realizovány stavební </w:t>
      </w:r>
      <w:r w:rsidR="00781544">
        <w:rPr>
          <w:bCs/>
          <w:i/>
        </w:rPr>
        <w:t xml:space="preserve">a zahradnické </w:t>
      </w:r>
      <w:r>
        <w:rPr>
          <w:bCs/>
          <w:i/>
        </w:rPr>
        <w:t>práce</w:t>
      </w:r>
      <w:r w:rsidR="00781544">
        <w:rPr>
          <w:bCs/>
          <w:i/>
        </w:rPr>
        <w:t>?</w:t>
      </w:r>
    </w:p>
    <w:p w:rsidR="00781544" w:rsidRPr="00781544" w:rsidRDefault="00781544" w:rsidP="00781544">
      <w:pPr>
        <w:contextualSpacing/>
        <w:rPr>
          <w:i/>
        </w:rPr>
      </w:pPr>
      <w:r w:rsidRPr="00781544">
        <w:t>Žadateli byla zaslán</w:t>
      </w:r>
      <w:r>
        <w:t>a</w:t>
      </w:r>
      <w:r w:rsidRPr="00781544">
        <w:t xml:space="preserve"> Smlouva o dílo CES2018_0654, včetně Dodatku č. 1</w:t>
      </w:r>
      <w:r>
        <w:rPr>
          <w:i/>
        </w:rPr>
        <w:t xml:space="preserve">. </w:t>
      </w:r>
    </w:p>
    <w:p w:rsidR="00763E17" w:rsidRPr="0017772C" w:rsidRDefault="00781544" w:rsidP="0017772C">
      <w:pPr>
        <w:pStyle w:val="Odstavecseseznamem"/>
        <w:numPr>
          <w:ilvl w:val="0"/>
          <w:numId w:val="22"/>
        </w:numPr>
        <w:contextualSpacing/>
        <w:rPr>
          <w:i/>
        </w:rPr>
      </w:pPr>
      <w:r>
        <w:rPr>
          <w:bCs/>
          <w:i/>
        </w:rPr>
        <w:t>Pokud byly realizovány v rámci zakázky/stavby zahradnické práce, o jaké konkrétní zahradnické práce se jednalo (vzhledem k tomu, že dílo</w:t>
      </w:r>
      <w:r w:rsidR="0017772C" w:rsidRPr="0017772C">
        <w:rPr>
          <w:bCs/>
          <w:i/>
        </w:rPr>
        <w:t xml:space="preserve"> </w:t>
      </w:r>
      <w:proofErr w:type="gramStart"/>
      <w:r>
        <w:rPr>
          <w:bCs/>
          <w:i/>
        </w:rPr>
        <w:t>bylo</w:t>
      </w:r>
      <w:proofErr w:type="gramEnd"/>
      <w:r>
        <w:rPr>
          <w:bCs/>
          <w:i/>
        </w:rPr>
        <w:t xml:space="preserve"> dle smlouvy vymezeno položkovým rozpočtem </w:t>
      </w:r>
      <w:proofErr w:type="gramStart"/>
      <w:r>
        <w:rPr>
          <w:bCs/>
          <w:i/>
        </w:rPr>
        <w:t>žádám</w:t>
      </w:r>
      <w:proofErr w:type="gramEnd"/>
      <w:r>
        <w:rPr>
          <w:bCs/>
          <w:i/>
        </w:rPr>
        <w:t xml:space="preserve">, aby byly veškeré zahradnické práce vymezeny označením položek v rámci jednotlivých stavebních objektů. </w:t>
      </w:r>
    </w:p>
    <w:p w:rsidR="00763E17" w:rsidRDefault="00383C70" w:rsidP="00213594">
      <w:pPr>
        <w:jc w:val="both"/>
      </w:pPr>
      <w:r w:rsidRPr="00781544">
        <w:t>Žadateli byla zaslán</w:t>
      </w:r>
      <w:r>
        <w:t>a</w:t>
      </w:r>
      <w:r w:rsidRPr="00781544">
        <w:t xml:space="preserve"> Smlouva o dílo CES2018_0654, včetně Dodatku č. 1</w:t>
      </w:r>
      <w:r w:rsidR="001C3E61">
        <w:t>.</w:t>
      </w:r>
    </w:p>
    <w:p w:rsidR="00383C70" w:rsidRDefault="00383C70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E77046">
        <w:t>08</w:t>
      </w:r>
      <w:r w:rsidR="00FA2B63">
        <w:t>.</w:t>
      </w:r>
      <w:r w:rsidR="002A3F90">
        <w:t>0</w:t>
      </w:r>
      <w:r w:rsidR="00E77046">
        <w:t>7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E77046">
        <w:t>25</w:t>
      </w:r>
      <w:r w:rsidR="005620F9">
        <w:t>.0</w:t>
      </w:r>
      <w:r w:rsidR="002A20D7">
        <w:t>7</w:t>
      </w:r>
      <w:r w:rsidR="005620F9">
        <w:t>.</w:t>
      </w:r>
      <w:r>
        <w:t xml:space="preserve">2022 </w:t>
      </w:r>
      <w:r w:rsidR="00FA2B63">
        <w:t>– řešil</w:t>
      </w:r>
      <w:r w:rsidR="00E77046">
        <w:t>o</w:t>
      </w:r>
      <w:r w:rsidR="0059749F">
        <w:t xml:space="preserve"> </w:t>
      </w:r>
      <w:r w:rsidR="00E77046">
        <w:t>O</w:t>
      </w:r>
      <w:r>
        <w:t xml:space="preserve">ddělení </w:t>
      </w:r>
      <w:r w:rsidR="00E77046">
        <w:t xml:space="preserve">investiční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C5C3E" w:rsidRDefault="000C5C3E" w:rsidP="00034387">
      <w:pPr>
        <w:rPr>
          <w:b/>
          <w:bCs/>
        </w:rPr>
      </w:pPr>
      <w:r>
        <w:rPr>
          <w:b/>
          <w:bCs/>
        </w:rPr>
        <w:t>108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akce Milostivé léto, počet exekucí</w:t>
      </w:r>
    </w:p>
    <w:p w:rsidR="00034387" w:rsidRPr="00034387" w:rsidRDefault="00097B46" w:rsidP="00034387">
      <w:r>
        <w:t>Otázky a odpovědi:</w:t>
      </w:r>
    </w:p>
    <w:p w:rsidR="00D47AA1" w:rsidRPr="00910865" w:rsidRDefault="00AC76DE" w:rsidP="00D47AA1">
      <w:pPr>
        <w:rPr>
          <w:i/>
        </w:rPr>
      </w:pPr>
      <w:r w:rsidRPr="00910865">
        <w:rPr>
          <w:i/>
        </w:rPr>
        <w:t>Žádost o poskytnutí informace</w:t>
      </w:r>
      <w:r w:rsidR="006540B6" w:rsidRPr="00910865">
        <w:rPr>
          <w:i/>
        </w:rPr>
        <w:t>:</w:t>
      </w:r>
    </w:p>
    <w:p w:rsidR="00CA6CAA" w:rsidRPr="00E42ED6" w:rsidRDefault="00CA6CAA" w:rsidP="00CA6CAA">
      <w:pPr>
        <w:pStyle w:val="Zkladntext21"/>
        <w:numPr>
          <w:ilvl w:val="0"/>
          <w:numId w:val="23"/>
        </w:numPr>
        <w:shd w:val="clear" w:color="auto" w:fill="auto"/>
        <w:tabs>
          <w:tab w:val="left" w:pos="320"/>
        </w:tabs>
        <w:spacing w:after="0" w:line="250" w:lineRule="exact"/>
        <w:jc w:val="both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>Milostivé léto* - dotazy na případy, kdy jste byli u exekucí tzv. “oprávněným” (věřitelem):</w:t>
      </w:r>
    </w:p>
    <w:p w:rsidR="00CA6CAA" w:rsidRPr="00E42ED6" w:rsidRDefault="00CA6CAA" w:rsidP="00E42ED6">
      <w:pPr>
        <w:pStyle w:val="Zkladntext21"/>
        <w:numPr>
          <w:ilvl w:val="0"/>
          <w:numId w:val="24"/>
        </w:numPr>
        <w:shd w:val="clear" w:color="auto" w:fill="auto"/>
        <w:tabs>
          <w:tab w:val="left" w:pos="358"/>
        </w:tabs>
        <w:spacing w:after="0" w:line="250" w:lineRule="exact"/>
        <w:ind w:left="720" w:hanging="360"/>
        <w:jc w:val="both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 xml:space="preserve">Kolik je případů (uveďte prosím počet exekucí, popř. i počet exekvovaných osob), </w:t>
      </w:r>
      <w:r w:rsidR="00E42ED6">
        <w:rPr>
          <w:b w:val="0"/>
          <w:i/>
          <w:color w:val="000000"/>
          <w:sz w:val="24"/>
          <w:szCs w:val="24"/>
          <w:lang w:bidi="cs-CZ"/>
        </w:rPr>
        <w:br/>
      </w:r>
      <w:r w:rsidRPr="00E42ED6">
        <w:rPr>
          <w:b w:val="0"/>
          <w:i/>
          <w:color w:val="000000"/>
          <w:sz w:val="24"/>
          <w:szCs w:val="24"/>
          <w:lang w:bidi="cs-CZ"/>
        </w:rPr>
        <w:t>kterých se Milostivé léto</w:t>
      </w:r>
      <w:r w:rsidRPr="00E42ED6">
        <w:rPr>
          <w:b w:val="0"/>
          <w:i/>
          <w:sz w:val="24"/>
          <w:szCs w:val="24"/>
        </w:rPr>
        <w:t xml:space="preserve"> </w:t>
      </w:r>
      <w:r w:rsidRPr="00E42ED6">
        <w:rPr>
          <w:b w:val="0"/>
          <w:i/>
          <w:color w:val="000000"/>
          <w:sz w:val="24"/>
          <w:szCs w:val="24"/>
          <w:lang w:bidi="cs-CZ"/>
        </w:rPr>
        <w:t>mohlo týkat?</w:t>
      </w:r>
    </w:p>
    <w:p w:rsidR="00CA6CAA" w:rsidRPr="00E42ED6" w:rsidRDefault="00CA6CAA" w:rsidP="00E42ED6">
      <w:pPr>
        <w:pStyle w:val="Zkladntext21"/>
        <w:numPr>
          <w:ilvl w:val="0"/>
          <w:numId w:val="24"/>
        </w:numPr>
        <w:shd w:val="clear" w:color="auto" w:fill="auto"/>
        <w:tabs>
          <w:tab w:val="left" w:pos="373"/>
        </w:tabs>
        <w:spacing w:after="0" w:line="250" w:lineRule="exact"/>
        <w:ind w:left="720" w:hanging="360"/>
        <w:jc w:val="both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>Kolik je případů (uveďte prosím počet exekucí, popř. i počet exekvov</w:t>
      </w:r>
      <w:r w:rsidR="00E42ED6">
        <w:rPr>
          <w:b w:val="0"/>
          <w:i/>
          <w:color w:val="000000"/>
          <w:sz w:val="24"/>
          <w:szCs w:val="24"/>
          <w:lang w:bidi="cs-CZ"/>
        </w:rPr>
        <w:t>aných osob), kde bylo Milostivé</w:t>
      </w:r>
      <w:r w:rsidRPr="00E42ED6">
        <w:rPr>
          <w:b w:val="0"/>
          <w:i/>
          <w:color w:val="000000"/>
          <w:sz w:val="24"/>
          <w:szCs w:val="24"/>
          <w:lang w:bidi="cs-CZ"/>
        </w:rPr>
        <w:t xml:space="preserve"> léto</w:t>
      </w:r>
      <w:r w:rsidRPr="00E42ED6">
        <w:rPr>
          <w:b w:val="0"/>
          <w:i/>
          <w:sz w:val="24"/>
          <w:szCs w:val="24"/>
        </w:rPr>
        <w:t xml:space="preserve"> </w:t>
      </w:r>
      <w:r w:rsidRPr="00E42ED6">
        <w:rPr>
          <w:b w:val="0"/>
          <w:i/>
          <w:color w:val="000000"/>
          <w:sz w:val="24"/>
          <w:szCs w:val="24"/>
          <w:lang w:bidi="cs-CZ"/>
        </w:rPr>
        <w:t>skutečně využito (došlo k vyřešení exekuce)?</w:t>
      </w:r>
    </w:p>
    <w:p w:rsidR="00CA6CAA" w:rsidRPr="00E42ED6" w:rsidRDefault="00CA6CAA" w:rsidP="00CA6CAA">
      <w:pPr>
        <w:pStyle w:val="Zkladntext21"/>
        <w:numPr>
          <w:ilvl w:val="0"/>
          <w:numId w:val="24"/>
        </w:numPr>
        <w:shd w:val="clear" w:color="auto" w:fill="auto"/>
        <w:tabs>
          <w:tab w:val="left" w:pos="373"/>
        </w:tabs>
        <w:spacing w:after="0" w:line="250" w:lineRule="exact"/>
        <w:ind w:left="720" w:hanging="360"/>
        <w:jc w:val="both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>Kolik je výše jistiny (vámi vymáhané částky), které se Milostivé léto mohlo týkat?</w:t>
      </w:r>
    </w:p>
    <w:p w:rsidR="00CA6CAA" w:rsidRPr="00E42ED6" w:rsidRDefault="00CA6CAA" w:rsidP="00CA6CAA">
      <w:pPr>
        <w:pStyle w:val="Zkladntext21"/>
        <w:numPr>
          <w:ilvl w:val="0"/>
          <w:numId w:val="24"/>
        </w:numPr>
        <w:shd w:val="clear" w:color="auto" w:fill="auto"/>
        <w:tabs>
          <w:tab w:val="left" w:pos="373"/>
        </w:tabs>
        <w:spacing w:after="0" w:line="250" w:lineRule="exact"/>
        <w:ind w:left="720" w:hanging="360"/>
        <w:jc w:val="both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>Kolik je výše (splacené) jistiny, kde bylo Milostivé léto skutečně využito?</w:t>
      </w:r>
    </w:p>
    <w:p w:rsidR="00CA6CAA" w:rsidRPr="00E42ED6" w:rsidRDefault="00CA6CAA" w:rsidP="00E42ED6">
      <w:pPr>
        <w:pStyle w:val="Zkladntext21"/>
        <w:numPr>
          <w:ilvl w:val="0"/>
          <w:numId w:val="24"/>
        </w:numPr>
        <w:shd w:val="clear" w:color="auto" w:fill="auto"/>
        <w:tabs>
          <w:tab w:val="left" w:pos="373"/>
        </w:tabs>
        <w:spacing w:after="0" w:line="250" w:lineRule="exact"/>
        <w:ind w:left="720" w:right="500" w:hanging="360"/>
        <w:jc w:val="both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 xml:space="preserve">Jakým způsobem jste příp. informovali “povinné” (dlužníky) o možnosti využít </w:t>
      </w:r>
      <w:r w:rsidR="00E42ED6" w:rsidRPr="00E42ED6">
        <w:rPr>
          <w:b w:val="0"/>
          <w:i/>
          <w:color w:val="000000"/>
          <w:sz w:val="24"/>
          <w:szCs w:val="24"/>
          <w:lang w:bidi="cs-CZ"/>
        </w:rPr>
        <w:t>akci</w:t>
      </w:r>
      <w:r w:rsidR="00E42ED6" w:rsidRPr="00E42ED6">
        <w:rPr>
          <w:b w:val="0"/>
          <w:i/>
          <w:color w:val="000000"/>
          <w:sz w:val="24"/>
          <w:szCs w:val="24"/>
          <w:lang w:bidi="cs-CZ"/>
        </w:rPr>
        <w:t xml:space="preserve"> </w:t>
      </w:r>
      <w:r w:rsidRPr="00E42ED6">
        <w:rPr>
          <w:b w:val="0"/>
          <w:i/>
          <w:color w:val="000000"/>
          <w:sz w:val="24"/>
          <w:szCs w:val="24"/>
          <w:lang w:bidi="cs-CZ"/>
        </w:rPr>
        <w:t>Milostivé léto?</w:t>
      </w:r>
    </w:p>
    <w:p w:rsidR="00CA6CAA" w:rsidRPr="00E42ED6" w:rsidRDefault="00CA6CAA" w:rsidP="00CA6CAA">
      <w:pPr>
        <w:pStyle w:val="Zkladntext21"/>
        <w:shd w:val="clear" w:color="auto" w:fill="auto"/>
        <w:tabs>
          <w:tab w:val="left" w:pos="373"/>
        </w:tabs>
        <w:spacing w:after="0" w:line="250" w:lineRule="exact"/>
        <w:ind w:right="500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 xml:space="preserve">      </w:t>
      </w:r>
    </w:p>
    <w:p w:rsidR="00CA6CAA" w:rsidRPr="00E42ED6" w:rsidRDefault="00CA6CAA" w:rsidP="001032EE">
      <w:pPr>
        <w:pStyle w:val="Zkladntext21"/>
        <w:numPr>
          <w:ilvl w:val="0"/>
          <w:numId w:val="23"/>
        </w:numPr>
        <w:shd w:val="clear" w:color="auto" w:fill="auto"/>
        <w:tabs>
          <w:tab w:val="left" w:pos="344"/>
        </w:tabs>
        <w:spacing w:after="0" w:line="250" w:lineRule="exact"/>
        <w:ind w:right="500"/>
        <w:jc w:val="both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>Exekuce na “bagatelní pohledávky” - tj. jistina d</w:t>
      </w:r>
      <w:r w:rsidR="001032EE">
        <w:rPr>
          <w:b w:val="0"/>
          <w:i/>
          <w:color w:val="000000"/>
          <w:sz w:val="24"/>
          <w:szCs w:val="24"/>
          <w:lang w:bidi="cs-CZ"/>
        </w:rPr>
        <w:t xml:space="preserve">o 1500 Kč a starší než 3 roky k </w:t>
      </w:r>
      <w:proofErr w:type="gramStart"/>
      <w:r w:rsidRPr="00E42ED6">
        <w:rPr>
          <w:b w:val="0"/>
          <w:i/>
          <w:color w:val="000000"/>
          <w:sz w:val="24"/>
          <w:szCs w:val="24"/>
          <w:lang w:bidi="cs-CZ"/>
        </w:rPr>
        <w:t>1.1.2022</w:t>
      </w:r>
      <w:proofErr w:type="gramEnd"/>
      <w:r w:rsidRPr="00E42ED6">
        <w:rPr>
          <w:b w:val="0"/>
          <w:i/>
          <w:color w:val="000000"/>
          <w:sz w:val="24"/>
          <w:szCs w:val="24"/>
          <w:lang w:bidi="cs-CZ"/>
        </w:rPr>
        <w:t xml:space="preserve"> (jak je </w:t>
      </w:r>
      <w:r w:rsidRPr="00E42ED6">
        <w:rPr>
          <w:b w:val="0"/>
          <w:i/>
          <w:sz w:val="24"/>
          <w:szCs w:val="24"/>
          <w:lang w:bidi="cs-CZ"/>
        </w:rPr>
        <w:t>definováno v</w:t>
      </w:r>
      <w:r w:rsidRPr="00E42ED6">
        <w:rPr>
          <w:b w:val="0"/>
          <w:i/>
          <w:sz w:val="24"/>
          <w:szCs w:val="24"/>
        </w:rPr>
        <w:t xml:space="preserve"> </w:t>
      </w:r>
      <w:r w:rsidRPr="00E42ED6">
        <w:rPr>
          <w:b w:val="0"/>
          <w:i/>
          <w:sz w:val="24"/>
          <w:szCs w:val="24"/>
          <w:lang w:bidi="cs-CZ"/>
        </w:rPr>
        <w:t>zák. 286/2021 Sb., Čl. IV bod 18.) - dotazy na případy, kdy jste byli exekucí tzv. „oprávněným“ (věřitelem):</w:t>
      </w:r>
    </w:p>
    <w:p w:rsidR="00CA6CAA" w:rsidRPr="00E42ED6" w:rsidRDefault="00CA6CAA" w:rsidP="00CA6CAA">
      <w:pPr>
        <w:pStyle w:val="Zkladntext21"/>
        <w:numPr>
          <w:ilvl w:val="0"/>
          <w:numId w:val="25"/>
        </w:numPr>
        <w:shd w:val="clear" w:color="auto" w:fill="auto"/>
        <w:tabs>
          <w:tab w:val="left" w:pos="358"/>
        </w:tabs>
        <w:spacing w:after="0" w:line="250" w:lineRule="exact"/>
        <w:ind w:left="720" w:hanging="360"/>
        <w:jc w:val="both"/>
        <w:rPr>
          <w:b w:val="0"/>
          <w:i/>
          <w:sz w:val="24"/>
          <w:szCs w:val="24"/>
        </w:rPr>
      </w:pPr>
      <w:r w:rsidRPr="00E42ED6">
        <w:rPr>
          <w:b w:val="0"/>
          <w:i/>
          <w:color w:val="000000"/>
          <w:sz w:val="24"/>
          <w:szCs w:val="24"/>
          <w:lang w:bidi="cs-CZ"/>
        </w:rPr>
        <w:t>Kolik jste měli případů, které spadají pod tzv. bagatelní pohledávky?</w:t>
      </w:r>
    </w:p>
    <w:p w:rsidR="00CA6CAA" w:rsidRPr="000D778B" w:rsidRDefault="00CA6CAA" w:rsidP="000D778B">
      <w:pPr>
        <w:pStyle w:val="Zkladntext21"/>
        <w:numPr>
          <w:ilvl w:val="0"/>
          <w:numId w:val="25"/>
        </w:numPr>
        <w:shd w:val="clear" w:color="auto" w:fill="auto"/>
        <w:tabs>
          <w:tab w:val="left" w:pos="373"/>
        </w:tabs>
        <w:spacing w:after="0" w:line="250" w:lineRule="exact"/>
        <w:ind w:left="720" w:hanging="360"/>
        <w:jc w:val="both"/>
        <w:rPr>
          <w:b w:val="0"/>
          <w:i/>
          <w:sz w:val="24"/>
          <w:szCs w:val="24"/>
        </w:rPr>
      </w:pPr>
      <w:r w:rsidRPr="000D778B">
        <w:rPr>
          <w:b w:val="0"/>
          <w:i/>
          <w:color w:val="000000"/>
          <w:sz w:val="24"/>
          <w:szCs w:val="24"/>
          <w:lang w:bidi="cs-CZ"/>
        </w:rPr>
        <w:lastRenderedPageBreak/>
        <w:t>Jaká byla celková jistina (vámi vymáhaná částka) případů, které spadaly pod tzv. bagatelní pohledávky?</w:t>
      </w:r>
    </w:p>
    <w:p w:rsidR="00CA6CAA" w:rsidRPr="000D778B" w:rsidRDefault="00CA6CAA" w:rsidP="000D778B">
      <w:pPr>
        <w:pStyle w:val="Zkladntext21"/>
        <w:numPr>
          <w:ilvl w:val="0"/>
          <w:numId w:val="25"/>
        </w:numPr>
        <w:shd w:val="clear" w:color="auto" w:fill="auto"/>
        <w:tabs>
          <w:tab w:val="left" w:pos="378"/>
        </w:tabs>
        <w:spacing w:after="0" w:line="250" w:lineRule="exact"/>
        <w:ind w:left="720" w:hanging="360"/>
        <w:jc w:val="both"/>
        <w:rPr>
          <w:b w:val="0"/>
          <w:i/>
          <w:sz w:val="24"/>
          <w:szCs w:val="24"/>
        </w:rPr>
      </w:pPr>
      <w:r w:rsidRPr="000D778B">
        <w:rPr>
          <w:b w:val="0"/>
          <w:i/>
          <w:color w:val="000000"/>
          <w:sz w:val="24"/>
          <w:szCs w:val="24"/>
          <w:lang w:bidi="cs-CZ"/>
        </w:rPr>
        <w:t>V kolika případech jste zaplatili zálohu na náklady kauce (500 Kč) tak, aby exekuce dále pokračovala?</w:t>
      </w:r>
    </w:p>
    <w:p w:rsidR="00CA6CAA" w:rsidRPr="000D778B" w:rsidRDefault="00CA6CAA" w:rsidP="000D778B">
      <w:pPr>
        <w:pStyle w:val="Zkladntext80"/>
        <w:numPr>
          <w:ilvl w:val="0"/>
          <w:numId w:val="25"/>
        </w:numPr>
        <w:shd w:val="clear" w:color="auto" w:fill="auto"/>
        <w:spacing w:before="0"/>
        <w:ind w:left="720" w:hanging="360"/>
        <w:jc w:val="both"/>
        <w:rPr>
          <w:i/>
          <w:sz w:val="24"/>
          <w:szCs w:val="24"/>
        </w:rPr>
      </w:pPr>
      <w:r w:rsidRPr="000D778B">
        <w:rPr>
          <w:i/>
          <w:noProof/>
          <w:sz w:val="24"/>
          <w:szCs w:val="24"/>
        </w:rPr>
        <mc:AlternateContent>
          <mc:Choice Requires="wps">
            <w:drawing>
              <wp:anchor distT="0" distB="0" distL="88265" distR="63500" simplePos="0" relativeHeight="251659264" behindDoc="1" locked="0" layoutInCell="1" allowOverlap="1" wp14:anchorId="071BE175" wp14:editId="53A50BDC">
                <wp:simplePos x="0" y="0"/>
                <wp:positionH relativeFrom="margin">
                  <wp:posOffset>840740</wp:posOffset>
                </wp:positionH>
                <wp:positionV relativeFrom="paragraph">
                  <wp:posOffset>-793750</wp:posOffset>
                </wp:positionV>
                <wp:extent cx="1844040" cy="392430"/>
                <wp:effectExtent l="0" t="0" r="0" b="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057" w:rsidRDefault="00466057" w:rsidP="00CA6CAA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BE17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66.2pt;margin-top:-62.5pt;width:145.2pt;height:30.9pt;z-index:-251657216;visibility:visible;mso-wrap-style:square;mso-width-percent:0;mso-height-percent:0;mso-wrap-distance-left:6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" filled="f" stroked="f">
                <v:textbox style="mso-fit-shape-to-text:t" inset="0,0,0,0">
                  <w:txbxContent>
                    <w:p w:rsidR="00466057" w:rsidRDefault="00466057" w:rsidP="00CA6CAA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D778B">
        <w:rPr>
          <w:i/>
          <w:color w:val="000000"/>
          <w:sz w:val="24"/>
          <w:szCs w:val="24"/>
          <w:lang w:bidi="cs-CZ"/>
        </w:rPr>
        <w:t>Jaká je celková jistina (vámi vymáhaná částka) případů, za které jste zaplatili zálohu na náklady kauce (500 Kč) tak, aby exekuce dále pokračovala?</w:t>
      </w:r>
    </w:p>
    <w:p w:rsidR="00CA6CAA" w:rsidRPr="000D778B" w:rsidRDefault="00CA6CAA" w:rsidP="000D778B">
      <w:pPr>
        <w:pStyle w:val="Zkladntext21"/>
        <w:numPr>
          <w:ilvl w:val="0"/>
          <w:numId w:val="25"/>
        </w:numPr>
        <w:shd w:val="clear" w:color="auto" w:fill="auto"/>
        <w:tabs>
          <w:tab w:val="left" w:pos="373"/>
        </w:tabs>
        <w:spacing w:after="0" w:line="250" w:lineRule="exact"/>
        <w:ind w:left="720" w:hanging="360"/>
        <w:jc w:val="both"/>
        <w:rPr>
          <w:b w:val="0"/>
          <w:i/>
          <w:sz w:val="24"/>
          <w:szCs w:val="24"/>
        </w:rPr>
      </w:pPr>
      <w:r w:rsidRPr="000D778B">
        <w:rPr>
          <w:b w:val="0"/>
          <w:i/>
          <w:color w:val="000000"/>
          <w:sz w:val="24"/>
          <w:szCs w:val="24"/>
          <w:lang w:bidi="cs-CZ"/>
        </w:rPr>
        <w:t>Podle jakých kritérií jste se rozhodovali, zda má exekuce pokračovat (tj. zaplatili jste zálohu na náklady kauce 500 Kč)?</w:t>
      </w:r>
    </w:p>
    <w:p w:rsidR="00CA6CAA" w:rsidRPr="000D778B" w:rsidRDefault="00CA6CAA" w:rsidP="00CA6CAA">
      <w:pPr>
        <w:pStyle w:val="Zkladntext21"/>
        <w:shd w:val="clear" w:color="auto" w:fill="auto"/>
        <w:tabs>
          <w:tab w:val="left" w:pos="339"/>
        </w:tabs>
        <w:spacing w:after="0" w:line="250" w:lineRule="exact"/>
        <w:jc w:val="both"/>
        <w:rPr>
          <w:b w:val="0"/>
          <w:i/>
          <w:sz w:val="24"/>
          <w:szCs w:val="24"/>
        </w:rPr>
      </w:pPr>
    </w:p>
    <w:p w:rsidR="00CA6CAA" w:rsidRPr="000D778B" w:rsidRDefault="00CA6CAA" w:rsidP="00CA6CAA">
      <w:pPr>
        <w:pStyle w:val="Zkladntext21"/>
        <w:numPr>
          <w:ilvl w:val="0"/>
          <w:numId w:val="23"/>
        </w:numPr>
        <w:shd w:val="clear" w:color="auto" w:fill="auto"/>
        <w:tabs>
          <w:tab w:val="left" w:pos="339"/>
        </w:tabs>
        <w:spacing w:after="0" w:line="250" w:lineRule="exact"/>
        <w:jc w:val="both"/>
        <w:rPr>
          <w:b w:val="0"/>
          <w:i/>
          <w:sz w:val="24"/>
          <w:szCs w:val="24"/>
        </w:rPr>
      </w:pPr>
      <w:r w:rsidRPr="000D778B">
        <w:rPr>
          <w:b w:val="0"/>
          <w:i/>
          <w:color w:val="000000"/>
          <w:sz w:val="24"/>
          <w:szCs w:val="24"/>
          <w:lang w:bidi="cs-CZ"/>
        </w:rPr>
        <w:t>Trvalý pobyt v sídle ohlašovny</w:t>
      </w:r>
      <w:r w:rsidR="00910865">
        <w:rPr>
          <w:b w:val="0"/>
          <w:i/>
          <w:color w:val="000000"/>
          <w:sz w:val="24"/>
          <w:szCs w:val="24"/>
          <w:lang w:bidi="cs-CZ"/>
        </w:rPr>
        <w:t>:</w:t>
      </w:r>
    </w:p>
    <w:p w:rsidR="00CA6CAA" w:rsidRPr="000D778B" w:rsidRDefault="00CA6CAA" w:rsidP="00CA6CAA">
      <w:pPr>
        <w:pStyle w:val="Zkladntext21"/>
        <w:numPr>
          <w:ilvl w:val="0"/>
          <w:numId w:val="26"/>
        </w:numPr>
        <w:shd w:val="clear" w:color="auto" w:fill="auto"/>
        <w:tabs>
          <w:tab w:val="left" w:pos="358"/>
        </w:tabs>
        <w:spacing w:after="0" w:line="250" w:lineRule="exact"/>
        <w:jc w:val="both"/>
        <w:rPr>
          <w:b w:val="0"/>
          <w:i/>
          <w:sz w:val="24"/>
          <w:szCs w:val="24"/>
        </w:rPr>
      </w:pPr>
      <w:r w:rsidRPr="000D778B">
        <w:rPr>
          <w:b w:val="0"/>
          <w:i/>
          <w:color w:val="000000"/>
          <w:sz w:val="24"/>
          <w:szCs w:val="24"/>
          <w:lang w:bidi="cs-CZ"/>
        </w:rPr>
        <w:t>Kolik osob má u vás trvalý pobyt hlášený v sídle ohlašovny (tj. “obecní úřad”)?</w:t>
      </w:r>
    </w:p>
    <w:p w:rsidR="00CA6CAA" w:rsidRPr="000D778B" w:rsidRDefault="00CA6CAA" w:rsidP="00CA6CAA">
      <w:pPr>
        <w:rPr>
          <w:i/>
        </w:rPr>
      </w:pPr>
      <w:proofErr w:type="gramStart"/>
      <w:r w:rsidRPr="000D778B">
        <w:rPr>
          <w:i/>
          <w:lang w:bidi="cs-CZ"/>
        </w:rPr>
        <w:t>b)   Kolik</w:t>
      </w:r>
      <w:proofErr w:type="gramEnd"/>
      <w:r w:rsidRPr="000D778B">
        <w:rPr>
          <w:i/>
          <w:lang w:bidi="cs-CZ"/>
        </w:rPr>
        <w:t xml:space="preserve"> z nich má exekuci, u které jste tzv. “oprávněným” (věřitelem)?</w:t>
      </w:r>
    </w:p>
    <w:p w:rsidR="00CA6CAA" w:rsidRPr="00A417BD" w:rsidRDefault="00CA6CAA" w:rsidP="00CA6CAA"/>
    <w:p w:rsidR="00CA6CAA" w:rsidRDefault="00CA6CAA" w:rsidP="00CA6CAA">
      <w:proofErr w:type="gramStart"/>
      <w:r>
        <w:t>ad 1.a) 119</w:t>
      </w:r>
      <w:proofErr w:type="gramEnd"/>
      <w:r>
        <w:t xml:space="preserve"> případů</w:t>
      </w:r>
    </w:p>
    <w:p w:rsidR="00CA6CAA" w:rsidRDefault="00CA6CAA" w:rsidP="00CA6CAA">
      <w:r>
        <w:t>ad 1. b) 1 exekuce</w:t>
      </w:r>
    </w:p>
    <w:p w:rsidR="00CA6CAA" w:rsidRPr="00A417BD" w:rsidRDefault="00CA6CAA" w:rsidP="00CA6CAA">
      <w:r>
        <w:t>ad 1. c) 193.038.074,24 Kč</w:t>
      </w:r>
    </w:p>
    <w:p w:rsidR="00CA6CAA" w:rsidRDefault="00CA6CAA" w:rsidP="00CA6CAA">
      <w:r>
        <w:t>ad 1. d) 292.833 Kč</w:t>
      </w:r>
    </w:p>
    <w:p w:rsidR="00CA6CAA" w:rsidRPr="00A417BD" w:rsidRDefault="00CA6CAA" w:rsidP="00CA6CAA">
      <w:r>
        <w:t>ad 1. e) povinný subjekt nemá povinnost informovat dlužníky</w:t>
      </w:r>
    </w:p>
    <w:p w:rsidR="00CA6CAA" w:rsidRPr="00C80115" w:rsidRDefault="00CA6CAA" w:rsidP="00CA6CAA"/>
    <w:p w:rsidR="00CA6CAA" w:rsidRDefault="00CA6CAA" w:rsidP="00CA6CAA">
      <w:proofErr w:type="gramStart"/>
      <w:r w:rsidRPr="00C80115">
        <w:t>ad 2.a)</w:t>
      </w:r>
      <w:r>
        <w:t xml:space="preserve"> </w:t>
      </w:r>
      <w:r w:rsidRPr="00C80115">
        <w:t>není</w:t>
      </w:r>
      <w:proofErr w:type="gramEnd"/>
      <w:r w:rsidRPr="00C80115">
        <w:t xml:space="preserve"> vedena pro oprávněnou Městskou část Praha 1 žádná exekuce pro bagatelní </w:t>
      </w:r>
      <w:r>
        <w:t xml:space="preserve">     </w:t>
      </w:r>
    </w:p>
    <w:p w:rsidR="00CA6CAA" w:rsidRDefault="00CA6CAA" w:rsidP="00CA6CAA">
      <w:r>
        <w:t xml:space="preserve">           </w:t>
      </w:r>
      <w:r w:rsidRPr="00C80115">
        <w:t>pohledávku</w:t>
      </w:r>
    </w:p>
    <w:p w:rsidR="00CA6CAA" w:rsidRDefault="00CA6CAA" w:rsidP="00CA6CAA">
      <w:proofErr w:type="gramStart"/>
      <w:r>
        <w:t>ad 2.b) nula</w:t>
      </w:r>
      <w:proofErr w:type="gramEnd"/>
    </w:p>
    <w:p w:rsidR="00CA6CAA" w:rsidRDefault="00CA6CAA" w:rsidP="00CA6CAA">
      <w:proofErr w:type="gramStart"/>
      <w:r>
        <w:t>ad 2.c) nula</w:t>
      </w:r>
      <w:proofErr w:type="gramEnd"/>
    </w:p>
    <w:p w:rsidR="00CA6CAA" w:rsidRDefault="00CA6CAA" w:rsidP="00CA6CAA">
      <w:proofErr w:type="gramStart"/>
      <w:r>
        <w:t>ad 2.d) nula</w:t>
      </w:r>
      <w:proofErr w:type="gramEnd"/>
      <w:r>
        <w:t xml:space="preserve"> </w:t>
      </w:r>
    </w:p>
    <w:p w:rsidR="00CA6CAA" w:rsidRDefault="00CA6CAA" w:rsidP="00CA6CAA"/>
    <w:p w:rsidR="00CA6CAA" w:rsidRDefault="00CA6CAA" w:rsidP="00CA6CAA">
      <w:proofErr w:type="gramStart"/>
      <w:r>
        <w:t>ad 3.a) 1308</w:t>
      </w:r>
      <w:proofErr w:type="gramEnd"/>
    </w:p>
    <w:p w:rsidR="00CA6CAA" w:rsidRPr="00C80115" w:rsidRDefault="00CA6CAA" w:rsidP="00CA6CAA">
      <w:proofErr w:type="gramStart"/>
      <w:r>
        <w:t>ad 3.b) 8 exekucí</w:t>
      </w:r>
      <w:proofErr w:type="gramEnd"/>
      <w:r>
        <w:t>, kde má povinný trvalý pobyt v sídle ohlašovny.</w:t>
      </w:r>
    </w:p>
    <w:p w:rsidR="000C5C3E" w:rsidRDefault="000C5C3E" w:rsidP="00F44A58">
      <w:pPr>
        <w:jc w:val="both"/>
      </w:pPr>
    </w:p>
    <w:p w:rsidR="002A0B94" w:rsidRPr="002A0B94" w:rsidRDefault="002A0B94" w:rsidP="00F44A58">
      <w:pPr>
        <w:jc w:val="both"/>
      </w:pPr>
      <w:r w:rsidRPr="00B40FDA">
        <w:t xml:space="preserve">(žádost byla podána </w:t>
      </w:r>
      <w:r w:rsidR="00055821">
        <w:t xml:space="preserve">dne </w:t>
      </w:r>
      <w:proofErr w:type="gramStart"/>
      <w:r w:rsidR="00D47AA1">
        <w:t>1</w:t>
      </w:r>
      <w:r w:rsidR="004D4A74">
        <w:t>0</w:t>
      </w:r>
      <w:r w:rsidR="00D47AA1">
        <w:t>.</w:t>
      </w:r>
      <w:r w:rsidR="00055821">
        <w:t>0</w:t>
      </w:r>
      <w:r w:rsidR="004D4A74">
        <w:t>7</w:t>
      </w:r>
      <w:r w:rsidR="00055821">
        <w:t>.2022</w:t>
      </w:r>
      <w:proofErr w:type="gramEnd"/>
      <w:r w:rsidR="00055821">
        <w:t xml:space="preserve"> </w:t>
      </w:r>
      <w:r w:rsidR="00C64523" w:rsidRPr="00B40FDA">
        <w:t xml:space="preserve">a vyřízena </w:t>
      </w:r>
      <w:r w:rsidRPr="00B40FDA">
        <w:t>dne</w:t>
      </w:r>
      <w:r w:rsidR="00D47AA1">
        <w:t xml:space="preserve"> </w:t>
      </w:r>
      <w:r w:rsidR="00210576">
        <w:t>2</w:t>
      </w:r>
      <w:r w:rsidR="004D4A74">
        <w:t>6</w:t>
      </w:r>
      <w:r w:rsidR="00210576">
        <w:t>.0</w:t>
      </w:r>
      <w:r w:rsidR="004D4A74">
        <w:t>7</w:t>
      </w:r>
      <w:r w:rsidR="00210576">
        <w:t xml:space="preserve">.2022 </w:t>
      </w:r>
      <w:r w:rsidRPr="00B40FDA">
        <w:t>– řešil</w:t>
      </w:r>
      <w:r w:rsidR="00624B44">
        <w:t xml:space="preserve"> </w:t>
      </w:r>
      <w:r w:rsidR="004D4A74">
        <w:t>O</w:t>
      </w:r>
      <w:r w:rsidR="008A4A17">
        <w:t xml:space="preserve">dbor </w:t>
      </w:r>
      <w:proofErr w:type="spellStart"/>
      <w:r w:rsidR="004D4A74">
        <w:t>občansko</w:t>
      </w:r>
      <w:proofErr w:type="spellEnd"/>
      <w:r w:rsidR="004D4A74">
        <w:t xml:space="preserve"> </w:t>
      </w:r>
      <w:r w:rsidR="008A4A17">
        <w:t xml:space="preserve">správních agend </w:t>
      </w:r>
      <w:r w:rsidR="004D4A74">
        <w:t xml:space="preserve">– oddělení osobních dokladů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1067CF" w:rsidRPr="00D92D4A" w:rsidRDefault="000802EB" w:rsidP="00F30A02">
      <w:pPr>
        <w:jc w:val="both"/>
        <w:rPr>
          <w:b/>
          <w:bCs/>
        </w:rPr>
      </w:pPr>
      <w:r>
        <w:rPr>
          <w:b/>
          <w:bCs/>
        </w:rPr>
        <w:t>10</w:t>
      </w:r>
      <w:r w:rsidR="008A4A17">
        <w:rPr>
          <w:b/>
          <w:bCs/>
        </w:rPr>
        <w:t>9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 xml:space="preserve">– </w:t>
      </w:r>
      <w:r w:rsidR="00122ADC">
        <w:rPr>
          <w:b/>
          <w:bCs/>
        </w:rPr>
        <w:t>vydání osvědčení o státním občanství pro dítě, narozené v zahraničí (stejnopohlavní ženský pár)</w:t>
      </w:r>
    </w:p>
    <w:p w:rsidR="00C36017" w:rsidRDefault="00C36017" w:rsidP="00C36017">
      <w:pPr>
        <w:pStyle w:val="Zkladntext3"/>
      </w:pPr>
      <w:r>
        <w:t>Otázky a odpovědi:</w:t>
      </w:r>
    </w:p>
    <w:p w:rsidR="008A4A17" w:rsidRDefault="00C36017" w:rsidP="000802EB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122ADC">
        <w:rPr>
          <w:bCs/>
          <w:i/>
        </w:rPr>
        <w:t>:</w:t>
      </w:r>
    </w:p>
    <w:p w:rsidR="00122ADC" w:rsidRPr="00FA12F2" w:rsidRDefault="00122ADC" w:rsidP="00FA12F2">
      <w:pPr>
        <w:pStyle w:val="Odstavecseseznamem"/>
        <w:numPr>
          <w:ilvl w:val="0"/>
          <w:numId w:val="28"/>
        </w:numPr>
        <w:jc w:val="both"/>
        <w:rPr>
          <w:bCs/>
          <w:i/>
        </w:rPr>
      </w:pPr>
      <w:r w:rsidRPr="00FA12F2">
        <w:rPr>
          <w:i/>
        </w:rPr>
        <w:t>Jakým způsobem přistupuje váš úřad k vydání</w:t>
      </w:r>
      <w:r>
        <w:t xml:space="preserve"> </w:t>
      </w:r>
      <w:r w:rsidRPr="00FA12F2">
        <w:rPr>
          <w:bCs/>
          <w:i/>
        </w:rPr>
        <w:t>osvědčení o státním občanství pro dítě, které se narodilo v zahraničí za použití prostředků asistované produkce ženě žijící ve stejnopohlavním ženském páru, přičemž v</w:t>
      </w:r>
      <w:r w:rsidR="00466057" w:rsidRPr="00FA12F2">
        <w:rPr>
          <w:bCs/>
          <w:i/>
        </w:rPr>
        <w:t> </w:t>
      </w:r>
      <w:r w:rsidRPr="00FA12F2">
        <w:rPr>
          <w:bCs/>
          <w:i/>
        </w:rPr>
        <w:t>tomto</w:t>
      </w:r>
      <w:r w:rsidR="00466057" w:rsidRPr="00FA12F2">
        <w:rPr>
          <w:bCs/>
          <w:i/>
        </w:rPr>
        <w:t xml:space="preserve"> státě existuje fikce </w:t>
      </w:r>
      <w:r w:rsidR="00FA12F2" w:rsidRPr="00FA12F2">
        <w:rPr>
          <w:bCs/>
          <w:i/>
        </w:rPr>
        <w:t xml:space="preserve">automatického rodičovství druhé ženy a dítě má tudíž v rodném listě </w:t>
      </w:r>
      <w:r w:rsidR="00466057" w:rsidRPr="00FA12F2">
        <w:rPr>
          <w:bCs/>
          <w:i/>
        </w:rPr>
        <w:t>v</w:t>
      </w:r>
      <w:r w:rsidR="00FA12F2" w:rsidRPr="00FA12F2">
        <w:rPr>
          <w:bCs/>
          <w:i/>
        </w:rPr>
        <w:t>y</w:t>
      </w:r>
      <w:r w:rsidR="00466057" w:rsidRPr="00FA12F2">
        <w:rPr>
          <w:bCs/>
          <w:i/>
        </w:rPr>
        <w:t xml:space="preserve">daném </w:t>
      </w:r>
      <w:r w:rsidR="00FA12F2" w:rsidRPr="00FA12F2">
        <w:rPr>
          <w:bCs/>
          <w:i/>
        </w:rPr>
        <w:t xml:space="preserve">v daném </w:t>
      </w:r>
      <w:r w:rsidR="00466057" w:rsidRPr="00FA12F2">
        <w:rPr>
          <w:bCs/>
          <w:i/>
        </w:rPr>
        <w:t>státu dvě matky</w:t>
      </w:r>
      <w:r w:rsidR="00FA12F2" w:rsidRPr="00FA12F2">
        <w:rPr>
          <w:bCs/>
          <w:i/>
        </w:rPr>
        <w:t xml:space="preserve">? Pokud je jedna z těchto žen česká občanka, je v těchto případech vydáno dítěti při splnění ostatních zákonných podmínek osvědčení o státním občanství? </w:t>
      </w:r>
    </w:p>
    <w:p w:rsidR="00122ADC" w:rsidRDefault="00FA12F2" w:rsidP="00FA12F2">
      <w:pPr>
        <w:jc w:val="both"/>
      </w:pPr>
      <w:r>
        <w:t xml:space="preserve">Úřad městské části Praha 1 se ve své praxi nesetkal s dítětem narozeným v zahraničí ženskému stejnopohlavnímu páru, které by se narodilo pomocí asistované reprodukce. Cizozemské doklady, které přicházejí na zdejší úřad, neobsahují pojem dvou matek či dvou otců. </w:t>
      </w:r>
      <w:proofErr w:type="gramStart"/>
      <w:r>
        <w:t>že</w:t>
      </w:r>
      <w:proofErr w:type="gramEnd"/>
      <w:r>
        <w:t xml:space="preserve"> z těchto dokladů nelze určit, kdo je biologická matka.</w:t>
      </w:r>
    </w:p>
    <w:p w:rsidR="00FA12F2" w:rsidRPr="00FA12F2" w:rsidRDefault="00FA12F2" w:rsidP="00FA12F2">
      <w:pPr>
        <w:jc w:val="both"/>
        <w:rPr>
          <w:i/>
        </w:rPr>
      </w:pPr>
      <w:r>
        <w:t xml:space="preserve">2.  </w:t>
      </w:r>
      <w:r w:rsidRPr="00FA12F2">
        <w:rPr>
          <w:i/>
        </w:rPr>
        <w:t xml:space="preserve">Je rozdíl v tom, zdali je a) biologickou matkou občanka ČR, druhou matkou občanka cizího </w:t>
      </w:r>
      <w:proofErr w:type="gramStart"/>
      <w:r w:rsidRPr="00FA12F2">
        <w:rPr>
          <w:i/>
        </w:rPr>
        <w:t>státu, b)  biologickou</w:t>
      </w:r>
      <w:proofErr w:type="gramEnd"/>
      <w:r w:rsidRPr="00FA12F2">
        <w:rPr>
          <w:i/>
        </w:rPr>
        <w:t xml:space="preserve"> matkou občanka cizího státu, druhou matkou občanka ČR?</w:t>
      </w:r>
    </w:p>
    <w:p w:rsidR="00FA12F2" w:rsidRDefault="00FA12F2" w:rsidP="00FA12F2">
      <w:pPr>
        <w:jc w:val="both"/>
      </w:pPr>
      <w:r>
        <w:t>Z výše uvedeného vyplývá, že z cizozemských dokladů nelze určit, kdo je biologická matka, tudíž nelze na otázku odpovědět správně</w:t>
      </w:r>
      <w:r w:rsidR="0052651A">
        <w:t>.</w:t>
      </w:r>
    </w:p>
    <w:p w:rsidR="00FA12F2" w:rsidRDefault="0052651A" w:rsidP="0052651A">
      <w:pPr>
        <w:pStyle w:val="Odstavecseseznamem"/>
        <w:numPr>
          <w:ilvl w:val="0"/>
          <w:numId w:val="28"/>
        </w:numPr>
        <w:jc w:val="both"/>
        <w:rPr>
          <w:i/>
        </w:rPr>
      </w:pPr>
      <w:r w:rsidRPr="0052651A">
        <w:rPr>
          <w:i/>
        </w:rPr>
        <w:lastRenderedPageBreak/>
        <w:t>Je rozhodující, zdali tento stejnopohlavní pár žije a) v manželství, b) registrovaném partnerství c) v neformálním vztahu (tedy mimo manželství/registrované partnerství)?</w:t>
      </w:r>
      <w:r>
        <w:rPr>
          <w:i/>
        </w:rPr>
        <w:t xml:space="preserve"> Liší se nějak vaše rozhodnutí v těchto případech?</w:t>
      </w:r>
    </w:p>
    <w:p w:rsidR="0052651A" w:rsidRDefault="0052651A" w:rsidP="0052651A">
      <w:pPr>
        <w:jc w:val="both"/>
      </w:pPr>
      <w:r>
        <w:t xml:space="preserve">V rámci státoobčanského šetření není důležité, zda osoba žije ve stejnopohlavním manželství či </w:t>
      </w:r>
      <w:r w:rsidRPr="0052651A">
        <w:t>registrovaném partnerství.</w:t>
      </w:r>
    </w:p>
    <w:p w:rsidR="0052651A" w:rsidRPr="0052651A" w:rsidRDefault="0052651A" w:rsidP="0052651A">
      <w:pPr>
        <w:jc w:val="both"/>
      </w:pPr>
      <w:r>
        <w:t xml:space="preserve">Vydávání osvědčení v obdobných případech je velice individuální záležitost, doklady předkládané v těchto případech jsou unikátní </w:t>
      </w:r>
      <w:r w:rsidR="00EF170D">
        <w:t>a každý případ je posuzován individuálně s přihlédnutím k předloženým dokladům a v souladu s platnými právními předpisy.</w:t>
      </w:r>
    </w:p>
    <w:p w:rsidR="0052651A" w:rsidRDefault="00EF170D" w:rsidP="0055532B">
      <w:pPr>
        <w:jc w:val="both"/>
      </w:pPr>
      <w:proofErr w:type="spellStart"/>
      <w:r>
        <w:t>InfZ</w:t>
      </w:r>
      <w:proofErr w:type="spellEnd"/>
      <w:r>
        <w:t xml:space="preserve"> neslouží k obecnému výkladu zákonů a postupů, al</w:t>
      </w:r>
      <w:r w:rsidR="003650C8">
        <w:t>e</w:t>
      </w:r>
      <w:r>
        <w:t xml:space="preserve"> k přístupu ke konkrétní situaci.</w:t>
      </w:r>
    </w:p>
    <w:p w:rsidR="00EF170D" w:rsidRDefault="00EF170D" w:rsidP="0055532B">
      <w:pPr>
        <w:jc w:val="both"/>
      </w:pPr>
    </w:p>
    <w:p w:rsidR="005E4349" w:rsidRPr="00724A13" w:rsidRDefault="001067CF" w:rsidP="0055532B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EF170D">
        <w:t>11</w:t>
      </w:r>
      <w:r w:rsidR="00EA4818">
        <w:t>.0</w:t>
      </w:r>
      <w:r w:rsidR="00EF170D">
        <w:t>7</w:t>
      </w:r>
      <w:r w:rsidR="00EA4818">
        <w:t>.2022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EF170D">
        <w:t>28</w:t>
      </w:r>
      <w:r w:rsidR="007F4F1B">
        <w:t>.0</w:t>
      </w:r>
      <w:r w:rsidR="00EF170D">
        <w:t>7</w:t>
      </w:r>
      <w:r w:rsidR="007F4F1B">
        <w:t>.2022</w:t>
      </w:r>
      <w:r w:rsidR="0055532B">
        <w:t xml:space="preserve"> </w:t>
      </w:r>
      <w:r w:rsidRPr="00B40FDA">
        <w:t>–</w:t>
      </w:r>
      <w:r w:rsidR="00CC6151">
        <w:t xml:space="preserve"> řešil </w:t>
      </w:r>
      <w:r w:rsidR="00EF170D">
        <w:t xml:space="preserve">Odbor matrik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933880" w:rsidRPr="00CF337B" w:rsidRDefault="00FF1DA8" w:rsidP="00CF337B">
      <w:pPr>
        <w:rPr>
          <w:b/>
        </w:rPr>
      </w:pPr>
      <w:r>
        <w:rPr>
          <w:b/>
          <w:bCs/>
        </w:rPr>
        <w:t>110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752AAA">
        <w:rPr>
          <w:b/>
          <w:bCs/>
        </w:rPr>
        <w:t xml:space="preserve"> </w:t>
      </w:r>
      <w:r w:rsidR="00CF337B" w:rsidRPr="00CF337B">
        <w:rPr>
          <w:b/>
          <w:color w:val="000000"/>
          <w:lang w:bidi="cs-CZ"/>
        </w:rPr>
        <w:t>Městskou částí Praha 1</w:t>
      </w:r>
      <w:r w:rsidR="00CF337B" w:rsidRPr="00CF337B">
        <w:rPr>
          <w:i/>
          <w:color w:val="000000"/>
          <w:lang w:bidi="cs-CZ"/>
        </w:rPr>
        <w:t xml:space="preserve"> </w:t>
      </w:r>
      <w:r w:rsidR="00CF337B" w:rsidRPr="00CF337B">
        <w:rPr>
          <w:b/>
          <w:color w:val="000000"/>
          <w:lang w:bidi="cs-CZ"/>
        </w:rPr>
        <w:t xml:space="preserve">provozované internetové stránky </w:t>
      </w:r>
      <w:hyperlink r:id="rId8" w:history="1">
        <w:r w:rsidR="00CF337B" w:rsidRPr="00CF337B">
          <w:rPr>
            <w:rStyle w:val="Hypertextovodkaz"/>
            <w:b/>
          </w:rPr>
          <w:t xml:space="preserve">http://chcisevkliduvyspat.cz/ </w:t>
        </w:r>
      </w:hyperlink>
    </w:p>
    <w:p w:rsidR="00FB63C2" w:rsidRDefault="00FB63C2" w:rsidP="00FB63C2">
      <w:pPr>
        <w:pStyle w:val="Zkladntext3"/>
      </w:pPr>
      <w:r>
        <w:t>Otázky a odpovědi:</w:t>
      </w:r>
    </w:p>
    <w:p w:rsidR="0055532B" w:rsidRPr="00B75A60" w:rsidRDefault="00FB63C2" w:rsidP="00B75A60">
      <w:pPr>
        <w:jc w:val="both"/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 w:rsidR="002571DE">
        <w:rPr>
          <w:bCs/>
          <w:i/>
        </w:rPr>
        <w:t>:</w:t>
      </w:r>
    </w:p>
    <w:p w:rsidR="00CF337B" w:rsidRPr="00CF337B" w:rsidRDefault="00CF337B" w:rsidP="00CF337B">
      <w:pPr>
        <w:spacing w:after="60" w:line="307" w:lineRule="exact"/>
        <w:rPr>
          <w:i/>
        </w:rPr>
      </w:pPr>
      <w:r w:rsidRPr="00CF337B">
        <w:rPr>
          <w:i/>
          <w:color w:val="000000"/>
          <w:lang w:bidi="cs-CZ"/>
        </w:rPr>
        <w:t xml:space="preserve">Městskou částí Praha 1 provozované internetové stránky </w:t>
      </w:r>
      <w:hyperlink r:id="rId9" w:history="1">
        <w:r w:rsidRPr="00CF337B">
          <w:rPr>
            <w:rStyle w:val="Hypertextovodkaz"/>
            <w:i/>
          </w:rPr>
          <w:t xml:space="preserve">http://chcisevkliduvyspat.cz/ </w:t>
        </w:r>
      </w:hyperlink>
      <w:r w:rsidRPr="00CF337B">
        <w:rPr>
          <w:i/>
          <w:color w:val="000000"/>
          <w:lang w:bidi="cs-CZ"/>
        </w:rPr>
        <w:t>(dále jen „Portál"):</w:t>
      </w:r>
    </w:p>
    <w:p w:rsidR="00CF337B" w:rsidRPr="00CF337B" w:rsidRDefault="00CF337B" w:rsidP="00CF337B">
      <w:pPr>
        <w:widowControl w:val="0"/>
        <w:numPr>
          <w:ilvl w:val="0"/>
          <w:numId w:val="29"/>
        </w:numPr>
        <w:spacing w:line="307" w:lineRule="exact"/>
        <w:ind w:left="760" w:hanging="360"/>
        <w:rPr>
          <w:i/>
        </w:rPr>
      </w:pPr>
      <w:r w:rsidRPr="00CF337B">
        <w:rPr>
          <w:i/>
          <w:color w:val="000000"/>
          <w:lang w:bidi="cs-CZ"/>
        </w:rPr>
        <w:t xml:space="preserve"> Počet stížností a podnětů, které byly podány prostřednictvím Portálu, a počet subjektů, které stížnosti a podněty podaly,</w:t>
      </w:r>
    </w:p>
    <w:p w:rsidR="00CF337B" w:rsidRPr="00CF337B" w:rsidRDefault="00CF337B" w:rsidP="00CF337B">
      <w:pPr>
        <w:widowControl w:val="0"/>
        <w:numPr>
          <w:ilvl w:val="0"/>
          <w:numId w:val="29"/>
        </w:numPr>
        <w:spacing w:line="307" w:lineRule="exact"/>
        <w:ind w:left="400"/>
        <w:jc w:val="both"/>
        <w:rPr>
          <w:i/>
        </w:rPr>
      </w:pPr>
      <w:r w:rsidRPr="00CF337B">
        <w:rPr>
          <w:i/>
          <w:color w:val="000000"/>
          <w:lang w:bidi="cs-CZ"/>
        </w:rPr>
        <w:t xml:space="preserve"> Kolikrát byla vyplněna anketa dostupná na Portálu (s výjimkou testovacích </w:t>
      </w:r>
      <w:proofErr w:type="gramStart"/>
      <w:r w:rsidRPr="00CF337B">
        <w:rPr>
          <w:i/>
          <w:color w:val="000000"/>
          <w:lang w:bidi="cs-CZ"/>
        </w:rPr>
        <w:t>vyplnění) ,</w:t>
      </w:r>
      <w:proofErr w:type="gramEnd"/>
    </w:p>
    <w:p w:rsidR="00CF337B" w:rsidRPr="00CF337B" w:rsidRDefault="00CF337B" w:rsidP="00CF337B">
      <w:pPr>
        <w:widowControl w:val="0"/>
        <w:numPr>
          <w:ilvl w:val="0"/>
          <w:numId w:val="29"/>
        </w:numPr>
        <w:tabs>
          <w:tab w:val="left" w:pos="760"/>
        </w:tabs>
        <w:spacing w:line="307" w:lineRule="exact"/>
        <w:ind w:left="760" w:hanging="360"/>
        <w:rPr>
          <w:i/>
        </w:rPr>
      </w:pPr>
      <w:r w:rsidRPr="00CF337B">
        <w:rPr>
          <w:i/>
          <w:color w:val="000000"/>
          <w:lang w:bidi="cs-CZ"/>
        </w:rPr>
        <w:t xml:space="preserve">Výsledky ankety dostupné na Portálu (v anonymizované verzi bez osobních údajů, ve formátu poskytovaném službou </w:t>
      </w:r>
      <w:r w:rsidRPr="00CF337B">
        <w:rPr>
          <w:i/>
          <w:color w:val="000000"/>
          <w:lang w:val="en-US" w:eastAsia="en-US" w:bidi="en-US"/>
        </w:rPr>
        <w:t xml:space="preserve">survio.com, </w:t>
      </w:r>
      <w:r w:rsidRPr="00CF337B">
        <w:rPr>
          <w:i/>
          <w:color w:val="000000"/>
          <w:lang w:bidi="cs-CZ"/>
        </w:rPr>
        <w:t>kterou anketa využívá),</w:t>
      </w:r>
    </w:p>
    <w:p w:rsidR="00CF337B" w:rsidRPr="00CF337B" w:rsidRDefault="00CF337B" w:rsidP="00CF337B">
      <w:pPr>
        <w:widowControl w:val="0"/>
        <w:numPr>
          <w:ilvl w:val="0"/>
          <w:numId w:val="29"/>
        </w:numPr>
        <w:tabs>
          <w:tab w:val="left" w:pos="760"/>
        </w:tabs>
        <w:spacing w:line="307" w:lineRule="exact"/>
        <w:ind w:left="760" w:hanging="360"/>
        <w:rPr>
          <w:i/>
        </w:rPr>
      </w:pPr>
      <w:r w:rsidRPr="00CF337B">
        <w:rPr>
          <w:i/>
          <w:color w:val="000000"/>
          <w:lang w:bidi="cs-CZ"/>
        </w:rPr>
        <w:t>Okruhy a typy problémů, kterých se uvedené stížnosti týkaly, včetně počtu stížností týkajících se uvedeného okruhu problému,</w:t>
      </w:r>
    </w:p>
    <w:p w:rsidR="00CF337B" w:rsidRPr="00CF337B" w:rsidRDefault="00CF337B" w:rsidP="00CF337B">
      <w:pPr>
        <w:widowControl w:val="0"/>
        <w:numPr>
          <w:ilvl w:val="0"/>
          <w:numId w:val="29"/>
        </w:numPr>
        <w:tabs>
          <w:tab w:val="left" w:pos="760"/>
        </w:tabs>
        <w:spacing w:after="60" w:line="307" w:lineRule="exact"/>
        <w:ind w:left="400"/>
        <w:jc w:val="both"/>
        <w:rPr>
          <w:i/>
        </w:rPr>
      </w:pPr>
      <w:r w:rsidRPr="00CF337B">
        <w:rPr>
          <w:i/>
          <w:color w:val="000000"/>
          <w:lang w:bidi="cs-CZ"/>
        </w:rPr>
        <w:t>Oblasti, ulice či konkrétní adresy, kterých se stížnosti týkaly.</w:t>
      </w:r>
    </w:p>
    <w:p w:rsidR="00D70AE3" w:rsidRDefault="00CF337B" w:rsidP="00BE2132">
      <w:pPr>
        <w:jc w:val="both"/>
      </w:pPr>
      <w:r>
        <w:t>Požadované informace byly poskytnuty.</w:t>
      </w:r>
    </w:p>
    <w:p w:rsidR="00CF337B" w:rsidRDefault="00CF337B" w:rsidP="00BE2132">
      <w:pPr>
        <w:jc w:val="both"/>
      </w:pPr>
    </w:p>
    <w:p w:rsidR="001067CF" w:rsidRPr="00BE2132" w:rsidRDefault="001067CF" w:rsidP="00BE2132">
      <w:pPr>
        <w:jc w:val="both"/>
      </w:pPr>
      <w:r w:rsidRPr="00702BCC">
        <w:t>(žá</w:t>
      </w:r>
      <w:r w:rsidR="00702BCC">
        <w:t>d</w:t>
      </w:r>
      <w:r w:rsidRPr="00702BCC">
        <w:t xml:space="preserve">ost byla podána </w:t>
      </w:r>
      <w:proofErr w:type="gramStart"/>
      <w:r w:rsidR="006168C7" w:rsidRPr="00702BCC">
        <w:t>1</w:t>
      </w:r>
      <w:r w:rsidR="00CF337B">
        <w:t>2</w:t>
      </w:r>
      <w:r w:rsidR="000569D3" w:rsidRPr="00702BCC">
        <w:t>.0</w:t>
      </w:r>
      <w:r w:rsidR="00CF337B">
        <w:t>7</w:t>
      </w:r>
      <w:r w:rsidR="000569D3" w:rsidRPr="00702BCC">
        <w:t>.2022</w:t>
      </w:r>
      <w:proofErr w:type="gramEnd"/>
      <w:r w:rsidR="000569D3" w:rsidRPr="00702BCC">
        <w:t xml:space="preserve"> </w:t>
      </w:r>
      <w:r w:rsidRPr="00702BCC">
        <w:t>a vyřízena</w:t>
      </w:r>
      <w:r w:rsidR="0061279B" w:rsidRPr="00702BCC">
        <w:t xml:space="preserve"> </w:t>
      </w:r>
      <w:r w:rsidR="00D70AE3">
        <w:t xml:space="preserve">dne </w:t>
      </w:r>
      <w:r w:rsidR="00CF337B">
        <w:t>29</w:t>
      </w:r>
      <w:r w:rsidR="00AB47DC" w:rsidRPr="00AB47DC">
        <w:t>.</w:t>
      </w:r>
      <w:r w:rsidR="00E400ED">
        <w:t>0</w:t>
      </w:r>
      <w:r w:rsidR="00D70AE3">
        <w:t>7</w:t>
      </w:r>
      <w:r w:rsidR="00E400ED">
        <w:t>.</w:t>
      </w:r>
      <w:r w:rsidRPr="00AB47DC">
        <w:t xml:space="preserve">2022 </w:t>
      </w:r>
      <w:r w:rsidRPr="00B40FDA">
        <w:t>– řešil</w:t>
      </w:r>
      <w:r w:rsidR="00D70AE3">
        <w:t xml:space="preserve"> </w:t>
      </w:r>
      <w:r w:rsidR="00CF337B">
        <w:t>VPVC ZMČ</w:t>
      </w:r>
      <w:r w:rsidR="00752AAA">
        <w:t xml:space="preserve"> </w:t>
      </w:r>
      <w:r w:rsidRPr="00B40FDA">
        <w:t>Praha 1)</w:t>
      </w:r>
    </w:p>
    <w:p w:rsidR="00321AB8" w:rsidRDefault="00321AB8" w:rsidP="00FB63C2">
      <w:pPr>
        <w:jc w:val="both"/>
        <w:rPr>
          <w:bCs/>
        </w:rPr>
      </w:pPr>
    </w:p>
    <w:p w:rsidR="00993C7C" w:rsidRDefault="00A36EBB" w:rsidP="00A878D1">
      <w:pPr>
        <w:jc w:val="both"/>
        <w:rPr>
          <w:b/>
        </w:rPr>
      </w:pPr>
      <w:r>
        <w:rPr>
          <w:b/>
          <w:bCs/>
        </w:rPr>
        <w:t>111</w:t>
      </w:r>
      <w:r w:rsidR="00321AB8">
        <w:rPr>
          <w:b/>
          <w:bCs/>
        </w:rPr>
        <w:t xml:space="preserve">. Žádost o poskytnutí informace </w:t>
      </w:r>
      <w:r w:rsidR="00D225AB">
        <w:rPr>
          <w:b/>
          <w:bCs/>
        </w:rPr>
        <w:t xml:space="preserve">– </w:t>
      </w:r>
      <w:r w:rsidR="009204BF">
        <w:rPr>
          <w:b/>
          <w:bCs/>
        </w:rPr>
        <w:t>zpřístupnění spisu z investičního a stavebního odboru, týkající se stavby a kolaudace parkoviště ulice Hellichova, Praha 1 – Malá Strana</w:t>
      </w:r>
    </w:p>
    <w:p w:rsidR="00E519DD" w:rsidRDefault="00321AB8" w:rsidP="00C246DD">
      <w:pPr>
        <w:pStyle w:val="Zkladntext3"/>
      </w:pPr>
      <w:r>
        <w:t>Otázky a odpovědi:</w:t>
      </w:r>
    </w:p>
    <w:p w:rsidR="00D929E8" w:rsidRPr="0031778C" w:rsidRDefault="00993C7C" w:rsidP="00D23CD4">
      <w:pPr>
        <w:pStyle w:val="Zkladntext3"/>
      </w:pPr>
      <w:r w:rsidRPr="00B40FDA">
        <w:rPr>
          <w:bCs/>
          <w:i/>
        </w:rPr>
        <w:t>Žádost o poskytnutí informace</w:t>
      </w:r>
      <w:r w:rsidR="009204BF">
        <w:rPr>
          <w:bCs/>
          <w:i/>
        </w:rPr>
        <w:t>:</w:t>
      </w:r>
      <w:r w:rsidR="00E519DD">
        <w:rPr>
          <w:bCs/>
          <w:i/>
        </w:rPr>
        <w:t xml:space="preserve"> </w:t>
      </w:r>
    </w:p>
    <w:p w:rsidR="009204BF" w:rsidRDefault="009204BF" w:rsidP="009204BF">
      <w:pPr>
        <w:jc w:val="both"/>
        <w:rPr>
          <w:bCs/>
          <w:i/>
        </w:rPr>
      </w:pPr>
      <w:r w:rsidRPr="009204BF">
        <w:rPr>
          <w:bCs/>
          <w:i/>
        </w:rPr>
        <w:t>Zpřístupnění spisu z investičního a stavebního odboru, týkající se stavby a kolaudace parkoviště ulice Hellichova, Praha 1 – Malá Strana</w:t>
      </w:r>
      <w:r>
        <w:rPr>
          <w:bCs/>
          <w:i/>
        </w:rPr>
        <w:t>:</w:t>
      </w:r>
    </w:p>
    <w:p w:rsidR="00D70AE3" w:rsidRDefault="009204BF" w:rsidP="00FE61CE">
      <w:pPr>
        <w:pStyle w:val="Odstavecseseznamem"/>
        <w:numPr>
          <w:ilvl w:val="0"/>
          <w:numId w:val="30"/>
        </w:numPr>
        <w:jc w:val="both"/>
      </w:pPr>
      <w:r>
        <w:rPr>
          <w:i/>
        </w:rPr>
        <w:t>k</w:t>
      </w:r>
      <w:r w:rsidRPr="009204BF">
        <w:rPr>
          <w:i/>
        </w:rPr>
        <w:t>do zpracoval a sc</w:t>
      </w:r>
      <w:r>
        <w:rPr>
          <w:i/>
        </w:rPr>
        <w:t>hválil architektonický plán, podle kterého se toto dílo zhotovilo</w:t>
      </w:r>
      <w:r w:rsidR="00A054E8">
        <w:rPr>
          <w:i/>
        </w:rPr>
        <w:t>?</w:t>
      </w:r>
    </w:p>
    <w:p w:rsidR="00A25551" w:rsidRDefault="009204BF" w:rsidP="004579C4">
      <w:pPr>
        <w:jc w:val="both"/>
      </w:pPr>
      <w:r>
        <w:t xml:space="preserve">Ke stavební úpravě v Hellichově ulici bylo dne </w:t>
      </w:r>
      <w:proofErr w:type="gramStart"/>
      <w:r>
        <w:t>24.10.2000</w:t>
      </w:r>
      <w:proofErr w:type="gramEnd"/>
      <w:r>
        <w:t xml:space="preserve"> pro TSK vydáno Sdělení k ohlášení stavebních úprav k předlažbě chodníků na pozemku, č. </w:t>
      </w:r>
      <w:proofErr w:type="spellStart"/>
      <w:r>
        <w:t>parc</w:t>
      </w:r>
      <w:proofErr w:type="spellEnd"/>
      <w:r>
        <w:t xml:space="preserve">. 1054, k. </w:t>
      </w:r>
      <w:proofErr w:type="spellStart"/>
      <w:r>
        <w:t>ú.</w:t>
      </w:r>
      <w:proofErr w:type="spellEnd"/>
      <w:r>
        <w:t xml:space="preserve"> Malá Strana. Dále v úseku od ulice Újezd k Seminářské zahradě, </w:t>
      </w:r>
      <w:proofErr w:type="spellStart"/>
      <w:r>
        <w:t>parc</w:t>
      </w:r>
      <w:proofErr w:type="spellEnd"/>
      <w:r>
        <w:t xml:space="preserve">. č. 1053, 1054, 919/1, Malá Strana bylo dne </w:t>
      </w:r>
      <w:proofErr w:type="gramStart"/>
      <w:r>
        <w:t>12.3.2003</w:t>
      </w:r>
      <w:proofErr w:type="gramEnd"/>
      <w:r>
        <w:t xml:space="preserve"> vydáno stavební povolení č. j. </w:t>
      </w:r>
      <w:proofErr w:type="spellStart"/>
      <w:r>
        <w:t>Výst</w:t>
      </w:r>
      <w:proofErr w:type="spellEnd"/>
      <w:r>
        <w:t>. 467/a/03-B-3/</w:t>
      </w:r>
      <w:proofErr w:type="spellStart"/>
      <w:r>
        <w:t>ul</w:t>
      </w:r>
      <w:proofErr w:type="spellEnd"/>
      <w:r>
        <w:t xml:space="preserve"> na stavební úpravy související s provedením nové povrchové úpr</w:t>
      </w:r>
      <w:r w:rsidR="00A25551">
        <w:t>a</w:t>
      </w:r>
      <w:r>
        <w:t xml:space="preserve">vy pojezdných, </w:t>
      </w:r>
      <w:proofErr w:type="spellStart"/>
      <w:r>
        <w:t>pochozích</w:t>
      </w:r>
      <w:proofErr w:type="spellEnd"/>
      <w:r>
        <w:t xml:space="preserve"> a parkovacích ploch se dvěma středovými ostrůvky. Pro ochranu stromů</w:t>
      </w:r>
      <w:r w:rsidR="00A25551">
        <w:t xml:space="preserve"> </w:t>
      </w:r>
      <w:r>
        <w:t xml:space="preserve">byly </w:t>
      </w:r>
      <w:r w:rsidR="00A25551">
        <w:t>o</w:t>
      </w:r>
      <w:r>
        <w:t xml:space="preserve">sazeny záměrně </w:t>
      </w:r>
      <w:r w:rsidR="00A25551">
        <w:t xml:space="preserve">zvýšené obrubníky. Dokumentaci s tímto záměrem zpracoval renomovaný krajinářský atelier </w:t>
      </w:r>
      <w:proofErr w:type="spellStart"/>
      <w:r w:rsidR="00A25551">
        <w:t>Sendler</w:t>
      </w:r>
      <w:proofErr w:type="spellEnd"/>
      <w:r w:rsidR="00A25551">
        <w:t xml:space="preserve"> – Babka, Brno. </w:t>
      </w:r>
    </w:p>
    <w:p w:rsidR="009204BF" w:rsidRDefault="00A25551" w:rsidP="004579C4">
      <w:pPr>
        <w:jc w:val="both"/>
      </w:pPr>
      <w:r>
        <w:t xml:space="preserve">Žadatel byl dále odkázán </w:t>
      </w:r>
      <w:r w:rsidR="007711D5">
        <w:t xml:space="preserve">s dotazem </w:t>
      </w:r>
      <w:r w:rsidR="00940464">
        <w:t xml:space="preserve">na </w:t>
      </w:r>
      <w:r>
        <w:t>TSK hl. m. Prahy, a.s., jak stávající stav vyhodnotí.</w:t>
      </w:r>
    </w:p>
    <w:p w:rsidR="009204BF" w:rsidRDefault="009204BF" w:rsidP="004579C4">
      <w:pPr>
        <w:jc w:val="both"/>
      </w:pPr>
    </w:p>
    <w:p w:rsidR="003909F2" w:rsidRPr="002A0B94" w:rsidRDefault="003909F2" w:rsidP="004579C4">
      <w:pPr>
        <w:jc w:val="both"/>
      </w:pPr>
      <w:r w:rsidRPr="00B40FDA">
        <w:lastRenderedPageBreak/>
        <w:t xml:space="preserve">(žádost byla podána dne </w:t>
      </w:r>
      <w:proofErr w:type="gramStart"/>
      <w:r w:rsidR="00E519DD">
        <w:t>1</w:t>
      </w:r>
      <w:r w:rsidR="00A25551">
        <w:t>8</w:t>
      </w:r>
      <w:r w:rsidRPr="00B40FDA">
        <w:t>.0</w:t>
      </w:r>
      <w:r w:rsidR="00A25551">
        <w:t>7</w:t>
      </w:r>
      <w:r w:rsidRPr="00B40FDA">
        <w:t>.20</w:t>
      </w:r>
      <w:r>
        <w:t>22</w:t>
      </w:r>
      <w:proofErr w:type="gramEnd"/>
      <w:r w:rsidR="000C558A">
        <w:t xml:space="preserve"> </w:t>
      </w:r>
      <w:r>
        <w:t xml:space="preserve">a </w:t>
      </w:r>
      <w:r w:rsidR="006836F1">
        <w:t>vyřízena</w:t>
      </w:r>
      <w:r w:rsidR="009B0FFE">
        <w:t xml:space="preserve"> </w:t>
      </w:r>
      <w:r>
        <w:t xml:space="preserve">dne </w:t>
      </w:r>
      <w:r w:rsidR="00A25551">
        <w:t>25</w:t>
      </w:r>
      <w:r>
        <w:t>.0</w:t>
      </w:r>
      <w:r w:rsidR="00A25551">
        <w:t>7</w:t>
      </w:r>
      <w:r>
        <w:t xml:space="preserve">.2022 </w:t>
      </w:r>
      <w:r w:rsidRPr="00B40FDA">
        <w:t>– řeš</w:t>
      </w:r>
      <w:r>
        <w:t>il</w:t>
      </w:r>
      <w:r w:rsidR="00E519DD">
        <w:t xml:space="preserve"> </w:t>
      </w:r>
      <w:r w:rsidR="00A25551">
        <w:t>Stavební úřad</w:t>
      </w:r>
      <w:r w:rsidR="00E519DD">
        <w:t xml:space="preserve">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6A7975" w:rsidRPr="00280FF7" w:rsidRDefault="00B40538" w:rsidP="006A7975">
      <w:pPr>
        <w:jc w:val="both"/>
        <w:rPr>
          <w:b/>
        </w:rPr>
      </w:pPr>
      <w:r>
        <w:rPr>
          <w:b/>
          <w:bCs/>
        </w:rPr>
        <w:t>112</w:t>
      </w:r>
      <w:r w:rsidR="00472E31" w:rsidRPr="00D950FA">
        <w:rPr>
          <w:b/>
          <w:bCs/>
        </w:rPr>
        <w:t xml:space="preserve">. Žádost o poskytnutí informace </w:t>
      </w:r>
      <w:r w:rsidR="00472E31" w:rsidRPr="0032766E">
        <w:rPr>
          <w:b/>
          <w:bCs/>
          <w:i/>
        </w:rPr>
        <w:t xml:space="preserve">– </w:t>
      </w:r>
      <w:r w:rsidR="00280FF7" w:rsidRPr="00280FF7">
        <w:rPr>
          <w:b/>
          <w:bCs/>
          <w:iCs/>
          <w:color w:val="000000"/>
        </w:rPr>
        <w:t>veškerá písemná komunikace evidovaná Úřadem MČ Praha 1 s I. M.</w:t>
      </w:r>
      <w:r w:rsidR="00280FF7">
        <w:rPr>
          <w:b/>
          <w:bCs/>
          <w:iCs/>
          <w:color w:val="000000"/>
        </w:rPr>
        <w:t xml:space="preserve">, smlouvy </w:t>
      </w:r>
      <w:r w:rsidR="00280FF7" w:rsidRPr="00280FF7">
        <w:rPr>
          <w:b/>
          <w:bCs/>
          <w:iCs/>
          <w:color w:val="000000"/>
        </w:rPr>
        <w:t>č. CES 2012/0876 a č. MS/2004/146/OIP</w:t>
      </w:r>
    </w:p>
    <w:p w:rsidR="00472E31" w:rsidRDefault="00472E31" w:rsidP="00472E31">
      <w:pPr>
        <w:pStyle w:val="Zkladntext3"/>
      </w:pPr>
      <w:r>
        <w:t>Otázky a odpovědi:</w:t>
      </w:r>
    </w:p>
    <w:p w:rsidR="00472E31" w:rsidRDefault="00472E31" w:rsidP="00472E3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280FF7" w:rsidRPr="0053330D" w:rsidRDefault="00280FF7" w:rsidP="00280FF7">
      <w:pPr>
        <w:rPr>
          <w:color w:val="FF0000"/>
        </w:rPr>
      </w:pPr>
      <w:r w:rsidRPr="0053330D">
        <w:rPr>
          <w:bCs/>
          <w:i/>
          <w:iCs/>
          <w:color w:val="000000"/>
        </w:rPr>
        <w:t>veškerá písemná komunikace evidovaná Úřadem MČ Praha 1 s</w:t>
      </w:r>
      <w:r>
        <w:rPr>
          <w:bCs/>
          <w:i/>
          <w:iCs/>
          <w:color w:val="000000"/>
        </w:rPr>
        <w:t> </w:t>
      </w:r>
      <w:r w:rsidRPr="0053330D">
        <w:rPr>
          <w:bCs/>
          <w:i/>
          <w:iCs/>
          <w:color w:val="000000"/>
        </w:rPr>
        <w:t>I</w:t>
      </w:r>
      <w:r>
        <w:rPr>
          <w:bCs/>
          <w:i/>
          <w:iCs/>
          <w:color w:val="000000"/>
        </w:rPr>
        <w:t>.</w:t>
      </w:r>
      <w:r w:rsidRPr="0053330D">
        <w:rPr>
          <w:bCs/>
          <w:i/>
          <w:iCs/>
          <w:color w:val="000000"/>
        </w:rPr>
        <w:t xml:space="preserve"> M</w:t>
      </w:r>
      <w:r>
        <w:rPr>
          <w:bCs/>
          <w:i/>
          <w:iCs/>
          <w:color w:val="000000"/>
        </w:rPr>
        <w:t>.</w:t>
      </w:r>
      <w:r w:rsidRPr="0053330D">
        <w:rPr>
          <w:bCs/>
          <w:i/>
          <w:iCs/>
          <w:color w:val="000000"/>
        </w:rPr>
        <w:t xml:space="preserve"> v souvislosti se smlouvami o správě nemovitostí v Janově nad Nisou (č. CES 2012/0876 a č. MS/2004/146/OIP), za období od </w:t>
      </w:r>
      <w:proofErr w:type="gramStart"/>
      <w:r w:rsidRPr="0053330D">
        <w:rPr>
          <w:bCs/>
          <w:i/>
          <w:iCs/>
          <w:color w:val="000000"/>
        </w:rPr>
        <w:t>1.1.2020</w:t>
      </w:r>
      <w:proofErr w:type="gramEnd"/>
      <w:r w:rsidRPr="0053330D">
        <w:rPr>
          <w:bCs/>
          <w:i/>
          <w:iCs/>
          <w:color w:val="000000"/>
        </w:rPr>
        <w:t xml:space="preserve"> do 20.7.2022, jejichž ukončení bylo k 31.8.2021.</w:t>
      </w:r>
    </w:p>
    <w:p w:rsidR="00280FF7" w:rsidRPr="00B07094" w:rsidRDefault="00B07094" w:rsidP="00472E31">
      <w:pPr>
        <w:jc w:val="both"/>
        <w:rPr>
          <w:bCs/>
        </w:rPr>
      </w:pPr>
      <w:r w:rsidRPr="00B07094">
        <w:rPr>
          <w:bCs/>
        </w:rPr>
        <w:t>Požadované dokumenty byly poskytnuty.</w:t>
      </w:r>
    </w:p>
    <w:p w:rsidR="006A7975" w:rsidRPr="006A7975" w:rsidRDefault="006A7975" w:rsidP="006A7975"/>
    <w:p w:rsidR="005669FC" w:rsidRPr="005669FC" w:rsidRDefault="000B114E" w:rsidP="00692B0E">
      <w:pPr>
        <w:jc w:val="both"/>
      </w:pPr>
      <w:r w:rsidRPr="006A7975">
        <w:t xml:space="preserve">(žádost byla podána dne </w:t>
      </w:r>
      <w:proofErr w:type="gramStart"/>
      <w:r w:rsidR="00A66D86" w:rsidRPr="006A7975">
        <w:t>2</w:t>
      </w:r>
      <w:r w:rsidR="00B07094">
        <w:t>0</w:t>
      </w:r>
      <w:r w:rsidRPr="006A7975">
        <w:t>.0</w:t>
      </w:r>
      <w:r w:rsidR="00B07094">
        <w:t>7</w:t>
      </w:r>
      <w:r w:rsidRPr="006A7975">
        <w:t>.2022</w:t>
      </w:r>
      <w:proofErr w:type="gramEnd"/>
      <w:r w:rsidR="000D42D8" w:rsidRPr="006A7975">
        <w:t xml:space="preserve"> a vyřízena </w:t>
      </w:r>
      <w:r w:rsidR="00BA0A86" w:rsidRPr="006A7975">
        <w:t xml:space="preserve">dne </w:t>
      </w:r>
      <w:r w:rsidR="00A66D86" w:rsidRPr="006A7975">
        <w:t>0</w:t>
      </w:r>
      <w:r w:rsidR="00B07094">
        <w:t>3</w:t>
      </w:r>
      <w:r w:rsidR="00BA0A86" w:rsidRPr="006A7975">
        <w:t>.0</w:t>
      </w:r>
      <w:r w:rsidR="00B07094">
        <w:t>8</w:t>
      </w:r>
      <w:r w:rsidR="00BA0A86" w:rsidRPr="006A7975">
        <w:t xml:space="preserve">.2022 </w:t>
      </w:r>
      <w:r w:rsidRPr="006A7975">
        <w:t xml:space="preserve">– řešil </w:t>
      </w:r>
      <w:r w:rsidR="006A7975">
        <w:t>Od</w:t>
      </w:r>
      <w:r w:rsidR="00B07094">
        <w:t>bor technické a majetkové správy a Oddělení investiční</w:t>
      </w:r>
      <w:r w:rsidR="00A66D86" w:rsidRPr="006A7975">
        <w:t xml:space="preserve"> </w:t>
      </w:r>
      <w:r w:rsidRPr="006A7975">
        <w:t xml:space="preserve">ÚMČ Praha 1)  </w:t>
      </w:r>
    </w:p>
    <w:p w:rsidR="005669FC" w:rsidRPr="005669FC" w:rsidRDefault="005669FC" w:rsidP="005669FC"/>
    <w:p w:rsidR="00C530B7" w:rsidRDefault="00C530B7" w:rsidP="00C530B7">
      <w:pPr>
        <w:jc w:val="both"/>
        <w:rPr>
          <w:b/>
        </w:rPr>
      </w:pPr>
      <w:r>
        <w:rPr>
          <w:b/>
        </w:rPr>
        <w:t>113</w:t>
      </w:r>
      <w:r w:rsidR="006D2099" w:rsidRPr="005669FC">
        <w:rPr>
          <w:b/>
        </w:rPr>
        <w:t>. Žádost o poskytnutí informace –</w:t>
      </w:r>
      <w:r>
        <w:rPr>
          <w:b/>
        </w:rPr>
        <w:t xml:space="preserve"> oprava pavlačí a dvorní fasáda domu </w:t>
      </w:r>
      <w:r>
        <w:rPr>
          <w:b/>
        </w:rPr>
        <w:br/>
        <w:t xml:space="preserve">Novomlýnská 1238/3, Praha 1 </w:t>
      </w:r>
    </w:p>
    <w:p w:rsidR="005669FC" w:rsidRPr="005669FC" w:rsidRDefault="006D2099" w:rsidP="005669FC">
      <w:r>
        <w:t>Otázky a odpovědi:</w:t>
      </w:r>
    </w:p>
    <w:p w:rsidR="00C530B7" w:rsidRDefault="006D2099" w:rsidP="00C530B7">
      <w:pPr>
        <w:rPr>
          <w:i/>
        </w:rPr>
      </w:pPr>
      <w:r w:rsidRPr="00C530B7">
        <w:rPr>
          <w:bCs/>
          <w:i/>
        </w:rPr>
        <w:t>Žádost o poskytnutí informace</w:t>
      </w:r>
      <w:r w:rsidR="00C530B7">
        <w:rPr>
          <w:bCs/>
          <w:i/>
        </w:rPr>
        <w:t xml:space="preserve"> </w:t>
      </w:r>
      <w:r w:rsidR="00C530B7" w:rsidRPr="00B40FDA">
        <w:t>–</w:t>
      </w:r>
      <w:r w:rsidR="00C530B7">
        <w:rPr>
          <w:bCs/>
          <w:i/>
        </w:rPr>
        <w:t xml:space="preserve"> </w:t>
      </w:r>
      <w:r w:rsidR="00C530B7" w:rsidRPr="00C530B7">
        <w:rPr>
          <w:i/>
        </w:rPr>
        <w:t>oprava pavlačí a dvorní fasáda domu Novomlýnská 1238/3, Praha 1</w:t>
      </w:r>
      <w:r w:rsidR="00C530B7">
        <w:rPr>
          <w:i/>
        </w:rPr>
        <w:t>:</w:t>
      </w:r>
    </w:p>
    <w:p w:rsidR="00C530B7" w:rsidRDefault="00C530B7" w:rsidP="00C530B7">
      <w:pPr>
        <w:pStyle w:val="Odstavecseseznamem"/>
        <w:numPr>
          <w:ilvl w:val="0"/>
          <w:numId w:val="30"/>
        </w:numPr>
        <w:rPr>
          <w:i/>
        </w:rPr>
      </w:pPr>
      <w:r>
        <w:rPr>
          <w:i/>
        </w:rPr>
        <w:t>kopie cenové nabídky za projektovou dokumentaci,</w:t>
      </w:r>
    </w:p>
    <w:p w:rsidR="00C530B7" w:rsidRPr="00C530B7" w:rsidRDefault="00C530B7" w:rsidP="00C530B7">
      <w:pPr>
        <w:pStyle w:val="Odstavecseseznamem"/>
        <w:numPr>
          <w:ilvl w:val="0"/>
          <w:numId w:val="30"/>
        </w:numPr>
        <w:rPr>
          <w:i/>
        </w:rPr>
      </w:pPr>
      <w:r>
        <w:rPr>
          <w:i/>
        </w:rPr>
        <w:t>kopie faktur za projektovou dokumentaci.</w:t>
      </w:r>
      <w:r w:rsidRPr="00C530B7">
        <w:rPr>
          <w:i/>
        </w:rPr>
        <w:t xml:space="preserve"> </w:t>
      </w:r>
    </w:p>
    <w:p w:rsidR="00CE1E01" w:rsidRPr="00C530B7" w:rsidRDefault="00C530B7" w:rsidP="00CE1E01">
      <w:pPr>
        <w:contextualSpacing/>
        <w:rPr>
          <w:bCs/>
        </w:rPr>
      </w:pPr>
      <w:r>
        <w:rPr>
          <w:bCs/>
        </w:rPr>
        <w:t>Požadované dokumenty byly poskytnuty.</w:t>
      </w:r>
    </w:p>
    <w:p w:rsidR="00C530B7" w:rsidRPr="0074618D" w:rsidRDefault="00C530B7" w:rsidP="00C530B7">
      <w:pPr>
        <w:ind w:left="360"/>
        <w:contextualSpacing/>
      </w:pPr>
    </w:p>
    <w:p w:rsidR="00DA23AE" w:rsidRDefault="00DA23AE" w:rsidP="00DA23AE">
      <w:pPr>
        <w:jc w:val="both"/>
      </w:pPr>
      <w:r w:rsidRPr="00B40FDA">
        <w:t xml:space="preserve">(žádost byla podána dne </w:t>
      </w:r>
      <w:proofErr w:type="gramStart"/>
      <w:r w:rsidR="00C530B7">
        <w:t>19</w:t>
      </w:r>
      <w:r w:rsidRPr="00B40FDA">
        <w:t>.0</w:t>
      </w:r>
      <w:r w:rsidR="00C530B7">
        <w:t>7</w:t>
      </w:r>
      <w:r w:rsidRPr="00B40FDA">
        <w:t>.20</w:t>
      </w:r>
      <w:r>
        <w:t>22</w:t>
      </w:r>
      <w:proofErr w:type="gramEnd"/>
      <w:r>
        <w:t xml:space="preserve"> a vyřízena dne </w:t>
      </w:r>
      <w:r w:rsidR="00C530B7">
        <w:t>0</w:t>
      </w:r>
      <w:r w:rsidR="00CE1E01">
        <w:t>3</w:t>
      </w:r>
      <w:r>
        <w:t>.0</w:t>
      </w:r>
      <w:r w:rsidR="00C530B7">
        <w:t>8</w:t>
      </w:r>
      <w:r>
        <w:t xml:space="preserve">.2022 </w:t>
      </w:r>
      <w:r w:rsidRPr="00B40FDA">
        <w:t>– řeš</w:t>
      </w:r>
      <w:r>
        <w:t xml:space="preserve">il </w:t>
      </w:r>
      <w:r w:rsidR="00E90673">
        <w:t xml:space="preserve">Odbor technické a majetkové správy  </w:t>
      </w:r>
      <w:r w:rsidR="00E90673" w:rsidRPr="00B40FDA">
        <w:t>–</w:t>
      </w:r>
      <w:r w:rsidR="00E90673">
        <w:t xml:space="preserve"> o</w:t>
      </w:r>
      <w:r w:rsidR="00CE1E01">
        <w:t xml:space="preserve">ddělení </w:t>
      </w:r>
      <w:proofErr w:type="spellStart"/>
      <w:r w:rsidR="00E90673">
        <w:t>technicko</w:t>
      </w:r>
      <w:proofErr w:type="spellEnd"/>
      <w:r w:rsidR="00E90673">
        <w:t xml:space="preserve"> </w:t>
      </w:r>
      <w:r w:rsidR="00E90673" w:rsidRPr="00B40FDA">
        <w:t>–</w:t>
      </w:r>
      <w:r w:rsidR="00E90673">
        <w:t xml:space="preserve"> provozní</w:t>
      </w:r>
      <w:r w:rsidR="00CE1E01">
        <w:t xml:space="preserve"> </w:t>
      </w:r>
      <w:r w:rsidRPr="00B40FDA">
        <w:t xml:space="preserve">ÚMČ Praha 1) </w:t>
      </w:r>
      <w:r>
        <w:t xml:space="preserve"> </w:t>
      </w:r>
    </w:p>
    <w:p w:rsidR="00B4786B" w:rsidRDefault="00B4786B" w:rsidP="006D2099">
      <w:pPr>
        <w:jc w:val="both"/>
        <w:rPr>
          <w:bCs/>
          <w:i/>
        </w:rPr>
      </w:pPr>
    </w:p>
    <w:p w:rsidR="005B67AC" w:rsidRDefault="00CE1E01" w:rsidP="005B67AC">
      <w:pPr>
        <w:jc w:val="both"/>
        <w:rPr>
          <w:b/>
        </w:rPr>
      </w:pPr>
      <w:r>
        <w:rPr>
          <w:b/>
          <w:bCs/>
        </w:rPr>
        <w:t>1</w:t>
      </w:r>
      <w:r w:rsidR="002D65C5">
        <w:rPr>
          <w:b/>
          <w:bCs/>
        </w:rPr>
        <w:t>14</w:t>
      </w:r>
      <w:r w:rsidR="00091336" w:rsidRPr="00D950FA">
        <w:rPr>
          <w:b/>
          <w:bCs/>
        </w:rPr>
        <w:t xml:space="preserve">. Žádost o poskytnutí informace – </w:t>
      </w:r>
      <w:r w:rsidR="005B67AC">
        <w:rPr>
          <w:b/>
        </w:rPr>
        <w:t>oprava pavlačí a dvorní fasáda domu</w:t>
      </w:r>
      <w:r w:rsidR="008715AE">
        <w:rPr>
          <w:b/>
        </w:rPr>
        <w:t>,</w:t>
      </w:r>
      <w:r w:rsidR="005B67AC">
        <w:rPr>
          <w:b/>
        </w:rPr>
        <w:t xml:space="preserve"> </w:t>
      </w:r>
      <w:r w:rsidR="005B67AC">
        <w:rPr>
          <w:b/>
        </w:rPr>
        <w:br/>
        <w:t>Novomlýnská 1238/3, Praha 1</w:t>
      </w:r>
      <w:r w:rsidR="00735BC6">
        <w:rPr>
          <w:b/>
        </w:rPr>
        <w:t xml:space="preserve">, </w:t>
      </w:r>
      <w:r w:rsidR="00735BC6">
        <w:rPr>
          <w:b/>
        </w:rPr>
        <w:t xml:space="preserve">(faktury) </w:t>
      </w:r>
      <w:r w:rsidR="005B67AC">
        <w:rPr>
          <w:b/>
        </w:rPr>
        <w:t xml:space="preserve"> </w:t>
      </w:r>
    </w:p>
    <w:p w:rsidR="00091336" w:rsidRDefault="00091336" w:rsidP="00091336">
      <w:pPr>
        <w:pStyle w:val="Zkladntext3"/>
      </w:pPr>
      <w:r>
        <w:t>Otázky a odpovědi:</w:t>
      </w:r>
    </w:p>
    <w:p w:rsidR="00091336" w:rsidRDefault="00091336" w:rsidP="00091336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5B67AC" w:rsidRDefault="005B67AC" w:rsidP="005B67AC">
      <w:pPr>
        <w:rPr>
          <w:i/>
        </w:rPr>
      </w:pPr>
      <w:r w:rsidRPr="00C530B7">
        <w:rPr>
          <w:i/>
        </w:rPr>
        <w:t>oprava pavlačí a dvorní fasáda domu Novomlýnská 1238/3, Praha 1</w:t>
      </w:r>
      <w:r>
        <w:rPr>
          <w:i/>
        </w:rPr>
        <w:t>:</w:t>
      </w:r>
    </w:p>
    <w:p w:rsidR="005B67AC" w:rsidRPr="005B67AC" w:rsidRDefault="005B67AC" w:rsidP="00815DCA">
      <w:pPr>
        <w:pStyle w:val="Odstavecseseznamem"/>
        <w:numPr>
          <w:ilvl w:val="0"/>
          <w:numId w:val="31"/>
        </w:numPr>
        <w:jc w:val="both"/>
        <w:rPr>
          <w:i/>
        </w:rPr>
      </w:pPr>
      <w:r>
        <w:rPr>
          <w:i/>
        </w:rPr>
        <w:t>K</w:t>
      </w:r>
      <w:r w:rsidRPr="005B67AC">
        <w:rPr>
          <w:i/>
        </w:rPr>
        <w:t xml:space="preserve">opie faktury na částku 225 998,96 Kč, rozdělenou dle cenové nabídky ze dne </w:t>
      </w:r>
      <w:proofErr w:type="gramStart"/>
      <w:r w:rsidR="00471484" w:rsidRPr="005B67AC">
        <w:rPr>
          <w:i/>
        </w:rPr>
        <w:t>20.3.2017</w:t>
      </w:r>
      <w:proofErr w:type="gramEnd"/>
      <w:r w:rsidR="00471484" w:rsidRPr="005B67AC">
        <w:rPr>
          <w:i/>
        </w:rPr>
        <w:t xml:space="preserve"> </w:t>
      </w:r>
      <w:r w:rsidRPr="005B67AC">
        <w:rPr>
          <w:i/>
        </w:rPr>
        <w:t>do dvou etap</w:t>
      </w:r>
    </w:p>
    <w:p w:rsidR="00BE2F41" w:rsidRDefault="005B67AC" w:rsidP="005B67AC">
      <w:pPr>
        <w:pStyle w:val="Odstavecseseznamem"/>
        <w:numPr>
          <w:ilvl w:val="0"/>
          <w:numId w:val="32"/>
        </w:numPr>
        <w:jc w:val="both"/>
        <w:rPr>
          <w:i/>
        </w:rPr>
      </w:pPr>
      <w:r w:rsidRPr="005B67AC">
        <w:rPr>
          <w:i/>
        </w:rPr>
        <w:t xml:space="preserve">kopii první faktury </w:t>
      </w:r>
      <w:r>
        <w:rPr>
          <w:i/>
        </w:rPr>
        <w:t>z</w:t>
      </w:r>
      <w:r w:rsidRPr="005B67AC">
        <w:rPr>
          <w:i/>
        </w:rPr>
        <w:t>a projektové práce</w:t>
      </w:r>
      <w:r>
        <w:rPr>
          <w:i/>
        </w:rPr>
        <w:t>,</w:t>
      </w:r>
    </w:p>
    <w:p w:rsidR="005B67AC" w:rsidRDefault="005B67AC" w:rsidP="005B67AC">
      <w:pPr>
        <w:pStyle w:val="Odstavecseseznamem"/>
        <w:numPr>
          <w:ilvl w:val="0"/>
          <w:numId w:val="32"/>
        </w:numPr>
        <w:jc w:val="both"/>
        <w:rPr>
          <w:i/>
        </w:rPr>
      </w:pPr>
      <w:r w:rsidRPr="005B67AC">
        <w:rPr>
          <w:i/>
        </w:rPr>
        <w:t xml:space="preserve">kopii </w:t>
      </w:r>
      <w:r>
        <w:rPr>
          <w:i/>
        </w:rPr>
        <w:t>druhé</w:t>
      </w:r>
      <w:r w:rsidRPr="005B67AC">
        <w:rPr>
          <w:i/>
        </w:rPr>
        <w:t xml:space="preserve"> faktury</w:t>
      </w:r>
      <w:r>
        <w:rPr>
          <w:i/>
        </w:rPr>
        <w:t xml:space="preserve"> za inženýrskou činnost zakončenou předáním stavebního povolení/ohlášení stavebních prací,</w:t>
      </w:r>
    </w:p>
    <w:p w:rsidR="005B67AC" w:rsidRPr="005B67AC" w:rsidRDefault="005B67AC" w:rsidP="005B67AC">
      <w:pPr>
        <w:pStyle w:val="Odstavecseseznamem"/>
        <w:numPr>
          <w:ilvl w:val="0"/>
          <w:numId w:val="31"/>
        </w:numPr>
        <w:jc w:val="both"/>
        <w:rPr>
          <w:i/>
        </w:rPr>
      </w:pPr>
      <w:r w:rsidRPr="005B67AC">
        <w:rPr>
          <w:i/>
        </w:rPr>
        <w:t xml:space="preserve">kopie jednoho z dodaných šesti </w:t>
      </w:r>
      <w:proofErr w:type="spellStart"/>
      <w:r w:rsidRPr="005B67AC">
        <w:rPr>
          <w:i/>
        </w:rPr>
        <w:t>paré</w:t>
      </w:r>
      <w:proofErr w:type="spellEnd"/>
      <w:r w:rsidRPr="005B67AC">
        <w:rPr>
          <w:i/>
        </w:rPr>
        <w:t xml:space="preserve"> PD: výkresy, technické zprávy a výkazy výměr,</w:t>
      </w:r>
    </w:p>
    <w:p w:rsidR="005B67AC" w:rsidRPr="005B67AC" w:rsidRDefault="005B67AC" w:rsidP="005B67AC">
      <w:pPr>
        <w:pStyle w:val="Odstavecseseznamem"/>
        <w:numPr>
          <w:ilvl w:val="0"/>
          <w:numId w:val="31"/>
        </w:numPr>
        <w:jc w:val="both"/>
        <w:rPr>
          <w:i/>
        </w:rPr>
      </w:pPr>
      <w:r w:rsidRPr="005B67AC">
        <w:rPr>
          <w:i/>
        </w:rPr>
        <w:t xml:space="preserve">kopie jednoho </w:t>
      </w:r>
      <w:proofErr w:type="spellStart"/>
      <w:r w:rsidRPr="005B67AC">
        <w:rPr>
          <w:i/>
        </w:rPr>
        <w:t>paré</w:t>
      </w:r>
      <w:proofErr w:type="spellEnd"/>
      <w:r w:rsidRPr="005B67AC">
        <w:rPr>
          <w:i/>
        </w:rPr>
        <w:t xml:space="preserve"> kontrolního rozpočtu PD,</w:t>
      </w:r>
    </w:p>
    <w:p w:rsidR="005B67AC" w:rsidRPr="005B67AC" w:rsidRDefault="005B67AC" w:rsidP="005B67AC">
      <w:pPr>
        <w:pStyle w:val="Odstavecseseznamem"/>
        <w:numPr>
          <w:ilvl w:val="0"/>
          <w:numId w:val="31"/>
        </w:numPr>
        <w:jc w:val="both"/>
        <w:rPr>
          <w:i/>
        </w:rPr>
      </w:pPr>
      <w:r w:rsidRPr="005B67AC">
        <w:rPr>
          <w:i/>
        </w:rPr>
        <w:t>kopie platby výše uvedené faktury uvedených ve výpise z bankovního účtu povinného subjektu,</w:t>
      </w:r>
    </w:p>
    <w:p w:rsidR="005B67AC" w:rsidRPr="005B67AC" w:rsidRDefault="005B67AC" w:rsidP="005B67AC">
      <w:pPr>
        <w:pStyle w:val="Odstavecseseznamem"/>
        <w:numPr>
          <w:ilvl w:val="0"/>
          <w:numId w:val="31"/>
        </w:numPr>
        <w:jc w:val="both"/>
        <w:rPr>
          <w:i/>
        </w:rPr>
      </w:pPr>
      <w:r w:rsidRPr="005B67AC">
        <w:rPr>
          <w:i/>
        </w:rPr>
        <w:t>kopie stavebního povolení/ohlášení stavebních prací spojených s uvedenou PD.</w:t>
      </w:r>
    </w:p>
    <w:p w:rsidR="005B67AC" w:rsidRDefault="00747F75" w:rsidP="00747F75">
      <w:pPr>
        <w:jc w:val="both"/>
      </w:pPr>
      <w:r>
        <w:t xml:space="preserve">Žadateli bylo zasláno oznámení o prodloužení lhůty – </w:t>
      </w:r>
      <w:proofErr w:type="spellStart"/>
      <w:r>
        <w:t>ust</w:t>
      </w:r>
      <w:proofErr w:type="spellEnd"/>
      <w:r>
        <w:t xml:space="preserve">. § 14 odst. 7 písm. b) </w:t>
      </w:r>
      <w:proofErr w:type="spellStart"/>
      <w:r>
        <w:t>InfZ</w:t>
      </w:r>
      <w:proofErr w:type="spellEnd"/>
      <w:r>
        <w:t>.</w:t>
      </w:r>
    </w:p>
    <w:p w:rsidR="00747F75" w:rsidRDefault="00747F75" w:rsidP="00747F75">
      <w:pPr>
        <w:jc w:val="both"/>
      </w:pPr>
    </w:p>
    <w:p w:rsidR="00D70C90" w:rsidRDefault="00747F75" w:rsidP="00747F75">
      <w:r>
        <w:t>(</w:t>
      </w:r>
      <w:r w:rsidR="00D70C90" w:rsidRPr="00B40FDA">
        <w:t xml:space="preserve">žádost byla podána dne </w:t>
      </w:r>
      <w:r>
        <w:t>19</w:t>
      </w:r>
      <w:r w:rsidR="00D70C90" w:rsidRPr="00B40FDA">
        <w:t>.0</w:t>
      </w:r>
      <w:r>
        <w:t>7</w:t>
      </w:r>
      <w:r w:rsidR="00D70C90" w:rsidRPr="00B40FDA">
        <w:t>.20</w:t>
      </w:r>
      <w:r w:rsidR="00D70C90">
        <w:t>22</w:t>
      </w:r>
      <w:r>
        <w:t>, oznámení dne 02.08.2022</w:t>
      </w:r>
      <w:r w:rsidR="00D70C90">
        <w:t xml:space="preserve"> a vyřízena dne </w:t>
      </w:r>
      <w:r w:rsidR="00BE2F41">
        <w:t>0</w:t>
      </w:r>
      <w:r>
        <w:t>4</w:t>
      </w:r>
      <w:r w:rsidR="00D70C90">
        <w:t>.0</w:t>
      </w:r>
      <w:r>
        <w:t>8</w:t>
      </w:r>
      <w:r w:rsidR="00D70C90">
        <w:t xml:space="preserve">.2022 </w:t>
      </w:r>
      <w:r w:rsidR="00D70C90" w:rsidRPr="00B40FDA">
        <w:t>– řeš</w:t>
      </w:r>
      <w:r>
        <w:t xml:space="preserve">il </w:t>
      </w:r>
      <w:r w:rsidR="00E5629B">
        <w:t xml:space="preserve">Odbor technické a majetkové správy  </w:t>
      </w:r>
      <w:r w:rsidR="00E5629B" w:rsidRPr="00B40FDA">
        <w:t>–</w:t>
      </w:r>
      <w:r w:rsidR="00E5629B">
        <w:t xml:space="preserve"> oddělení </w:t>
      </w:r>
      <w:proofErr w:type="spellStart"/>
      <w:r w:rsidR="00E5629B">
        <w:t>technicko</w:t>
      </w:r>
      <w:proofErr w:type="spellEnd"/>
      <w:r w:rsidR="00E5629B">
        <w:t xml:space="preserve"> </w:t>
      </w:r>
      <w:r w:rsidR="00E5629B" w:rsidRPr="00B40FDA">
        <w:t>–</w:t>
      </w:r>
      <w:r w:rsidR="00E5629B">
        <w:t xml:space="preserve"> provozní </w:t>
      </w:r>
      <w:r w:rsidR="00D70C90" w:rsidRPr="00B40FDA">
        <w:t xml:space="preserve">ÚMČ Praha 1) </w:t>
      </w:r>
      <w:r w:rsidR="00D70C90">
        <w:t xml:space="preserve"> </w:t>
      </w:r>
    </w:p>
    <w:p w:rsidR="00D70C90" w:rsidRDefault="00D70C90" w:rsidP="00321AB8">
      <w:pPr>
        <w:jc w:val="both"/>
        <w:rPr>
          <w:bCs/>
        </w:rPr>
      </w:pPr>
    </w:p>
    <w:p w:rsidR="006F33E3" w:rsidRDefault="006F33E3" w:rsidP="00731747">
      <w:pPr>
        <w:contextualSpacing/>
        <w:jc w:val="both"/>
        <w:rPr>
          <w:b/>
          <w:bCs/>
        </w:rPr>
      </w:pPr>
    </w:p>
    <w:p w:rsidR="006F33E3" w:rsidRDefault="006F33E3" w:rsidP="00731747">
      <w:pPr>
        <w:contextualSpacing/>
        <w:jc w:val="both"/>
        <w:rPr>
          <w:b/>
          <w:bCs/>
        </w:rPr>
      </w:pPr>
    </w:p>
    <w:p w:rsidR="00731747" w:rsidRPr="007A6726" w:rsidRDefault="009826CA" w:rsidP="00731747">
      <w:pPr>
        <w:contextualSpacing/>
        <w:jc w:val="both"/>
        <w:rPr>
          <w:b/>
        </w:rPr>
      </w:pPr>
      <w:r w:rsidRPr="007A6726">
        <w:rPr>
          <w:b/>
          <w:bCs/>
        </w:rPr>
        <w:lastRenderedPageBreak/>
        <w:t>1</w:t>
      </w:r>
      <w:r w:rsidR="00895633" w:rsidRPr="007A6726">
        <w:rPr>
          <w:b/>
          <w:bCs/>
        </w:rPr>
        <w:t>15</w:t>
      </w:r>
      <w:r w:rsidR="00731747" w:rsidRPr="007A6726">
        <w:rPr>
          <w:b/>
          <w:bCs/>
        </w:rPr>
        <w:t xml:space="preserve">. Žádost o poskytnutí informace – </w:t>
      </w:r>
      <w:r w:rsidR="009B0B07">
        <w:rPr>
          <w:b/>
          <w:bCs/>
        </w:rPr>
        <w:t>investice z roku 2013</w:t>
      </w:r>
      <w:r w:rsidR="00DE50B5">
        <w:rPr>
          <w:b/>
          <w:bCs/>
        </w:rPr>
        <w:t xml:space="preserve"> (výměna sporáku)</w:t>
      </w:r>
      <w:r w:rsidR="009B0B07">
        <w:rPr>
          <w:b/>
          <w:bCs/>
        </w:rPr>
        <w:t>, dům Novomlýnská 1238/13, Praha 1</w:t>
      </w:r>
    </w:p>
    <w:p w:rsidR="00731747" w:rsidRDefault="00731747" w:rsidP="00731747">
      <w:pPr>
        <w:pStyle w:val="Zkladntext3"/>
      </w:pPr>
      <w:r>
        <w:t>Otázky a odpovědi:</w:t>
      </w:r>
    </w:p>
    <w:p w:rsidR="007E59E2" w:rsidRPr="007E59E2" w:rsidRDefault="00731747" w:rsidP="007E59E2">
      <w:pPr>
        <w:contextualSpacing/>
        <w:jc w:val="both"/>
        <w:rPr>
          <w:i/>
        </w:rPr>
      </w:pPr>
      <w:r w:rsidRPr="00B40FDA">
        <w:rPr>
          <w:bCs/>
          <w:i/>
        </w:rPr>
        <w:t>Žádost o poskytnutí informace</w:t>
      </w:r>
      <w:r w:rsidR="007E59E2">
        <w:rPr>
          <w:bCs/>
          <w:i/>
        </w:rPr>
        <w:t xml:space="preserve"> </w:t>
      </w:r>
      <w:r w:rsidR="007E59E2" w:rsidRPr="00B40FDA">
        <w:t>–</w:t>
      </w:r>
      <w:r w:rsidR="007E59E2">
        <w:rPr>
          <w:bCs/>
          <w:i/>
        </w:rPr>
        <w:t xml:space="preserve"> </w:t>
      </w:r>
      <w:r w:rsidR="007E59E2" w:rsidRPr="007E59E2">
        <w:rPr>
          <w:bCs/>
          <w:i/>
        </w:rPr>
        <w:t>investice z roku 2013, dům Novomlýnská 1238/13, Praha 1</w:t>
      </w:r>
      <w:r w:rsidR="007E59E2">
        <w:rPr>
          <w:bCs/>
          <w:i/>
        </w:rPr>
        <w:t>:</w:t>
      </w:r>
    </w:p>
    <w:p w:rsidR="00731747" w:rsidRDefault="007E59E2" w:rsidP="007E59E2">
      <w:pPr>
        <w:pStyle w:val="Odstavecseseznamem"/>
        <w:numPr>
          <w:ilvl w:val="0"/>
          <w:numId w:val="33"/>
        </w:numPr>
        <w:jc w:val="both"/>
        <w:rPr>
          <w:bCs/>
          <w:i/>
        </w:rPr>
      </w:pPr>
      <w:r>
        <w:rPr>
          <w:bCs/>
          <w:i/>
        </w:rPr>
        <w:t>kopie cenové nabídky na výměnu sporáku</w:t>
      </w:r>
      <w:r w:rsidR="009E2BA4">
        <w:rPr>
          <w:bCs/>
          <w:i/>
        </w:rPr>
        <w:t>,</w:t>
      </w:r>
    </w:p>
    <w:p w:rsidR="007E59E2" w:rsidRDefault="007E59E2" w:rsidP="007E59E2">
      <w:pPr>
        <w:pStyle w:val="Odstavecseseznamem"/>
        <w:numPr>
          <w:ilvl w:val="0"/>
          <w:numId w:val="33"/>
        </w:numPr>
        <w:jc w:val="both"/>
        <w:rPr>
          <w:bCs/>
          <w:i/>
        </w:rPr>
      </w:pPr>
      <w:r w:rsidRPr="007E59E2">
        <w:rPr>
          <w:bCs/>
          <w:i/>
        </w:rPr>
        <w:t xml:space="preserve">kopie </w:t>
      </w:r>
      <w:r>
        <w:rPr>
          <w:bCs/>
          <w:i/>
        </w:rPr>
        <w:t xml:space="preserve">faktury za výměnu </w:t>
      </w:r>
      <w:r>
        <w:rPr>
          <w:bCs/>
          <w:i/>
        </w:rPr>
        <w:t>sporáku</w:t>
      </w:r>
      <w:r w:rsidR="009E2BA4">
        <w:rPr>
          <w:bCs/>
          <w:i/>
        </w:rPr>
        <w:t>.</w:t>
      </w:r>
    </w:p>
    <w:p w:rsidR="00476A22" w:rsidRPr="007E59E2" w:rsidRDefault="007E59E2" w:rsidP="007E59E2">
      <w:pPr>
        <w:jc w:val="both"/>
        <w:rPr>
          <w:bCs/>
        </w:rPr>
      </w:pPr>
      <w:r w:rsidRPr="007E59E2">
        <w:rPr>
          <w:bCs/>
        </w:rPr>
        <w:t xml:space="preserve">Požadované dokumenty byly poskytnuty. </w:t>
      </w:r>
    </w:p>
    <w:p w:rsidR="007E59E2" w:rsidRDefault="007E59E2" w:rsidP="00321606">
      <w:pPr>
        <w:jc w:val="both"/>
      </w:pPr>
    </w:p>
    <w:p w:rsidR="00321606" w:rsidRDefault="00321606" w:rsidP="00321606">
      <w:pPr>
        <w:jc w:val="both"/>
      </w:pPr>
      <w:r w:rsidRPr="00B40FDA">
        <w:t xml:space="preserve">(žádost byla podána dne </w:t>
      </w:r>
      <w:proofErr w:type="gramStart"/>
      <w:r w:rsidR="007E59E2">
        <w:t>19</w:t>
      </w:r>
      <w:r w:rsidRPr="00B40FDA">
        <w:t>.0</w:t>
      </w:r>
      <w:r w:rsidR="007E59E2">
        <w:t>7</w:t>
      </w:r>
      <w:r w:rsidRPr="00B40FDA">
        <w:t>.20</w:t>
      </w:r>
      <w:r>
        <w:t>22</w:t>
      </w:r>
      <w:proofErr w:type="gramEnd"/>
      <w:r>
        <w:t xml:space="preserve"> a vyřízena dne </w:t>
      </w:r>
      <w:r w:rsidR="007E59E2">
        <w:t>03</w:t>
      </w:r>
      <w:r>
        <w:t>.0</w:t>
      </w:r>
      <w:r w:rsidR="007E59E2">
        <w:t>8</w:t>
      </w:r>
      <w:r>
        <w:t xml:space="preserve">.2022 </w:t>
      </w:r>
      <w:r w:rsidRPr="00B40FDA">
        <w:t>– řeš</w:t>
      </w:r>
      <w:r>
        <w:t xml:space="preserve">il Odbor </w:t>
      </w:r>
      <w:r>
        <w:br/>
      </w:r>
      <w:r w:rsidR="007E59E2">
        <w:t xml:space="preserve">technické a majetkové správy </w:t>
      </w:r>
      <w:r w:rsidRPr="00B40FDA">
        <w:t>–</w:t>
      </w:r>
      <w:r>
        <w:t xml:space="preserve"> oddělení </w:t>
      </w:r>
      <w:proofErr w:type="spellStart"/>
      <w:r w:rsidR="007E59E2">
        <w:t>technicko</w:t>
      </w:r>
      <w:proofErr w:type="spellEnd"/>
      <w:r w:rsidR="007E59E2">
        <w:t xml:space="preserve"> </w:t>
      </w:r>
      <w:r w:rsidR="00942C1C" w:rsidRPr="00B40FDA">
        <w:t>–</w:t>
      </w:r>
      <w:r w:rsidR="007E59E2">
        <w:t xml:space="preserve"> provozní</w:t>
      </w:r>
      <w:r w:rsidR="00476A22">
        <w:t xml:space="preserve"> </w:t>
      </w:r>
      <w:r w:rsidRPr="00B40FDA">
        <w:t xml:space="preserve">ÚMČ Praha 1) </w:t>
      </w:r>
      <w:r>
        <w:t xml:space="preserve"> </w:t>
      </w:r>
    </w:p>
    <w:p w:rsidR="001B57CF" w:rsidRDefault="001B57CF" w:rsidP="00321AB8">
      <w:pPr>
        <w:jc w:val="both"/>
        <w:rPr>
          <w:bCs/>
        </w:rPr>
      </w:pPr>
      <w:r>
        <w:rPr>
          <w:bCs/>
        </w:rPr>
        <w:t xml:space="preserve"> </w:t>
      </w:r>
    </w:p>
    <w:p w:rsidR="009E2BA4" w:rsidRPr="007A6726" w:rsidRDefault="00F37AA2" w:rsidP="009E2BA4">
      <w:pPr>
        <w:contextualSpacing/>
        <w:jc w:val="both"/>
        <w:rPr>
          <w:b/>
        </w:rPr>
      </w:pPr>
      <w:r>
        <w:rPr>
          <w:b/>
          <w:bCs/>
        </w:rPr>
        <w:t>1</w:t>
      </w:r>
      <w:r w:rsidR="00DE50B5">
        <w:rPr>
          <w:b/>
          <w:bCs/>
        </w:rPr>
        <w:t>16</w:t>
      </w:r>
      <w:r w:rsidR="000A3ADB" w:rsidRPr="00D950FA">
        <w:rPr>
          <w:b/>
          <w:bCs/>
        </w:rPr>
        <w:t xml:space="preserve">. Žádost o poskytnutí informace – </w:t>
      </w:r>
      <w:r w:rsidR="009E2BA4">
        <w:rPr>
          <w:b/>
          <w:bCs/>
        </w:rPr>
        <w:t>investice z roku 2013 (</w:t>
      </w:r>
      <w:r w:rsidR="009E2BA4">
        <w:rPr>
          <w:b/>
          <w:bCs/>
        </w:rPr>
        <w:t>stavební práce</w:t>
      </w:r>
      <w:r w:rsidR="009E2BA4">
        <w:rPr>
          <w:b/>
          <w:bCs/>
        </w:rPr>
        <w:t>), dům Novomlýnská 1238/13, Praha 1</w:t>
      </w:r>
    </w:p>
    <w:p w:rsidR="000A3ADB" w:rsidRDefault="000A3ADB" w:rsidP="000A3ADB">
      <w:pPr>
        <w:pStyle w:val="Zkladntext3"/>
      </w:pPr>
      <w:r>
        <w:t>Otázky a odpovědi:</w:t>
      </w:r>
    </w:p>
    <w:p w:rsidR="000A3ADB" w:rsidRDefault="000A3ADB" w:rsidP="000A3ADB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9E2BA4">
        <w:rPr>
          <w:bCs/>
          <w:i/>
        </w:rPr>
        <w:t xml:space="preserve"> </w:t>
      </w:r>
      <w:r w:rsidR="009E2BA4" w:rsidRPr="00B40FDA">
        <w:t>–</w:t>
      </w:r>
      <w:r w:rsidR="009E2BA4">
        <w:rPr>
          <w:bCs/>
          <w:i/>
        </w:rPr>
        <w:t xml:space="preserve"> </w:t>
      </w:r>
      <w:r w:rsidR="009E2BA4" w:rsidRPr="007E59E2">
        <w:rPr>
          <w:bCs/>
          <w:i/>
        </w:rPr>
        <w:t>investice z roku 2013, dům Novomlýnská 1238/13, Praha 1</w:t>
      </w:r>
      <w:r w:rsidR="009E2BA4">
        <w:rPr>
          <w:bCs/>
          <w:i/>
        </w:rPr>
        <w:t>:</w:t>
      </w:r>
    </w:p>
    <w:p w:rsidR="009E2BA4" w:rsidRDefault="009E2BA4" w:rsidP="009E2BA4">
      <w:pPr>
        <w:pStyle w:val="Odstavecseseznamem"/>
        <w:numPr>
          <w:ilvl w:val="0"/>
          <w:numId w:val="34"/>
        </w:numPr>
        <w:jc w:val="both"/>
        <w:rPr>
          <w:bCs/>
          <w:i/>
        </w:rPr>
      </w:pPr>
      <w:r>
        <w:rPr>
          <w:bCs/>
          <w:i/>
        </w:rPr>
        <w:t xml:space="preserve">kopie cenové nabídky na </w:t>
      </w:r>
      <w:r>
        <w:rPr>
          <w:bCs/>
          <w:i/>
        </w:rPr>
        <w:t>stavební práce,</w:t>
      </w:r>
    </w:p>
    <w:p w:rsidR="001D5DAF" w:rsidRPr="009E2BA4" w:rsidRDefault="009E2BA4" w:rsidP="009E2BA4">
      <w:pPr>
        <w:pStyle w:val="Odstavecseseznamem"/>
        <w:numPr>
          <w:ilvl w:val="0"/>
          <w:numId w:val="34"/>
        </w:numPr>
        <w:jc w:val="both"/>
        <w:rPr>
          <w:rFonts w:eastAsia="Arial"/>
          <w:i/>
        </w:rPr>
      </w:pPr>
      <w:r w:rsidRPr="009E2BA4">
        <w:rPr>
          <w:bCs/>
          <w:i/>
        </w:rPr>
        <w:t xml:space="preserve">kopie faktury za </w:t>
      </w:r>
      <w:r>
        <w:rPr>
          <w:bCs/>
          <w:i/>
        </w:rPr>
        <w:t xml:space="preserve">stavební </w:t>
      </w:r>
      <w:r>
        <w:rPr>
          <w:bCs/>
          <w:i/>
        </w:rPr>
        <w:t>práce</w:t>
      </w:r>
      <w:r>
        <w:rPr>
          <w:bCs/>
          <w:i/>
        </w:rPr>
        <w:t>.</w:t>
      </w:r>
    </w:p>
    <w:p w:rsidR="009E2BA4" w:rsidRPr="009E2BA4" w:rsidRDefault="009E2BA4" w:rsidP="009E2BA4">
      <w:pPr>
        <w:jc w:val="both"/>
        <w:rPr>
          <w:bCs/>
        </w:rPr>
      </w:pPr>
      <w:r w:rsidRPr="009E2BA4">
        <w:rPr>
          <w:bCs/>
        </w:rPr>
        <w:t xml:space="preserve">Požadované dokumenty byly poskytnuty. </w:t>
      </w:r>
    </w:p>
    <w:p w:rsidR="009E2BA4" w:rsidRDefault="009E2BA4" w:rsidP="00B82BA3">
      <w:pPr>
        <w:jc w:val="both"/>
      </w:pPr>
    </w:p>
    <w:p w:rsidR="00B82BA3" w:rsidRDefault="00B82BA3" w:rsidP="00B82BA3">
      <w:pPr>
        <w:jc w:val="both"/>
      </w:pPr>
      <w:r w:rsidRPr="00B40FDA">
        <w:t xml:space="preserve">(žádost byla podána dne </w:t>
      </w:r>
      <w:proofErr w:type="gramStart"/>
      <w:r w:rsidR="009E2BA4">
        <w:t>19</w:t>
      </w:r>
      <w:r w:rsidRPr="00B40FDA">
        <w:t>.0</w:t>
      </w:r>
      <w:r w:rsidR="009E2BA4">
        <w:t>7</w:t>
      </w:r>
      <w:r w:rsidRPr="00B40FDA">
        <w:t>.20</w:t>
      </w:r>
      <w:r>
        <w:t>22</w:t>
      </w:r>
      <w:proofErr w:type="gramEnd"/>
      <w:r>
        <w:t xml:space="preserve"> a vyřízena dne </w:t>
      </w:r>
      <w:r w:rsidR="000C187A">
        <w:t>0</w:t>
      </w:r>
      <w:r w:rsidR="009E2BA4">
        <w:t>3</w:t>
      </w:r>
      <w:r>
        <w:t>.0</w:t>
      </w:r>
      <w:r w:rsidR="009E2BA4">
        <w:t>8</w:t>
      </w:r>
      <w:r>
        <w:t xml:space="preserve">.2022 </w:t>
      </w:r>
      <w:r w:rsidRPr="00B40FDA">
        <w:t>– řeš</w:t>
      </w:r>
      <w:r>
        <w:t xml:space="preserve">il  </w:t>
      </w:r>
      <w:r>
        <w:br/>
      </w:r>
      <w:r w:rsidR="009E2BA4">
        <w:t xml:space="preserve">Odbor </w:t>
      </w:r>
      <w:r w:rsidR="009E2BA4">
        <w:t xml:space="preserve">technické a majetkové správy </w:t>
      </w:r>
      <w:r w:rsidR="009E2BA4" w:rsidRPr="00B40FDA">
        <w:t>–</w:t>
      </w:r>
      <w:r w:rsidR="009E2BA4">
        <w:t xml:space="preserve"> oddělení </w:t>
      </w:r>
      <w:proofErr w:type="spellStart"/>
      <w:r w:rsidR="009E2BA4">
        <w:t>technicko</w:t>
      </w:r>
      <w:proofErr w:type="spellEnd"/>
      <w:r w:rsidR="009E2BA4">
        <w:t xml:space="preserve"> </w:t>
      </w:r>
      <w:r w:rsidR="009E2BA4" w:rsidRPr="00B40FDA">
        <w:t>–</w:t>
      </w:r>
      <w:r w:rsidR="009E2BA4">
        <w:t xml:space="preserve"> provozní </w:t>
      </w:r>
      <w:r w:rsidRPr="00B40FDA">
        <w:t xml:space="preserve">ÚMČ Praha 1) </w:t>
      </w:r>
      <w:r>
        <w:t xml:space="preserve"> </w:t>
      </w:r>
    </w:p>
    <w:p w:rsidR="000A3ADB" w:rsidRDefault="000A3ADB" w:rsidP="00321AB8">
      <w:pPr>
        <w:jc w:val="both"/>
        <w:rPr>
          <w:bCs/>
        </w:rPr>
      </w:pPr>
    </w:p>
    <w:p w:rsidR="00FB4EE4" w:rsidRPr="007B2BB1" w:rsidRDefault="00E85C2C" w:rsidP="00FB4EE4">
      <w:pPr>
        <w:contextualSpacing/>
        <w:jc w:val="both"/>
        <w:rPr>
          <w:b/>
          <w:bCs/>
        </w:rPr>
      </w:pPr>
      <w:r>
        <w:rPr>
          <w:b/>
          <w:bCs/>
        </w:rPr>
        <w:t>1</w:t>
      </w:r>
      <w:r w:rsidR="00FB4EE4">
        <w:rPr>
          <w:b/>
          <w:bCs/>
        </w:rPr>
        <w:t>17</w:t>
      </w:r>
      <w:r w:rsidRPr="00D950FA">
        <w:rPr>
          <w:b/>
          <w:bCs/>
        </w:rPr>
        <w:t xml:space="preserve">. Žádost o poskytnutí informace – </w:t>
      </w:r>
      <w:r w:rsidR="00FB4EE4">
        <w:rPr>
          <w:b/>
          <w:bCs/>
        </w:rPr>
        <w:t>investice z roku 2013 (</w:t>
      </w:r>
      <w:r w:rsidR="00FB4EE4">
        <w:rPr>
          <w:b/>
          <w:bCs/>
        </w:rPr>
        <w:t xml:space="preserve">výměna kuchyňské linky </w:t>
      </w:r>
      <w:r w:rsidR="007B2BB1">
        <w:rPr>
          <w:b/>
          <w:bCs/>
        </w:rPr>
        <w:br/>
      </w:r>
      <w:r w:rsidR="00FB4EE4">
        <w:rPr>
          <w:b/>
          <w:bCs/>
        </w:rPr>
        <w:t>a spotřebičů</w:t>
      </w:r>
      <w:r w:rsidR="00FB4EE4">
        <w:rPr>
          <w:b/>
          <w:bCs/>
        </w:rPr>
        <w:t>), dům Novomlýnská 1238/13, Praha 1</w:t>
      </w:r>
    </w:p>
    <w:p w:rsidR="00537A09" w:rsidRDefault="00E85C2C" w:rsidP="00537A09">
      <w:pPr>
        <w:contextualSpacing/>
        <w:jc w:val="both"/>
        <w:rPr>
          <w:b/>
          <w:bCs/>
        </w:rPr>
      </w:pPr>
      <w:r>
        <w:t>Otázky a odpovědi</w:t>
      </w:r>
      <w:r w:rsidR="00537A09">
        <w:t xml:space="preserve">: </w:t>
      </w:r>
    </w:p>
    <w:p w:rsidR="009B668E" w:rsidRDefault="00E85C2C" w:rsidP="009B668E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537A09">
        <w:rPr>
          <w:bCs/>
          <w:i/>
        </w:rPr>
        <w:t xml:space="preserve"> </w:t>
      </w:r>
      <w:r w:rsidR="009B668E" w:rsidRPr="00B40FDA">
        <w:t>–</w:t>
      </w:r>
      <w:r w:rsidR="009B668E">
        <w:rPr>
          <w:bCs/>
          <w:i/>
        </w:rPr>
        <w:t xml:space="preserve"> </w:t>
      </w:r>
      <w:r w:rsidR="009B668E" w:rsidRPr="007E59E2">
        <w:rPr>
          <w:bCs/>
          <w:i/>
        </w:rPr>
        <w:t>investice z roku 2013, dům Novomlýnská 1238/13, Praha 1</w:t>
      </w:r>
      <w:r w:rsidR="009B668E">
        <w:rPr>
          <w:bCs/>
          <w:i/>
        </w:rPr>
        <w:t>:</w:t>
      </w:r>
    </w:p>
    <w:p w:rsidR="009B668E" w:rsidRDefault="009B668E" w:rsidP="009B668E">
      <w:pPr>
        <w:pStyle w:val="Odstavecseseznamem"/>
        <w:numPr>
          <w:ilvl w:val="0"/>
          <w:numId w:val="36"/>
        </w:numPr>
        <w:jc w:val="both"/>
        <w:rPr>
          <w:bCs/>
          <w:i/>
        </w:rPr>
      </w:pPr>
      <w:r>
        <w:rPr>
          <w:bCs/>
          <w:i/>
        </w:rPr>
        <w:t>kopie cenové nabídky na</w:t>
      </w:r>
      <w:r>
        <w:rPr>
          <w:bCs/>
          <w:i/>
        </w:rPr>
        <w:t xml:space="preserve"> </w:t>
      </w:r>
      <w:r>
        <w:rPr>
          <w:bCs/>
          <w:i/>
        </w:rPr>
        <w:t>výměnu kuchyňské linky a spotřebičů,</w:t>
      </w:r>
    </w:p>
    <w:p w:rsidR="009B668E" w:rsidRPr="009E2BA4" w:rsidRDefault="009B668E" w:rsidP="009B668E">
      <w:pPr>
        <w:pStyle w:val="Odstavecseseznamem"/>
        <w:numPr>
          <w:ilvl w:val="0"/>
          <w:numId w:val="36"/>
        </w:numPr>
        <w:jc w:val="both"/>
        <w:rPr>
          <w:rFonts w:eastAsia="Arial"/>
          <w:i/>
        </w:rPr>
      </w:pPr>
      <w:r w:rsidRPr="009E2BA4">
        <w:rPr>
          <w:bCs/>
          <w:i/>
        </w:rPr>
        <w:t xml:space="preserve">kopie faktury za </w:t>
      </w:r>
      <w:r>
        <w:rPr>
          <w:bCs/>
          <w:i/>
        </w:rPr>
        <w:t>výměnu kuchyňské linky a spotřebičů.</w:t>
      </w:r>
    </w:p>
    <w:p w:rsidR="009B668E" w:rsidRPr="009E2BA4" w:rsidRDefault="009B668E" w:rsidP="009B668E">
      <w:pPr>
        <w:jc w:val="both"/>
        <w:rPr>
          <w:bCs/>
        </w:rPr>
      </w:pPr>
      <w:r w:rsidRPr="009E2BA4">
        <w:rPr>
          <w:bCs/>
        </w:rPr>
        <w:t xml:space="preserve">Požadované dokumenty byly poskytnuty. </w:t>
      </w:r>
    </w:p>
    <w:p w:rsidR="009B668E" w:rsidRPr="009B668E" w:rsidRDefault="009B668E" w:rsidP="009B668E">
      <w:pPr>
        <w:ind w:left="360"/>
        <w:jc w:val="both"/>
        <w:rPr>
          <w:rFonts w:eastAsia="Arial"/>
          <w:i/>
        </w:rPr>
      </w:pPr>
    </w:p>
    <w:p w:rsidR="00E85C2C" w:rsidRPr="007B2BB1" w:rsidRDefault="00E85C2C" w:rsidP="00E85C2C">
      <w:pPr>
        <w:jc w:val="both"/>
      </w:pPr>
      <w:r w:rsidRPr="00B40FDA">
        <w:t xml:space="preserve">(žádost byla podána dne </w:t>
      </w:r>
      <w:proofErr w:type="gramStart"/>
      <w:r w:rsidR="007B2BB1">
        <w:t>19</w:t>
      </w:r>
      <w:r w:rsidRPr="00B40FDA">
        <w:t>.0</w:t>
      </w:r>
      <w:r w:rsidR="007B2BB1">
        <w:t>7</w:t>
      </w:r>
      <w:r w:rsidRPr="00B40FDA">
        <w:t>.20</w:t>
      </w:r>
      <w:r>
        <w:t>22</w:t>
      </w:r>
      <w:proofErr w:type="gramEnd"/>
      <w:r>
        <w:t xml:space="preserve"> a vyřízena dne </w:t>
      </w:r>
      <w:r w:rsidR="007B2BB1">
        <w:t>03</w:t>
      </w:r>
      <w:r>
        <w:t>.0</w:t>
      </w:r>
      <w:r w:rsidR="007B2BB1">
        <w:t>8</w:t>
      </w:r>
      <w:r>
        <w:t xml:space="preserve">.2022 </w:t>
      </w:r>
      <w:r w:rsidRPr="00B40FDA">
        <w:t>– řeš</w:t>
      </w:r>
      <w:r>
        <w:t>il</w:t>
      </w:r>
      <w:r w:rsidR="00537A09">
        <w:t xml:space="preserve"> </w:t>
      </w:r>
      <w:r w:rsidR="007B2BB1">
        <w:t xml:space="preserve">Odbor technické </w:t>
      </w:r>
      <w:r w:rsidR="007B2BB1">
        <w:br/>
      </w:r>
      <w:r w:rsidR="007B2BB1">
        <w:t xml:space="preserve">a majetkové správy </w:t>
      </w:r>
      <w:r w:rsidR="007B2BB1" w:rsidRPr="00B40FDA">
        <w:t>–</w:t>
      </w:r>
      <w:r w:rsidR="007B2BB1">
        <w:t xml:space="preserve"> oddělení </w:t>
      </w:r>
      <w:proofErr w:type="spellStart"/>
      <w:r w:rsidR="007B2BB1">
        <w:t>technicko</w:t>
      </w:r>
      <w:proofErr w:type="spellEnd"/>
      <w:r w:rsidR="007B2BB1">
        <w:t xml:space="preserve"> </w:t>
      </w:r>
      <w:r w:rsidR="007B2BB1" w:rsidRPr="00B40FDA">
        <w:t>–</w:t>
      </w:r>
      <w:r w:rsidR="007B2BB1">
        <w:t xml:space="preserve"> provozní</w:t>
      </w:r>
      <w:r w:rsidR="00537A09">
        <w:t xml:space="preserve">  </w:t>
      </w:r>
      <w:r w:rsidRPr="00B40FDA">
        <w:t xml:space="preserve">ÚMČ Praha 1) </w:t>
      </w:r>
      <w:r>
        <w:t xml:space="preserve"> </w:t>
      </w:r>
    </w:p>
    <w:p w:rsidR="00BA2E97" w:rsidRDefault="00BA2E97" w:rsidP="00E85C2C">
      <w:pPr>
        <w:jc w:val="both"/>
      </w:pPr>
    </w:p>
    <w:p w:rsidR="00D751BB" w:rsidRPr="007B2BB1" w:rsidRDefault="00032C2B" w:rsidP="00D751BB">
      <w:pPr>
        <w:contextualSpacing/>
        <w:jc w:val="both"/>
        <w:rPr>
          <w:b/>
          <w:bCs/>
        </w:rPr>
      </w:pPr>
      <w:r>
        <w:rPr>
          <w:b/>
          <w:bCs/>
        </w:rPr>
        <w:t>1</w:t>
      </w:r>
      <w:r w:rsidR="00D751BB">
        <w:rPr>
          <w:b/>
          <w:bCs/>
        </w:rPr>
        <w:t>18</w:t>
      </w:r>
      <w:r w:rsidR="00BA2E97" w:rsidRPr="00C74AC6">
        <w:rPr>
          <w:b/>
          <w:bCs/>
        </w:rPr>
        <w:t xml:space="preserve">. Žádost o poskytnutí informace – </w:t>
      </w:r>
      <w:r w:rsidR="00D751BB">
        <w:rPr>
          <w:b/>
          <w:bCs/>
        </w:rPr>
        <w:t xml:space="preserve">investice z roku 2013 (výměna </w:t>
      </w:r>
      <w:r w:rsidR="00D751BB">
        <w:rPr>
          <w:b/>
          <w:bCs/>
        </w:rPr>
        <w:br/>
      </w:r>
      <w:r w:rsidR="00D751BB">
        <w:rPr>
          <w:b/>
          <w:bCs/>
        </w:rPr>
        <w:t>kotle BJ 9</w:t>
      </w:r>
      <w:r w:rsidR="00D751BB">
        <w:rPr>
          <w:b/>
          <w:bCs/>
        </w:rPr>
        <w:t>), dům Novomlýnská 1238/13, Praha 1</w:t>
      </w:r>
    </w:p>
    <w:p w:rsidR="00BA2E97" w:rsidRDefault="00BA2E97" w:rsidP="00BA2E97">
      <w:pPr>
        <w:pStyle w:val="Zkladntext3"/>
      </w:pPr>
      <w:r>
        <w:t>Otázky a odpovědi:</w:t>
      </w:r>
    </w:p>
    <w:p w:rsidR="00BA2E97" w:rsidRPr="00C74AC6" w:rsidRDefault="00BA2E97" w:rsidP="00032C2B">
      <w:pPr>
        <w:contextualSpacing/>
        <w:jc w:val="both"/>
        <w:rPr>
          <w:bCs/>
        </w:rPr>
      </w:pPr>
      <w:r w:rsidRPr="00C74AC6">
        <w:rPr>
          <w:bCs/>
          <w:i/>
        </w:rPr>
        <w:t>Žádost o poskytnutí informace</w:t>
      </w:r>
      <w:r w:rsidR="00D751BB">
        <w:rPr>
          <w:bCs/>
          <w:i/>
        </w:rPr>
        <w:t xml:space="preserve"> </w:t>
      </w:r>
      <w:r w:rsidR="001B38CC" w:rsidRPr="00B40FDA">
        <w:t>–</w:t>
      </w:r>
      <w:r w:rsidR="001B38CC">
        <w:rPr>
          <w:bCs/>
          <w:i/>
        </w:rPr>
        <w:t xml:space="preserve"> </w:t>
      </w:r>
      <w:r w:rsidR="001B38CC" w:rsidRPr="007E59E2">
        <w:rPr>
          <w:bCs/>
          <w:i/>
        </w:rPr>
        <w:t>investice z roku 2013, dům Novomlýnská 1238/13, Praha 1</w:t>
      </w:r>
      <w:r w:rsidR="001B38CC">
        <w:rPr>
          <w:bCs/>
          <w:i/>
        </w:rPr>
        <w:t>:</w:t>
      </w:r>
      <w:r w:rsidR="006272AB" w:rsidRPr="00C74AC6">
        <w:rPr>
          <w:bCs/>
          <w:i/>
        </w:rPr>
        <w:t xml:space="preserve"> </w:t>
      </w:r>
    </w:p>
    <w:p w:rsidR="0008173C" w:rsidRDefault="0008173C" w:rsidP="0008173C">
      <w:pPr>
        <w:pStyle w:val="Odstavecseseznamem"/>
        <w:numPr>
          <w:ilvl w:val="0"/>
          <w:numId w:val="37"/>
        </w:numPr>
        <w:jc w:val="both"/>
        <w:rPr>
          <w:bCs/>
          <w:i/>
        </w:rPr>
      </w:pPr>
      <w:r>
        <w:rPr>
          <w:bCs/>
          <w:i/>
        </w:rPr>
        <w:t xml:space="preserve">kopie cenové nabídky na výměnu </w:t>
      </w:r>
      <w:r>
        <w:rPr>
          <w:bCs/>
          <w:i/>
        </w:rPr>
        <w:t>kotle BJ 9</w:t>
      </w:r>
      <w:r>
        <w:rPr>
          <w:bCs/>
          <w:i/>
        </w:rPr>
        <w:t>,</w:t>
      </w:r>
    </w:p>
    <w:p w:rsidR="0008173C" w:rsidRPr="009E2BA4" w:rsidRDefault="0008173C" w:rsidP="0008173C">
      <w:pPr>
        <w:pStyle w:val="Odstavecseseznamem"/>
        <w:numPr>
          <w:ilvl w:val="0"/>
          <w:numId w:val="37"/>
        </w:numPr>
        <w:jc w:val="both"/>
        <w:rPr>
          <w:rFonts w:eastAsia="Arial"/>
          <w:i/>
        </w:rPr>
      </w:pPr>
      <w:r w:rsidRPr="009E2BA4">
        <w:rPr>
          <w:bCs/>
          <w:i/>
        </w:rPr>
        <w:t xml:space="preserve">kopie faktury za </w:t>
      </w:r>
      <w:r>
        <w:rPr>
          <w:bCs/>
          <w:i/>
        </w:rPr>
        <w:t xml:space="preserve">výměnu </w:t>
      </w:r>
      <w:r>
        <w:rPr>
          <w:bCs/>
          <w:i/>
        </w:rPr>
        <w:t>kotle BJ 9</w:t>
      </w:r>
      <w:r>
        <w:rPr>
          <w:bCs/>
          <w:i/>
        </w:rPr>
        <w:t>.</w:t>
      </w:r>
    </w:p>
    <w:p w:rsidR="0008173C" w:rsidRPr="009E2BA4" w:rsidRDefault="0008173C" w:rsidP="0008173C">
      <w:pPr>
        <w:jc w:val="both"/>
        <w:rPr>
          <w:bCs/>
        </w:rPr>
      </w:pPr>
      <w:r w:rsidRPr="009E2BA4">
        <w:rPr>
          <w:bCs/>
        </w:rPr>
        <w:t xml:space="preserve">Požadované dokumenty byly poskytnuty. </w:t>
      </w:r>
    </w:p>
    <w:p w:rsidR="007E1113" w:rsidRDefault="007E1113" w:rsidP="00485C74"/>
    <w:p w:rsidR="004F2B5D" w:rsidRPr="007B2BB1" w:rsidRDefault="00595E06" w:rsidP="004F2B5D">
      <w:pPr>
        <w:jc w:val="both"/>
      </w:pPr>
      <w:r w:rsidRPr="00B40FDA">
        <w:t xml:space="preserve">(žádost byla podána dne </w:t>
      </w:r>
      <w:proofErr w:type="gramStart"/>
      <w:r w:rsidR="0008173C">
        <w:t>19</w:t>
      </w:r>
      <w:r w:rsidRPr="00B40FDA">
        <w:t>.0</w:t>
      </w:r>
      <w:r w:rsidR="0008173C">
        <w:t>7</w:t>
      </w:r>
      <w:r w:rsidRPr="00B40FDA">
        <w:t>.20</w:t>
      </w:r>
      <w:r>
        <w:t>22</w:t>
      </w:r>
      <w:proofErr w:type="gramEnd"/>
      <w:r>
        <w:t xml:space="preserve"> a vyřízena dne </w:t>
      </w:r>
      <w:r w:rsidR="000349E3">
        <w:t>0</w:t>
      </w:r>
      <w:r w:rsidR="0008173C">
        <w:t>3</w:t>
      </w:r>
      <w:r>
        <w:t>.0</w:t>
      </w:r>
      <w:r w:rsidR="0008173C">
        <w:t>8</w:t>
      </w:r>
      <w:r>
        <w:t xml:space="preserve">.2022 </w:t>
      </w:r>
      <w:r w:rsidRPr="00B40FDA">
        <w:t>– řeš</w:t>
      </w:r>
      <w:r w:rsidR="00485C74">
        <w:t xml:space="preserve">il </w:t>
      </w:r>
      <w:r w:rsidR="004F2B5D">
        <w:t xml:space="preserve">Odbor technické </w:t>
      </w:r>
      <w:r w:rsidR="004F2B5D">
        <w:br/>
        <w:t xml:space="preserve">a majetkové správy </w:t>
      </w:r>
      <w:r w:rsidR="004F2B5D" w:rsidRPr="00B40FDA">
        <w:t>–</w:t>
      </w:r>
      <w:r w:rsidR="004F2B5D">
        <w:t xml:space="preserve"> oddělení </w:t>
      </w:r>
      <w:proofErr w:type="spellStart"/>
      <w:r w:rsidR="004F2B5D">
        <w:t>technicko</w:t>
      </w:r>
      <w:proofErr w:type="spellEnd"/>
      <w:r w:rsidR="004F2B5D">
        <w:t xml:space="preserve"> </w:t>
      </w:r>
      <w:r w:rsidR="004F2B5D" w:rsidRPr="00B40FDA">
        <w:t>–</w:t>
      </w:r>
      <w:r w:rsidR="004F2B5D">
        <w:t xml:space="preserve"> provozní  </w:t>
      </w:r>
      <w:r w:rsidR="004F2B5D" w:rsidRPr="00B40FDA">
        <w:t xml:space="preserve">ÚMČ Praha 1) </w:t>
      </w:r>
      <w:r w:rsidR="004F2B5D">
        <w:t xml:space="preserve"> </w:t>
      </w:r>
    </w:p>
    <w:p w:rsidR="00595E06" w:rsidRDefault="00485C74" w:rsidP="00590163">
      <w:pPr>
        <w:jc w:val="both"/>
      </w:pPr>
      <w:r>
        <w:t xml:space="preserve"> </w:t>
      </w:r>
    </w:p>
    <w:p w:rsidR="001F40D5" w:rsidRPr="007B2BB1" w:rsidRDefault="001F40D5" w:rsidP="001F40D5">
      <w:pPr>
        <w:contextualSpacing/>
        <w:jc w:val="both"/>
        <w:rPr>
          <w:b/>
          <w:bCs/>
        </w:rPr>
      </w:pPr>
      <w:r>
        <w:rPr>
          <w:b/>
          <w:bCs/>
        </w:rPr>
        <w:t>11</w:t>
      </w:r>
      <w:r>
        <w:rPr>
          <w:b/>
          <w:bCs/>
        </w:rPr>
        <w:t>9</w:t>
      </w:r>
      <w:r w:rsidRPr="00C74AC6">
        <w:rPr>
          <w:b/>
          <w:bCs/>
        </w:rPr>
        <w:t xml:space="preserve">. Žádost o poskytnutí informace – </w:t>
      </w:r>
      <w:r>
        <w:rPr>
          <w:b/>
          <w:bCs/>
        </w:rPr>
        <w:t>investice z roku 2013 (</w:t>
      </w:r>
      <w:r>
        <w:rPr>
          <w:b/>
          <w:bCs/>
        </w:rPr>
        <w:t>kuchyňská linka),</w:t>
      </w:r>
      <w:r>
        <w:rPr>
          <w:b/>
          <w:bCs/>
        </w:rPr>
        <w:t xml:space="preserve"> </w:t>
      </w:r>
      <w:r>
        <w:rPr>
          <w:b/>
          <w:bCs/>
        </w:rPr>
        <w:br/>
        <w:t>dům Novomlýnská 1238/13, Praha 1</w:t>
      </w:r>
    </w:p>
    <w:p w:rsidR="001F40D5" w:rsidRDefault="001F40D5" w:rsidP="001F40D5">
      <w:pPr>
        <w:pStyle w:val="Zkladntext3"/>
      </w:pPr>
      <w:r>
        <w:t>Otázky a odpovědi:</w:t>
      </w:r>
    </w:p>
    <w:p w:rsidR="001F40D5" w:rsidRPr="00C74AC6" w:rsidRDefault="001F40D5" w:rsidP="001F40D5">
      <w:pPr>
        <w:contextualSpacing/>
        <w:jc w:val="both"/>
        <w:rPr>
          <w:bCs/>
        </w:rPr>
      </w:pPr>
      <w:r w:rsidRPr="00C74AC6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B40FDA">
        <w:t>–</w:t>
      </w:r>
      <w:r>
        <w:rPr>
          <w:bCs/>
          <w:i/>
        </w:rPr>
        <w:t xml:space="preserve"> </w:t>
      </w:r>
      <w:r w:rsidRPr="007E59E2">
        <w:rPr>
          <w:bCs/>
          <w:i/>
        </w:rPr>
        <w:t>investice z roku 2013, dům Novomlýnská 1238/13, Praha 1</w:t>
      </w:r>
      <w:r>
        <w:rPr>
          <w:bCs/>
          <w:i/>
        </w:rPr>
        <w:t>:</w:t>
      </w:r>
      <w:r w:rsidRPr="00C74AC6">
        <w:rPr>
          <w:bCs/>
          <w:i/>
        </w:rPr>
        <w:t xml:space="preserve"> </w:t>
      </w:r>
    </w:p>
    <w:p w:rsidR="001F40D5" w:rsidRDefault="001F40D5" w:rsidP="001F40D5">
      <w:pPr>
        <w:pStyle w:val="Odstavecseseznamem"/>
        <w:numPr>
          <w:ilvl w:val="0"/>
          <w:numId w:val="38"/>
        </w:numPr>
        <w:jc w:val="both"/>
        <w:rPr>
          <w:bCs/>
          <w:i/>
        </w:rPr>
      </w:pPr>
      <w:r>
        <w:rPr>
          <w:bCs/>
          <w:i/>
        </w:rPr>
        <w:t xml:space="preserve">kopie cenové nabídky na </w:t>
      </w:r>
      <w:r>
        <w:rPr>
          <w:bCs/>
          <w:i/>
        </w:rPr>
        <w:t>kuchyňskou linku</w:t>
      </w:r>
      <w:r>
        <w:rPr>
          <w:bCs/>
          <w:i/>
        </w:rPr>
        <w:t>,</w:t>
      </w:r>
    </w:p>
    <w:p w:rsidR="001F40D5" w:rsidRPr="009E2BA4" w:rsidRDefault="001F40D5" w:rsidP="001F40D5">
      <w:pPr>
        <w:pStyle w:val="Odstavecseseznamem"/>
        <w:numPr>
          <w:ilvl w:val="0"/>
          <w:numId w:val="38"/>
        </w:numPr>
        <w:jc w:val="both"/>
        <w:rPr>
          <w:rFonts w:eastAsia="Arial"/>
          <w:i/>
        </w:rPr>
      </w:pPr>
      <w:r w:rsidRPr="009E2BA4">
        <w:rPr>
          <w:bCs/>
          <w:i/>
        </w:rPr>
        <w:t>kopie faktury za</w:t>
      </w:r>
      <w:r>
        <w:rPr>
          <w:bCs/>
          <w:i/>
        </w:rPr>
        <w:t xml:space="preserve"> montáž a kuchyňskou linku.</w:t>
      </w:r>
    </w:p>
    <w:p w:rsidR="001F40D5" w:rsidRDefault="001F40D5" w:rsidP="001F40D5">
      <w:pPr>
        <w:jc w:val="both"/>
        <w:rPr>
          <w:bCs/>
        </w:rPr>
      </w:pPr>
      <w:r w:rsidRPr="009E2BA4">
        <w:rPr>
          <w:bCs/>
        </w:rPr>
        <w:lastRenderedPageBreak/>
        <w:t xml:space="preserve">Požadované dokumenty byly poskytnuty. </w:t>
      </w:r>
    </w:p>
    <w:p w:rsidR="001F40D5" w:rsidRDefault="001F40D5" w:rsidP="001F40D5">
      <w:pPr>
        <w:jc w:val="both"/>
        <w:rPr>
          <w:bCs/>
        </w:rPr>
      </w:pPr>
    </w:p>
    <w:p w:rsidR="001F40D5" w:rsidRPr="007B2BB1" w:rsidRDefault="001F40D5" w:rsidP="001F40D5">
      <w:pPr>
        <w:jc w:val="both"/>
      </w:pPr>
      <w:r w:rsidRPr="00B40FDA">
        <w:t xml:space="preserve">(žádost byla podána dne </w:t>
      </w:r>
      <w:proofErr w:type="gramStart"/>
      <w:r>
        <w:t>19</w:t>
      </w:r>
      <w:r w:rsidRPr="00B40FDA">
        <w:t>.0</w:t>
      </w:r>
      <w:r>
        <w:t>7</w:t>
      </w:r>
      <w:r w:rsidRPr="00B40FDA">
        <w:t>.20</w:t>
      </w:r>
      <w:r>
        <w:t>22</w:t>
      </w:r>
      <w:proofErr w:type="gramEnd"/>
      <w:r>
        <w:t xml:space="preserve"> a vyřízena dne 03.08.2022 </w:t>
      </w:r>
      <w:r w:rsidRPr="00B40FDA">
        <w:t>– řeš</w:t>
      </w:r>
      <w:r>
        <w:t xml:space="preserve">il Odbor technické </w:t>
      </w:r>
      <w:r>
        <w:br/>
        <w:t xml:space="preserve">a majetkové správy </w:t>
      </w:r>
      <w:r w:rsidRPr="00B40FDA">
        <w:t>–</w:t>
      </w:r>
      <w:r>
        <w:t xml:space="preserve"> oddělení </w:t>
      </w:r>
      <w:proofErr w:type="spellStart"/>
      <w:r>
        <w:t>technicko</w:t>
      </w:r>
      <w:proofErr w:type="spellEnd"/>
      <w:r>
        <w:t xml:space="preserve"> </w:t>
      </w:r>
      <w:r w:rsidRPr="00B40FDA">
        <w:t>–</w:t>
      </w:r>
      <w:r>
        <w:t xml:space="preserve"> provozní  </w:t>
      </w:r>
      <w:r w:rsidRPr="00B40FDA">
        <w:t xml:space="preserve">ÚMČ Praha 1) </w:t>
      </w:r>
      <w:r>
        <w:t xml:space="preserve"> </w:t>
      </w:r>
    </w:p>
    <w:p w:rsidR="001F40D5" w:rsidRPr="009E2BA4" w:rsidRDefault="001F40D5" w:rsidP="001F40D5">
      <w:pPr>
        <w:jc w:val="both"/>
        <w:rPr>
          <w:bCs/>
        </w:rPr>
      </w:pPr>
    </w:p>
    <w:p w:rsidR="009E7232" w:rsidRPr="007B2BB1" w:rsidRDefault="009E7232" w:rsidP="009E7232">
      <w:pPr>
        <w:contextualSpacing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20</w:t>
      </w:r>
      <w:r w:rsidRPr="00C74AC6">
        <w:rPr>
          <w:b/>
          <w:bCs/>
        </w:rPr>
        <w:t xml:space="preserve">. Žádost o poskytnutí informace – </w:t>
      </w:r>
      <w:r>
        <w:rPr>
          <w:b/>
          <w:bCs/>
        </w:rPr>
        <w:t>investice z roku 2013 (</w:t>
      </w:r>
      <w:proofErr w:type="spellStart"/>
      <w:r>
        <w:rPr>
          <w:b/>
          <w:bCs/>
        </w:rPr>
        <w:t>vyvložkování</w:t>
      </w:r>
      <w:proofErr w:type="spellEnd"/>
      <w:r>
        <w:rPr>
          <w:b/>
          <w:bCs/>
        </w:rPr>
        <w:t xml:space="preserve"> kom. – plyn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.</w:t>
      </w:r>
      <w:r>
        <w:rPr>
          <w:b/>
          <w:bCs/>
        </w:rPr>
        <w:t xml:space="preserve">), </w:t>
      </w:r>
      <w:r>
        <w:rPr>
          <w:b/>
          <w:bCs/>
        </w:rPr>
        <w:br/>
        <w:t>dům Novomlýnská 1238/13, Praha 1</w:t>
      </w:r>
    </w:p>
    <w:p w:rsidR="009E7232" w:rsidRDefault="009E7232" w:rsidP="009E7232">
      <w:pPr>
        <w:pStyle w:val="Zkladntext3"/>
      </w:pPr>
      <w:r>
        <w:t>Otázky a odpovědi:</w:t>
      </w:r>
    </w:p>
    <w:p w:rsidR="009E7232" w:rsidRPr="00C74AC6" w:rsidRDefault="009E7232" w:rsidP="009E7232">
      <w:pPr>
        <w:contextualSpacing/>
        <w:jc w:val="both"/>
        <w:rPr>
          <w:bCs/>
        </w:rPr>
      </w:pPr>
      <w:r w:rsidRPr="00C74AC6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B40FDA">
        <w:t>–</w:t>
      </w:r>
      <w:r>
        <w:rPr>
          <w:bCs/>
          <w:i/>
        </w:rPr>
        <w:t xml:space="preserve"> </w:t>
      </w:r>
      <w:r w:rsidRPr="007E59E2">
        <w:rPr>
          <w:bCs/>
          <w:i/>
        </w:rPr>
        <w:t>investice z roku 2013, dům Novomlýnská 1238/13, Praha 1</w:t>
      </w:r>
      <w:r>
        <w:rPr>
          <w:bCs/>
          <w:i/>
        </w:rPr>
        <w:t>:</w:t>
      </w:r>
      <w:r w:rsidRPr="00C74AC6">
        <w:rPr>
          <w:bCs/>
          <w:i/>
        </w:rPr>
        <w:t xml:space="preserve"> </w:t>
      </w:r>
    </w:p>
    <w:p w:rsidR="009E7232" w:rsidRDefault="009E7232" w:rsidP="009E7232">
      <w:pPr>
        <w:pStyle w:val="Odstavecseseznamem"/>
        <w:numPr>
          <w:ilvl w:val="0"/>
          <w:numId w:val="39"/>
        </w:numPr>
        <w:jc w:val="both"/>
        <w:rPr>
          <w:bCs/>
          <w:i/>
        </w:rPr>
      </w:pPr>
      <w:r>
        <w:rPr>
          <w:bCs/>
          <w:i/>
        </w:rPr>
        <w:t>kopie cenové nabídky</w:t>
      </w:r>
      <w:r>
        <w:rPr>
          <w:bCs/>
          <w:i/>
        </w:rPr>
        <w:t xml:space="preserve"> </w:t>
      </w:r>
      <w:proofErr w:type="spellStart"/>
      <w:r w:rsidRPr="009E7232">
        <w:rPr>
          <w:bCs/>
          <w:i/>
        </w:rPr>
        <w:t>vyvložkování</w:t>
      </w:r>
      <w:proofErr w:type="spellEnd"/>
      <w:r w:rsidRPr="009E7232">
        <w:rPr>
          <w:bCs/>
          <w:i/>
        </w:rPr>
        <w:t xml:space="preserve"> kom. – plyn </w:t>
      </w:r>
      <w:proofErr w:type="spellStart"/>
      <w:r w:rsidRPr="009E7232">
        <w:rPr>
          <w:bCs/>
          <w:i/>
        </w:rPr>
        <w:t>sp</w:t>
      </w:r>
      <w:proofErr w:type="spellEnd"/>
      <w:r>
        <w:rPr>
          <w:bCs/>
          <w:i/>
        </w:rPr>
        <w:t>.</w:t>
      </w:r>
      <w:r>
        <w:rPr>
          <w:bCs/>
          <w:i/>
        </w:rPr>
        <w:t>,</w:t>
      </w:r>
    </w:p>
    <w:p w:rsidR="009E7232" w:rsidRPr="009E2BA4" w:rsidRDefault="009E7232" w:rsidP="009E7232">
      <w:pPr>
        <w:pStyle w:val="Odstavecseseznamem"/>
        <w:numPr>
          <w:ilvl w:val="0"/>
          <w:numId w:val="39"/>
        </w:numPr>
        <w:jc w:val="both"/>
        <w:rPr>
          <w:rFonts w:eastAsia="Arial"/>
          <w:i/>
        </w:rPr>
      </w:pPr>
      <w:r w:rsidRPr="009E2BA4">
        <w:rPr>
          <w:bCs/>
          <w:i/>
        </w:rPr>
        <w:t>kopie faktury za</w:t>
      </w:r>
      <w:r>
        <w:rPr>
          <w:bCs/>
          <w:i/>
        </w:rPr>
        <w:t xml:space="preserve"> </w:t>
      </w:r>
      <w:proofErr w:type="spellStart"/>
      <w:r w:rsidRPr="009E7232">
        <w:rPr>
          <w:bCs/>
          <w:i/>
        </w:rPr>
        <w:t>vyvložkování</w:t>
      </w:r>
      <w:proofErr w:type="spellEnd"/>
      <w:r w:rsidRPr="009E7232">
        <w:rPr>
          <w:bCs/>
          <w:i/>
        </w:rPr>
        <w:t xml:space="preserve"> kom. – plyn </w:t>
      </w:r>
      <w:proofErr w:type="spellStart"/>
      <w:r w:rsidRPr="009E7232">
        <w:rPr>
          <w:bCs/>
          <w:i/>
        </w:rPr>
        <w:t>sp</w:t>
      </w:r>
      <w:proofErr w:type="spellEnd"/>
      <w:r>
        <w:rPr>
          <w:bCs/>
          <w:i/>
        </w:rPr>
        <w:t>.</w:t>
      </w:r>
    </w:p>
    <w:p w:rsidR="009E7232" w:rsidRDefault="009E7232" w:rsidP="009E7232">
      <w:pPr>
        <w:jc w:val="both"/>
        <w:rPr>
          <w:bCs/>
        </w:rPr>
      </w:pPr>
      <w:r w:rsidRPr="009E2BA4">
        <w:rPr>
          <w:bCs/>
        </w:rPr>
        <w:t xml:space="preserve">Požadované dokumenty byly poskytnuty. </w:t>
      </w:r>
      <w:bookmarkStart w:id="0" w:name="_GoBack"/>
      <w:bookmarkEnd w:id="0"/>
    </w:p>
    <w:p w:rsidR="009E7232" w:rsidRDefault="009E7232" w:rsidP="009E7232">
      <w:pPr>
        <w:jc w:val="both"/>
        <w:rPr>
          <w:bCs/>
        </w:rPr>
      </w:pPr>
    </w:p>
    <w:p w:rsidR="009E7232" w:rsidRPr="007B2BB1" w:rsidRDefault="009E7232" w:rsidP="009E7232">
      <w:pPr>
        <w:jc w:val="both"/>
      </w:pPr>
      <w:r w:rsidRPr="00B40FDA">
        <w:t xml:space="preserve">(žádost byla podána dne </w:t>
      </w:r>
      <w:proofErr w:type="gramStart"/>
      <w:r>
        <w:t>19</w:t>
      </w:r>
      <w:r w:rsidRPr="00B40FDA">
        <w:t>.0</w:t>
      </w:r>
      <w:r>
        <w:t>7</w:t>
      </w:r>
      <w:r w:rsidRPr="00B40FDA">
        <w:t>.20</w:t>
      </w:r>
      <w:r>
        <w:t>22</w:t>
      </w:r>
      <w:proofErr w:type="gramEnd"/>
      <w:r>
        <w:t xml:space="preserve"> a vyřízena dne 03.08.2022 </w:t>
      </w:r>
      <w:r w:rsidRPr="00B40FDA">
        <w:t>– řeš</w:t>
      </w:r>
      <w:r>
        <w:t xml:space="preserve">il Odbor technické </w:t>
      </w:r>
      <w:r>
        <w:br/>
        <w:t xml:space="preserve">a majetkové správy </w:t>
      </w:r>
      <w:r w:rsidRPr="00B40FDA">
        <w:t>–</w:t>
      </w:r>
      <w:r>
        <w:t xml:space="preserve"> oddělení </w:t>
      </w:r>
      <w:proofErr w:type="spellStart"/>
      <w:r>
        <w:t>technicko</w:t>
      </w:r>
      <w:proofErr w:type="spellEnd"/>
      <w:r>
        <w:t xml:space="preserve"> </w:t>
      </w:r>
      <w:r w:rsidRPr="00B40FDA">
        <w:t>–</w:t>
      </w:r>
      <w:r>
        <w:t xml:space="preserve"> provozní  </w:t>
      </w:r>
      <w:r w:rsidRPr="00B40FDA">
        <w:t xml:space="preserve">ÚMČ Praha 1) </w:t>
      </w:r>
      <w:r>
        <w:t xml:space="preserve"> </w:t>
      </w:r>
    </w:p>
    <w:p w:rsidR="00E85C2C" w:rsidRDefault="00E85C2C" w:rsidP="00321AB8">
      <w:pPr>
        <w:jc w:val="both"/>
        <w:rPr>
          <w:b/>
          <w:bCs/>
        </w:rPr>
      </w:pPr>
    </w:p>
    <w:sectPr w:rsidR="00E85C2C" w:rsidSect="00F02A4D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57" w:rsidRDefault="00466057">
      <w:r>
        <w:separator/>
      </w:r>
    </w:p>
  </w:endnote>
  <w:endnote w:type="continuationSeparator" w:id="0">
    <w:p w:rsidR="00466057" w:rsidRDefault="004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57" w:rsidRDefault="00466057">
      <w:r>
        <w:separator/>
      </w:r>
    </w:p>
  </w:footnote>
  <w:footnote w:type="continuationSeparator" w:id="0">
    <w:p w:rsidR="00466057" w:rsidRDefault="0046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7232">
      <w:rPr>
        <w:rStyle w:val="slostrnky"/>
        <w:noProof/>
      </w:rPr>
      <w:t>7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F5D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DFE"/>
    <w:multiLevelType w:val="hybridMultilevel"/>
    <w:tmpl w:val="F270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602"/>
    <w:multiLevelType w:val="hybridMultilevel"/>
    <w:tmpl w:val="CC928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6A4E"/>
    <w:multiLevelType w:val="hybridMultilevel"/>
    <w:tmpl w:val="C1F8CED6"/>
    <w:lvl w:ilvl="0" w:tplc="97D0AC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3571"/>
    <w:multiLevelType w:val="multilevel"/>
    <w:tmpl w:val="EF20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F29B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4B5"/>
    <w:multiLevelType w:val="multilevel"/>
    <w:tmpl w:val="C072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67E30"/>
    <w:multiLevelType w:val="hybridMultilevel"/>
    <w:tmpl w:val="019062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F044D"/>
    <w:multiLevelType w:val="hybridMultilevel"/>
    <w:tmpl w:val="4C92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B6B6C"/>
    <w:multiLevelType w:val="multilevel"/>
    <w:tmpl w:val="FD101A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071ECC"/>
    <w:multiLevelType w:val="multilevel"/>
    <w:tmpl w:val="CF56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A669C"/>
    <w:multiLevelType w:val="hybridMultilevel"/>
    <w:tmpl w:val="D518B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D2C"/>
    <w:multiLevelType w:val="multilevel"/>
    <w:tmpl w:val="D2905612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6B46FE8"/>
    <w:multiLevelType w:val="multilevel"/>
    <w:tmpl w:val="E0CEBCF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7406B7E"/>
    <w:multiLevelType w:val="hybridMultilevel"/>
    <w:tmpl w:val="624A4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E02CC"/>
    <w:multiLevelType w:val="hybridMultilevel"/>
    <w:tmpl w:val="58063FE0"/>
    <w:lvl w:ilvl="0" w:tplc="55F63CD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56192"/>
    <w:multiLevelType w:val="hybridMultilevel"/>
    <w:tmpl w:val="BCE89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5710"/>
    <w:multiLevelType w:val="hybridMultilevel"/>
    <w:tmpl w:val="129C4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A101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B7F26"/>
    <w:multiLevelType w:val="multilevel"/>
    <w:tmpl w:val="5598254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8DF6861"/>
    <w:multiLevelType w:val="hybridMultilevel"/>
    <w:tmpl w:val="9CE20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33028"/>
    <w:multiLevelType w:val="hybridMultilevel"/>
    <w:tmpl w:val="A47A5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5151"/>
    <w:multiLevelType w:val="hybridMultilevel"/>
    <w:tmpl w:val="85941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159EC"/>
    <w:multiLevelType w:val="multilevel"/>
    <w:tmpl w:val="D5D283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364C1A"/>
    <w:multiLevelType w:val="hybridMultilevel"/>
    <w:tmpl w:val="AF9A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02B25"/>
    <w:multiLevelType w:val="hybridMultilevel"/>
    <w:tmpl w:val="25220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F7497"/>
    <w:multiLevelType w:val="hybridMultilevel"/>
    <w:tmpl w:val="2C948B20"/>
    <w:lvl w:ilvl="0" w:tplc="F4586D80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715CD"/>
    <w:multiLevelType w:val="hybridMultilevel"/>
    <w:tmpl w:val="19A08A5E"/>
    <w:lvl w:ilvl="0" w:tplc="06AAF6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F6045"/>
    <w:multiLevelType w:val="hybridMultilevel"/>
    <w:tmpl w:val="2BC4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1569E"/>
    <w:multiLevelType w:val="multilevel"/>
    <w:tmpl w:val="7938FA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7E18F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F0128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77D1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43584"/>
    <w:multiLevelType w:val="multilevel"/>
    <w:tmpl w:val="B24A5E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2F63E8"/>
    <w:multiLevelType w:val="hybridMultilevel"/>
    <w:tmpl w:val="2FC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E404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13876"/>
    <w:multiLevelType w:val="hybridMultilevel"/>
    <w:tmpl w:val="0AACD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10E42"/>
    <w:multiLevelType w:val="hybridMultilevel"/>
    <w:tmpl w:val="6492BFA2"/>
    <w:lvl w:ilvl="0" w:tplc="4E383C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29"/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4"/>
  </w:num>
  <w:num w:numId="11">
    <w:abstractNumId w:val="20"/>
  </w:num>
  <w:num w:numId="12">
    <w:abstractNumId w:val="11"/>
  </w:num>
  <w:num w:numId="13">
    <w:abstractNumId w:val="16"/>
  </w:num>
  <w:num w:numId="14">
    <w:abstractNumId w:val="2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36"/>
  </w:num>
  <w:num w:numId="23">
    <w:abstractNumId w:val="10"/>
  </w:num>
  <w:num w:numId="24">
    <w:abstractNumId w:val="9"/>
  </w:num>
  <w:num w:numId="25">
    <w:abstractNumId w:val="6"/>
  </w:num>
  <w:num w:numId="26">
    <w:abstractNumId w:val="23"/>
  </w:num>
  <w:num w:numId="27">
    <w:abstractNumId w:val="27"/>
  </w:num>
  <w:num w:numId="28">
    <w:abstractNumId w:val="2"/>
  </w:num>
  <w:num w:numId="29">
    <w:abstractNumId w:val="33"/>
  </w:num>
  <w:num w:numId="30">
    <w:abstractNumId w:val="26"/>
  </w:num>
  <w:num w:numId="31">
    <w:abstractNumId w:val="22"/>
  </w:num>
  <w:num w:numId="32">
    <w:abstractNumId w:val="24"/>
  </w:num>
  <w:num w:numId="33">
    <w:abstractNumId w:val="35"/>
  </w:num>
  <w:num w:numId="34">
    <w:abstractNumId w:val="5"/>
  </w:num>
  <w:num w:numId="35">
    <w:abstractNumId w:val="18"/>
  </w:num>
  <w:num w:numId="36">
    <w:abstractNumId w:val="31"/>
  </w:num>
  <w:num w:numId="37">
    <w:abstractNumId w:val="30"/>
  </w:num>
  <w:num w:numId="38">
    <w:abstractNumId w:val="32"/>
  </w:num>
  <w:num w:numId="3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10BBE"/>
    <w:rsid w:val="00014135"/>
    <w:rsid w:val="00015AFF"/>
    <w:rsid w:val="0001710F"/>
    <w:rsid w:val="00017E18"/>
    <w:rsid w:val="00021182"/>
    <w:rsid w:val="000213E0"/>
    <w:rsid w:val="000226A5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794E"/>
    <w:rsid w:val="000501D9"/>
    <w:rsid w:val="00051817"/>
    <w:rsid w:val="000543B1"/>
    <w:rsid w:val="000552B6"/>
    <w:rsid w:val="00055821"/>
    <w:rsid w:val="000569D3"/>
    <w:rsid w:val="000606E5"/>
    <w:rsid w:val="00061657"/>
    <w:rsid w:val="000618E2"/>
    <w:rsid w:val="000643D0"/>
    <w:rsid w:val="00065920"/>
    <w:rsid w:val="00072F85"/>
    <w:rsid w:val="00073519"/>
    <w:rsid w:val="000735C4"/>
    <w:rsid w:val="00074076"/>
    <w:rsid w:val="000749B6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506E"/>
    <w:rsid w:val="000C558A"/>
    <w:rsid w:val="000C5C3E"/>
    <w:rsid w:val="000C62B2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E081C"/>
    <w:rsid w:val="000E1001"/>
    <w:rsid w:val="000E1338"/>
    <w:rsid w:val="000E1D89"/>
    <w:rsid w:val="000E22C6"/>
    <w:rsid w:val="000E2651"/>
    <w:rsid w:val="000E2B3D"/>
    <w:rsid w:val="000E4598"/>
    <w:rsid w:val="000E45C3"/>
    <w:rsid w:val="000E6911"/>
    <w:rsid w:val="000E7F8A"/>
    <w:rsid w:val="000F06D1"/>
    <w:rsid w:val="000F2544"/>
    <w:rsid w:val="000F345B"/>
    <w:rsid w:val="000F46BC"/>
    <w:rsid w:val="000F5CD8"/>
    <w:rsid w:val="000F7BED"/>
    <w:rsid w:val="00100E0E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2ADC"/>
    <w:rsid w:val="001240BD"/>
    <w:rsid w:val="001246D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2253"/>
    <w:rsid w:val="00163397"/>
    <w:rsid w:val="00165F1F"/>
    <w:rsid w:val="00171346"/>
    <w:rsid w:val="00171495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C1663"/>
    <w:rsid w:val="001C3E61"/>
    <w:rsid w:val="001C52F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407B"/>
    <w:rsid w:val="001E6859"/>
    <w:rsid w:val="001F0149"/>
    <w:rsid w:val="001F25D3"/>
    <w:rsid w:val="001F35B5"/>
    <w:rsid w:val="001F40D5"/>
    <w:rsid w:val="001F57BE"/>
    <w:rsid w:val="001F7D85"/>
    <w:rsid w:val="00202FDB"/>
    <w:rsid w:val="002066E6"/>
    <w:rsid w:val="00207E0D"/>
    <w:rsid w:val="0021035F"/>
    <w:rsid w:val="00210576"/>
    <w:rsid w:val="002106D7"/>
    <w:rsid w:val="00213594"/>
    <w:rsid w:val="00222390"/>
    <w:rsid w:val="00222BF9"/>
    <w:rsid w:val="002277EF"/>
    <w:rsid w:val="00231644"/>
    <w:rsid w:val="00234D5E"/>
    <w:rsid w:val="00235AB5"/>
    <w:rsid w:val="002367BA"/>
    <w:rsid w:val="002379E0"/>
    <w:rsid w:val="00237CEC"/>
    <w:rsid w:val="00237E2B"/>
    <w:rsid w:val="00240D34"/>
    <w:rsid w:val="002437D4"/>
    <w:rsid w:val="002452EB"/>
    <w:rsid w:val="00245B2C"/>
    <w:rsid w:val="002462E3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D5C"/>
    <w:rsid w:val="002A04EA"/>
    <w:rsid w:val="002A0B94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65C5"/>
    <w:rsid w:val="002D75F6"/>
    <w:rsid w:val="002E0899"/>
    <w:rsid w:val="002E4A9B"/>
    <w:rsid w:val="002E536E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3367"/>
    <w:rsid w:val="003048B0"/>
    <w:rsid w:val="00305A0E"/>
    <w:rsid w:val="00306221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38BA"/>
    <w:rsid w:val="00346EF3"/>
    <w:rsid w:val="00347F6A"/>
    <w:rsid w:val="00351DE7"/>
    <w:rsid w:val="00351ED3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70FF"/>
    <w:rsid w:val="003774C6"/>
    <w:rsid w:val="00377DA4"/>
    <w:rsid w:val="00381C03"/>
    <w:rsid w:val="00383C70"/>
    <w:rsid w:val="00384313"/>
    <w:rsid w:val="00385861"/>
    <w:rsid w:val="00385D5C"/>
    <w:rsid w:val="00387D95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A15BB"/>
    <w:rsid w:val="003A1947"/>
    <w:rsid w:val="003A1D29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C09AD"/>
    <w:rsid w:val="003C0ED4"/>
    <w:rsid w:val="003D111F"/>
    <w:rsid w:val="003D123E"/>
    <w:rsid w:val="003D2B32"/>
    <w:rsid w:val="003D37CE"/>
    <w:rsid w:val="003D62FE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D25"/>
    <w:rsid w:val="003F686A"/>
    <w:rsid w:val="003F68BA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442F"/>
    <w:rsid w:val="00464B09"/>
    <w:rsid w:val="00466057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907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A27C2"/>
    <w:rsid w:val="004A416B"/>
    <w:rsid w:val="004A6171"/>
    <w:rsid w:val="004A66C6"/>
    <w:rsid w:val="004A76ED"/>
    <w:rsid w:val="004B0888"/>
    <w:rsid w:val="004B0AD0"/>
    <w:rsid w:val="004B1CB5"/>
    <w:rsid w:val="004B47D4"/>
    <w:rsid w:val="004B6F5B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3D08"/>
    <w:rsid w:val="00526350"/>
    <w:rsid w:val="0052651A"/>
    <w:rsid w:val="0052747E"/>
    <w:rsid w:val="0053064C"/>
    <w:rsid w:val="0053287D"/>
    <w:rsid w:val="00534990"/>
    <w:rsid w:val="00537A09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4A7"/>
    <w:rsid w:val="005669FC"/>
    <w:rsid w:val="00566CE1"/>
    <w:rsid w:val="00567A8B"/>
    <w:rsid w:val="00571851"/>
    <w:rsid w:val="0057403F"/>
    <w:rsid w:val="0057721F"/>
    <w:rsid w:val="00577DE1"/>
    <w:rsid w:val="00580F45"/>
    <w:rsid w:val="00581922"/>
    <w:rsid w:val="005841FC"/>
    <w:rsid w:val="00590163"/>
    <w:rsid w:val="005934A8"/>
    <w:rsid w:val="005936FF"/>
    <w:rsid w:val="00595E06"/>
    <w:rsid w:val="0059662F"/>
    <w:rsid w:val="00596E2F"/>
    <w:rsid w:val="00596EC9"/>
    <w:rsid w:val="0059749F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6F6F"/>
    <w:rsid w:val="00640EC0"/>
    <w:rsid w:val="00641E59"/>
    <w:rsid w:val="006430EA"/>
    <w:rsid w:val="00644871"/>
    <w:rsid w:val="0064748E"/>
    <w:rsid w:val="00651D67"/>
    <w:rsid w:val="00652191"/>
    <w:rsid w:val="00652E07"/>
    <w:rsid w:val="0065352E"/>
    <w:rsid w:val="006537F0"/>
    <w:rsid w:val="006540B6"/>
    <w:rsid w:val="00655347"/>
    <w:rsid w:val="006601B5"/>
    <w:rsid w:val="00660628"/>
    <w:rsid w:val="00661158"/>
    <w:rsid w:val="00662C37"/>
    <w:rsid w:val="006637F4"/>
    <w:rsid w:val="0066714C"/>
    <w:rsid w:val="00670452"/>
    <w:rsid w:val="00673FFA"/>
    <w:rsid w:val="0067551E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2B0E"/>
    <w:rsid w:val="00696437"/>
    <w:rsid w:val="006964FF"/>
    <w:rsid w:val="006A0C0F"/>
    <w:rsid w:val="006A4EDC"/>
    <w:rsid w:val="006A5AAB"/>
    <w:rsid w:val="006A5CC8"/>
    <w:rsid w:val="006A7975"/>
    <w:rsid w:val="006B09C4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3E3"/>
    <w:rsid w:val="006F3B6E"/>
    <w:rsid w:val="006F4701"/>
    <w:rsid w:val="006F4C12"/>
    <w:rsid w:val="006F4EA3"/>
    <w:rsid w:val="00702BCC"/>
    <w:rsid w:val="0070312C"/>
    <w:rsid w:val="0070723B"/>
    <w:rsid w:val="0070778C"/>
    <w:rsid w:val="00710EE3"/>
    <w:rsid w:val="007141EF"/>
    <w:rsid w:val="00714BC8"/>
    <w:rsid w:val="00715E0E"/>
    <w:rsid w:val="007164DC"/>
    <w:rsid w:val="00720CBE"/>
    <w:rsid w:val="00722109"/>
    <w:rsid w:val="0072350C"/>
    <w:rsid w:val="007246F9"/>
    <w:rsid w:val="00724A13"/>
    <w:rsid w:val="00730CDE"/>
    <w:rsid w:val="00730CEB"/>
    <w:rsid w:val="00730EA1"/>
    <w:rsid w:val="00731747"/>
    <w:rsid w:val="00734E13"/>
    <w:rsid w:val="0073559B"/>
    <w:rsid w:val="0073585C"/>
    <w:rsid w:val="00735BC6"/>
    <w:rsid w:val="0074199C"/>
    <w:rsid w:val="00742537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743E"/>
    <w:rsid w:val="0077757F"/>
    <w:rsid w:val="007803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A017C"/>
    <w:rsid w:val="007A12B7"/>
    <w:rsid w:val="007A189B"/>
    <w:rsid w:val="007A4773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7B3A"/>
    <w:rsid w:val="007E1113"/>
    <w:rsid w:val="007E1EF1"/>
    <w:rsid w:val="007E2843"/>
    <w:rsid w:val="007E2941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38D"/>
    <w:rsid w:val="008425B9"/>
    <w:rsid w:val="0084666B"/>
    <w:rsid w:val="0084679F"/>
    <w:rsid w:val="00846D71"/>
    <w:rsid w:val="00846E08"/>
    <w:rsid w:val="0084710D"/>
    <w:rsid w:val="00847734"/>
    <w:rsid w:val="008548C0"/>
    <w:rsid w:val="0085716F"/>
    <w:rsid w:val="008601DE"/>
    <w:rsid w:val="00861878"/>
    <w:rsid w:val="00862DA6"/>
    <w:rsid w:val="008706DF"/>
    <w:rsid w:val="00870898"/>
    <w:rsid w:val="00871249"/>
    <w:rsid w:val="008715AE"/>
    <w:rsid w:val="00875025"/>
    <w:rsid w:val="0087512E"/>
    <w:rsid w:val="008755A5"/>
    <w:rsid w:val="00877D43"/>
    <w:rsid w:val="00880CA8"/>
    <w:rsid w:val="00884166"/>
    <w:rsid w:val="008848EC"/>
    <w:rsid w:val="008904AC"/>
    <w:rsid w:val="00890651"/>
    <w:rsid w:val="00892952"/>
    <w:rsid w:val="00894C00"/>
    <w:rsid w:val="00895633"/>
    <w:rsid w:val="00896371"/>
    <w:rsid w:val="00897528"/>
    <w:rsid w:val="008A0141"/>
    <w:rsid w:val="008A0BE9"/>
    <w:rsid w:val="008A13E9"/>
    <w:rsid w:val="008A1B77"/>
    <w:rsid w:val="008A33EB"/>
    <w:rsid w:val="008A3E0E"/>
    <w:rsid w:val="008A4A17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4BEC"/>
    <w:rsid w:val="008D5FFA"/>
    <w:rsid w:val="008D74B6"/>
    <w:rsid w:val="008D78CF"/>
    <w:rsid w:val="008E14A9"/>
    <w:rsid w:val="008E21CF"/>
    <w:rsid w:val="008E29CF"/>
    <w:rsid w:val="008F0CE1"/>
    <w:rsid w:val="008F2393"/>
    <w:rsid w:val="008F25F9"/>
    <w:rsid w:val="008F5247"/>
    <w:rsid w:val="008F5ED6"/>
    <w:rsid w:val="008F6B16"/>
    <w:rsid w:val="009013B7"/>
    <w:rsid w:val="009041F9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CF5"/>
    <w:rsid w:val="00933880"/>
    <w:rsid w:val="00934829"/>
    <w:rsid w:val="00934D9B"/>
    <w:rsid w:val="009350A8"/>
    <w:rsid w:val="009358E0"/>
    <w:rsid w:val="00937138"/>
    <w:rsid w:val="00937C57"/>
    <w:rsid w:val="00940464"/>
    <w:rsid w:val="00940ECB"/>
    <w:rsid w:val="00942C1C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90859"/>
    <w:rsid w:val="00990D56"/>
    <w:rsid w:val="00993C7C"/>
    <w:rsid w:val="009955A7"/>
    <w:rsid w:val="009968F1"/>
    <w:rsid w:val="00996F23"/>
    <w:rsid w:val="009A0C2E"/>
    <w:rsid w:val="009A17ED"/>
    <w:rsid w:val="009A2150"/>
    <w:rsid w:val="009A454D"/>
    <w:rsid w:val="009A6970"/>
    <w:rsid w:val="009A7A4E"/>
    <w:rsid w:val="009B0B07"/>
    <w:rsid w:val="009B0FFE"/>
    <w:rsid w:val="009B2AD1"/>
    <w:rsid w:val="009B668E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73FD"/>
    <w:rsid w:val="00A019F9"/>
    <w:rsid w:val="00A01C19"/>
    <w:rsid w:val="00A0260D"/>
    <w:rsid w:val="00A054E8"/>
    <w:rsid w:val="00A055A2"/>
    <w:rsid w:val="00A061FE"/>
    <w:rsid w:val="00A0792F"/>
    <w:rsid w:val="00A124EA"/>
    <w:rsid w:val="00A12E71"/>
    <w:rsid w:val="00A13145"/>
    <w:rsid w:val="00A146D6"/>
    <w:rsid w:val="00A1491F"/>
    <w:rsid w:val="00A15767"/>
    <w:rsid w:val="00A21A4F"/>
    <w:rsid w:val="00A22FE2"/>
    <w:rsid w:val="00A23F6E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234"/>
    <w:rsid w:val="00A47575"/>
    <w:rsid w:val="00A475C5"/>
    <w:rsid w:val="00A5226D"/>
    <w:rsid w:val="00A53BDF"/>
    <w:rsid w:val="00A56520"/>
    <w:rsid w:val="00A5722F"/>
    <w:rsid w:val="00A57487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8207F"/>
    <w:rsid w:val="00A8245F"/>
    <w:rsid w:val="00A85911"/>
    <w:rsid w:val="00A878D1"/>
    <w:rsid w:val="00A91E41"/>
    <w:rsid w:val="00A94270"/>
    <w:rsid w:val="00A95B75"/>
    <w:rsid w:val="00A97C0A"/>
    <w:rsid w:val="00AA2CE4"/>
    <w:rsid w:val="00AA4A07"/>
    <w:rsid w:val="00AA753B"/>
    <w:rsid w:val="00AB0CC9"/>
    <w:rsid w:val="00AB311F"/>
    <w:rsid w:val="00AB4485"/>
    <w:rsid w:val="00AB47DC"/>
    <w:rsid w:val="00AB760E"/>
    <w:rsid w:val="00AC2535"/>
    <w:rsid w:val="00AC41D9"/>
    <w:rsid w:val="00AC5286"/>
    <w:rsid w:val="00AC5292"/>
    <w:rsid w:val="00AC5428"/>
    <w:rsid w:val="00AC6E30"/>
    <w:rsid w:val="00AC76DE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2CD2"/>
    <w:rsid w:val="00B031C3"/>
    <w:rsid w:val="00B04291"/>
    <w:rsid w:val="00B07094"/>
    <w:rsid w:val="00B11C77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86B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75A60"/>
    <w:rsid w:val="00B75F2F"/>
    <w:rsid w:val="00B80632"/>
    <w:rsid w:val="00B81DED"/>
    <w:rsid w:val="00B82BA3"/>
    <w:rsid w:val="00B8671E"/>
    <w:rsid w:val="00B916CC"/>
    <w:rsid w:val="00B91DAB"/>
    <w:rsid w:val="00B93E4C"/>
    <w:rsid w:val="00BA0A86"/>
    <w:rsid w:val="00BA0F6F"/>
    <w:rsid w:val="00BA2E97"/>
    <w:rsid w:val="00BA332B"/>
    <w:rsid w:val="00BA519F"/>
    <w:rsid w:val="00BA53C7"/>
    <w:rsid w:val="00BA540C"/>
    <w:rsid w:val="00BA7DD0"/>
    <w:rsid w:val="00BA7FC1"/>
    <w:rsid w:val="00BB054A"/>
    <w:rsid w:val="00BB5658"/>
    <w:rsid w:val="00BB7580"/>
    <w:rsid w:val="00BC0651"/>
    <w:rsid w:val="00BC1D8E"/>
    <w:rsid w:val="00BC1E16"/>
    <w:rsid w:val="00BC7A68"/>
    <w:rsid w:val="00BD0544"/>
    <w:rsid w:val="00BD17BA"/>
    <w:rsid w:val="00BD29D2"/>
    <w:rsid w:val="00BD5BCA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4A0F"/>
    <w:rsid w:val="00BF56FF"/>
    <w:rsid w:val="00C01E59"/>
    <w:rsid w:val="00C02D9C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E87"/>
    <w:rsid w:val="00C328C0"/>
    <w:rsid w:val="00C32917"/>
    <w:rsid w:val="00C34891"/>
    <w:rsid w:val="00C36017"/>
    <w:rsid w:val="00C366AB"/>
    <w:rsid w:val="00C428D1"/>
    <w:rsid w:val="00C4483B"/>
    <w:rsid w:val="00C47929"/>
    <w:rsid w:val="00C500AF"/>
    <w:rsid w:val="00C51569"/>
    <w:rsid w:val="00C530B7"/>
    <w:rsid w:val="00C5324E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10C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48F"/>
    <w:rsid w:val="00CB2446"/>
    <w:rsid w:val="00CB49DC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51A4"/>
    <w:rsid w:val="00CE5481"/>
    <w:rsid w:val="00CE7D68"/>
    <w:rsid w:val="00CF337B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25AB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53B4"/>
    <w:rsid w:val="00D3688C"/>
    <w:rsid w:val="00D36F28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FA"/>
    <w:rsid w:val="00D700FE"/>
    <w:rsid w:val="00D7035E"/>
    <w:rsid w:val="00D70AE3"/>
    <w:rsid w:val="00D70C90"/>
    <w:rsid w:val="00D71755"/>
    <w:rsid w:val="00D71E1C"/>
    <w:rsid w:val="00D73E0A"/>
    <w:rsid w:val="00D7491A"/>
    <w:rsid w:val="00D74B11"/>
    <w:rsid w:val="00D751BB"/>
    <w:rsid w:val="00D76296"/>
    <w:rsid w:val="00D766EC"/>
    <w:rsid w:val="00D77A07"/>
    <w:rsid w:val="00D809FD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4871"/>
    <w:rsid w:val="00DA560E"/>
    <w:rsid w:val="00DB1ED1"/>
    <w:rsid w:val="00DB46DC"/>
    <w:rsid w:val="00DB51A5"/>
    <w:rsid w:val="00DC2121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E484E"/>
    <w:rsid w:val="00DE50B5"/>
    <w:rsid w:val="00DE7E07"/>
    <w:rsid w:val="00DF1B5B"/>
    <w:rsid w:val="00DF1CDE"/>
    <w:rsid w:val="00DF299A"/>
    <w:rsid w:val="00DF2A9C"/>
    <w:rsid w:val="00DF3DB9"/>
    <w:rsid w:val="00DF568F"/>
    <w:rsid w:val="00DF7337"/>
    <w:rsid w:val="00DF755A"/>
    <w:rsid w:val="00E017B5"/>
    <w:rsid w:val="00E021CE"/>
    <w:rsid w:val="00E06E40"/>
    <w:rsid w:val="00E06F96"/>
    <w:rsid w:val="00E07D14"/>
    <w:rsid w:val="00E10AF8"/>
    <w:rsid w:val="00E116BD"/>
    <w:rsid w:val="00E12184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00ED"/>
    <w:rsid w:val="00E41651"/>
    <w:rsid w:val="00E42ED6"/>
    <w:rsid w:val="00E46E65"/>
    <w:rsid w:val="00E4766F"/>
    <w:rsid w:val="00E47C9A"/>
    <w:rsid w:val="00E47F29"/>
    <w:rsid w:val="00E50513"/>
    <w:rsid w:val="00E50906"/>
    <w:rsid w:val="00E51684"/>
    <w:rsid w:val="00E519DD"/>
    <w:rsid w:val="00E54570"/>
    <w:rsid w:val="00E550A4"/>
    <w:rsid w:val="00E551FE"/>
    <w:rsid w:val="00E55262"/>
    <w:rsid w:val="00E5629B"/>
    <w:rsid w:val="00E56A02"/>
    <w:rsid w:val="00E56E01"/>
    <w:rsid w:val="00E62314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A4D"/>
    <w:rsid w:val="00F02F8A"/>
    <w:rsid w:val="00F0504C"/>
    <w:rsid w:val="00F051D4"/>
    <w:rsid w:val="00F06B9F"/>
    <w:rsid w:val="00F11EF7"/>
    <w:rsid w:val="00F13087"/>
    <w:rsid w:val="00F13EC1"/>
    <w:rsid w:val="00F17434"/>
    <w:rsid w:val="00F20CDC"/>
    <w:rsid w:val="00F20F5A"/>
    <w:rsid w:val="00F24DA0"/>
    <w:rsid w:val="00F25375"/>
    <w:rsid w:val="00F260F3"/>
    <w:rsid w:val="00F30954"/>
    <w:rsid w:val="00F30A02"/>
    <w:rsid w:val="00F3375A"/>
    <w:rsid w:val="00F366D7"/>
    <w:rsid w:val="00F37289"/>
    <w:rsid w:val="00F37AA2"/>
    <w:rsid w:val="00F40309"/>
    <w:rsid w:val="00F406E3"/>
    <w:rsid w:val="00F44A58"/>
    <w:rsid w:val="00F53254"/>
    <w:rsid w:val="00F5496C"/>
    <w:rsid w:val="00F554DB"/>
    <w:rsid w:val="00F566F4"/>
    <w:rsid w:val="00F60A94"/>
    <w:rsid w:val="00F6457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12F2"/>
    <w:rsid w:val="00FA2009"/>
    <w:rsid w:val="00FA2B63"/>
    <w:rsid w:val="00FA35FB"/>
    <w:rsid w:val="00FA35FD"/>
    <w:rsid w:val="00FA3E6A"/>
    <w:rsid w:val="00FA43BD"/>
    <w:rsid w:val="00FA5A47"/>
    <w:rsid w:val="00FA74E8"/>
    <w:rsid w:val="00FA77A5"/>
    <w:rsid w:val="00FB06F7"/>
    <w:rsid w:val="00FB0846"/>
    <w:rsid w:val="00FB0DC4"/>
    <w:rsid w:val="00FB0E11"/>
    <w:rsid w:val="00FB23B4"/>
    <w:rsid w:val="00FB4EE4"/>
    <w:rsid w:val="00FB56F6"/>
    <w:rsid w:val="00FB5AC8"/>
    <w:rsid w:val="00FB63C2"/>
    <w:rsid w:val="00FB6411"/>
    <w:rsid w:val="00FB73F6"/>
    <w:rsid w:val="00FB79CA"/>
    <w:rsid w:val="00FC00BF"/>
    <w:rsid w:val="00FC04A2"/>
    <w:rsid w:val="00FC2487"/>
    <w:rsid w:val="00FC5ADD"/>
    <w:rsid w:val="00FC5BE5"/>
    <w:rsid w:val="00FC5E82"/>
    <w:rsid w:val="00FC6C49"/>
    <w:rsid w:val="00FD083C"/>
    <w:rsid w:val="00FD1861"/>
    <w:rsid w:val="00FD663A"/>
    <w:rsid w:val="00FE187E"/>
    <w:rsid w:val="00FE1EE5"/>
    <w:rsid w:val="00FE225B"/>
    <w:rsid w:val="00FE4874"/>
    <w:rsid w:val="00FF1B63"/>
    <w:rsid w:val="00FF1DA8"/>
    <w:rsid w:val="00FF512F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1AA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cisevkliduvyspat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cisevkliduvyspa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8915-A0DC-4492-A243-0A093125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2484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83</cp:revision>
  <cp:lastPrinted>2019-01-29T09:39:00Z</cp:lastPrinted>
  <dcterms:created xsi:type="dcterms:W3CDTF">2022-08-04T06:25:00Z</dcterms:created>
  <dcterms:modified xsi:type="dcterms:W3CDTF">2022-08-10T06:47:00Z</dcterms:modified>
</cp:coreProperties>
</file>