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3013F3" w:rsidRDefault="00ED0B02" w:rsidP="00CF593B">
      <w:pPr>
        <w:jc w:val="both"/>
        <w:rPr>
          <w:b/>
          <w:bCs/>
        </w:rPr>
      </w:pPr>
      <w:r>
        <w:rPr>
          <w:b/>
          <w:bCs/>
        </w:rPr>
        <w:t>8</w:t>
      </w:r>
      <w:r w:rsidR="009D6B56">
        <w:rPr>
          <w:b/>
          <w:bCs/>
        </w:rPr>
        <w:t>1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7C7F52">
        <w:rPr>
          <w:b/>
          <w:bCs/>
        </w:rPr>
        <w:t xml:space="preserve">– </w:t>
      </w:r>
      <w:r>
        <w:rPr>
          <w:b/>
          <w:bCs/>
        </w:rPr>
        <w:t>postup ÚMČ Praha 1 proti parkování v modrých zónách</w:t>
      </w:r>
    </w:p>
    <w:p w:rsidR="00CF593B" w:rsidRDefault="00CF593B" w:rsidP="00CF593B">
      <w:pPr>
        <w:pStyle w:val="Zkladntext3"/>
      </w:pPr>
      <w:r>
        <w:t>Otázky a odpovědi:</w:t>
      </w:r>
    </w:p>
    <w:p w:rsidR="00892952" w:rsidRDefault="00892952" w:rsidP="009D6B56">
      <w:pPr>
        <w:contextualSpacing/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>
        <w:rPr>
          <w:i/>
        </w:rPr>
        <w:t>:</w:t>
      </w:r>
    </w:p>
    <w:p w:rsidR="009D6B56" w:rsidRDefault="00ED0B02" w:rsidP="000F4632">
      <w:pPr>
        <w:pStyle w:val="Odstavecseseznamem"/>
        <w:numPr>
          <w:ilvl w:val="0"/>
          <w:numId w:val="25"/>
        </w:numPr>
        <w:contextualSpacing/>
        <w:jc w:val="both"/>
        <w:rPr>
          <w:i/>
        </w:rPr>
      </w:pPr>
      <w:r>
        <w:rPr>
          <w:i/>
        </w:rPr>
        <w:t xml:space="preserve">Jakým způsobem postupuje Úřad městské části Praha 1 vůči právnickým osobám – přestupkům proti parkování v modrých zónách, takovým, které nemají sídlo ani </w:t>
      </w:r>
      <w:r>
        <w:rPr>
          <w:i/>
        </w:rPr>
        <w:br/>
        <w:t>organizační složku v České republice?</w:t>
      </w:r>
    </w:p>
    <w:p w:rsidR="00ED0B02" w:rsidRPr="00ED0B02" w:rsidRDefault="00ED0B02" w:rsidP="000F4632">
      <w:pPr>
        <w:contextualSpacing/>
        <w:jc w:val="both"/>
      </w:pPr>
      <w:r>
        <w:t xml:space="preserve">Odboru dopravně správních agend nejsou zasílána </w:t>
      </w:r>
      <w:r w:rsidR="000F4632">
        <w:t xml:space="preserve">oznámení o podezření z přestupků </w:t>
      </w:r>
      <w:r w:rsidR="000F4632">
        <w:br/>
        <w:t xml:space="preserve">v zónách placeného stání (ZPS) vozidel, u nichž nebyl zjištěn z informačního systému vedeného podle zvláštního právního předpisu (§ 4 zák. č. 56/2001 Sb.) provozovatel vozidla, tedy ani vozidel se zahraničními registračními značkami. </w:t>
      </w:r>
    </w:p>
    <w:p w:rsidR="00ED0B02" w:rsidRDefault="00ED0B02" w:rsidP="000F4632">
      <w:pPr>
        <w:pStyle w:val="Odstavecseseznamem"/>
        <w:numPr>
          <w:ilvl w:val="0"/>
          <w:numId w:val="25"/>
        </w:numPr>
        <w:contextualSpacing/>
        <w:jc w:val="both"/>
        <w:rPr>
          <w:i/>
        </w:rPr>
      </w:pPr>
      <w:r>
        <w:rPr>
          <w:i/>
        </w:rPr>
        <w:t>Jakým způsobem schopen Úřad rozlišit, zda vozidlo es zahraniční registrační značkou patří fyzické nebo právnické osobě, aby takto uplatnil rovný přístup vůči každému podezřelému?</w:t>
      </w:r>
    </w:p>
    <w:p w:rsidR="000F4632" w:rsidRPr="00ED0B02" w:rsidRDefault="000F4632" w:rsidP="000F4632">
      <w:pPr>
        <w:contextualSpacing/>
        <w:jc w:val="both"/>
      </w:pPr>
      <w:r>
        <w:t xml:space="preserve">Odboru dopravně správních agend nejsou zasílána oznámení o podezření z přestupků v zónách placeného stání (ZPS) vozidel, u nichž nebyl zjištěn z informačního systému vedeného podle zvláštního právního předpisu (§ 4 zák. č. 56/2001 Sb.) provozovatel vozidla, tedy ani vozidel se zahraničními registračními značkami. </w:t>
      </w:r>
    </w:p>
    <w:p w:rsidR="00ED0B02" w:rsidRPr="008F7D90" w:rsidRDefault="00ED0B02" w:rsidP="008F7D90">
      <w:pPr>
        <w:pStyle w:val="Odstavecseseznamem"/>
        <w:numPr>
          <w:ilvl w:val="0"/>
          <w:numId w:val="25"/>
        </w:numPr>
        <w:contextualSpacing/>
        <w:jc w:val="both"/>
        <w:rPr>
          <w:i/>
        </w:rPr>
      </w:pPr>
      <w:r w:rsidRPr="008F7D90">
        <w:rPr>
          <w:i/>
        </w:rPr>
        <w:t>Považuje Úřad městské části Praha 1 platnou legislativu Evropské unie za závazné legislativní normy nadřazené české legislativě včetně městských vyhlášek a souvisejících právních a administrativních postupů, anebo se řídí vlastním právním výkladem …v tomto případě prosím o citaci takového právního výkladu.</w:t>
      </w:r>
    </w:p>
    <w:p w:rsidR="000F4632" w:rsidRPr="000F4632" w:rsidRDefault="000F4632" w:rsidP="000F4632">
      <w:pPr>
        <w:contextualSpacing/>
        <w:jc w:val="both"/>
      </w:pPr>
      <w:r>
        <w:t xml:space="preserve">Povinný subjekt neposkytuje informace, které se týkají dotazů na názory – </w:t>
      </w:r>
      <w:proofErr w:type="spellStart"/>
      <w:r>
        <w:t>ust</w:t>
      </w:r>
      <w:proofErr w:type="spellEnd"/>
      <w:r>
        <w:t xml:space="preserve">. § 2 odst. zák. č. 106/1999 Sb., </w:t>
      </w:r>
      <w:proofErr w:type="spellStart"/>
      <w:r>
        <w:t>InfZ</w:t>
      </w:r>
      <w:proofErr w:type="spellEnd"/>
      <w:r>
        <w:t xml:space="preserve">. </w:t>
      </w:r>
    </w:p>
    <w:p w:rsidR="000F4632" w:rsidRDefault="000F4632" w:rsidP="00D54E40">
      <w:pPr>
        <w:jc w:val="both"/>
      </w:pPr>
    </w:p>
    <w:p w:rsidR="007C1C9F" w:rsidRPr="00750D64" w:rsidRDefault="007C1C9F" w:rsidP="00D54E40">
      <w:pPr>
        <w:jc w:val="both"/>
      </w:pPr>
      <w:r>
        <w:t>(žádost byla podána dne</w:t>
      </w:r>
      <w:r w:rsidR="00A81B23">
        <w:t xml:space="preserve"> </w:t>
      </w:r>
      <w:proofErr w:type="gramStart"/>
      <w:r w:rsidR="00ED0B02">
        <w:t>15</w:t>
      </w:r>
      <w:r>
        <w:t>.</w:t>
      </w:r>
      <w:r w:rsidR="00BF56FF">
        <w:t>0</w:t>
      </w:r>
      <w:r w:rsidR="009D6B56">
        <w:t>5</w:t>
      </w:r>
      <w:r>
        <w:t>.20</w:t>
      </w:r>
      <w:r w:rsidR="00EC5A4A">
        <w:t>2</w:t>
      </w:r>
      <w:r w:rsidR="00C65424">
        <w:t>1</w:t>
      </w:r>
      <w:proofErr w:type="gramEnd"/>
      <w:r w:rsidR="006F3B6E">
        <w:t xml:space="preserve"> a vyřízena</w:t>
      </w:r>
      <w:r w:rsidR="002D5539">
        <w:t xml:space="preserve"> dne </w:t>
      </w:r>
      <w:r w:rsidR="000F4632">
        <w:t>28</w:t>
      </w:r>
      <w:r w:rsidR="00D54E40">
        <w:t>.0</w:t>
      </w:r>
      <w:r w:rsidR="009D6B56">
        <w:t>5</w:t>
      </w:r>
      <w:r w:rsidR="00D54E40">
        <w:t>.20</w:t>
      </w:r>
      <w:r w:rsidR="00EC5A4A">
        <w:t>2</w:t>
      </w:r>
      <w:r w:rsidR="00C65424">
        <w:t>1</w:t>
      </w:r>
      <w:r w:rsidR="00D54E40">
        <w:t xml:space="preserve"> </w:t>
      </w:r>
      <w:r w:rsidR="007C53AB">
        <w:t xml:space="preserve"> </w:t>
      </w:r>
      <w:r w:rsidR="00596EC9">
        <w:rPr>
          <w:i/>
        </w:rPr>
        <w:t>–</w:t>
      </w:r>
      <w:r w:rsidR="007C53AB">
        <w:t xml:space="preserve"> </w:t>
      </w:r>
      <w:r>
        <w:t xml:space="preserve"> </w:t>
      </w:r>
      <w:r w:rsidR="007C53AB">
        <w:t>řešil</w:t>
      </w:r>
      <w:r w:rsidR="00ED0B02">
        <w:t xml:space="preserve"> Odbor dopravně správních agend</w:t>
      </w:r>
      <w:r w:rsidR="007C53AB">
        <w:t xml:space="preserve"> </w:t>
      </w:r>
      <w:r w:rsidR="00A81B23">
        <w:t>ÚMČ Praha 1)</w:t>
      </w:r>
    </w:p>
    <w:p w:rsidR="00015AFF" w:rsidRDefault="00015AFF" w:rsidP="00DE7E07">
      <w:pPr>
        <w:pStyle w:val="Zkladntext3"/>
        <w:rPr>
          <w:b/>
          <w:bCs/>
        </w:rPr>
      </w:pPr>
    </w:p>
    <w:p w:rsidR="00F11EF7" w:rsidRPr="00F04122" w:rsidRDefault="000F4632" w:rsidP="009C18D0">
      <w:pPr>
        <w:jc w:val="both"/>
        <w:rPr>
          <w:b/>
          <w:bCs/>
        </w:rPr>
      </w:pPr>
      <w:r>
        <w:rPr>
          <w:b/>
          <w:bCs/>
        </w:rPr>
        <w:t>8</w:t>
      </w:r>
      <w:r w:rsidR="003013F3">
        <w:rPr>
          <w:b/>
          <w:bCs/>
        </w:rPr>
        <w:t>2</w:t>
      </w:r>
      <w:r w:rsidR="00015AFF">
        <w:rPr>
          <w:b/>
          <w:bCs/>
        </w:rPr>
        <w:t xml:space="preserve">. Žádost o poskytnutí informace </w:t>
      </w:r>
      <w:r w:rsidR="00EC1700" w:rsidRPr="009C18D0">
        <w:rPr>
          <w:b/>
          <w:bCs/>
        </w:rPr>
        <w:t>–</w:t>
      </w:r>
      <w:r w:rsidR="00750D64" w:rsidRPr="009C18D0">
        <w:rPr>
          <w:b/>
          <w:bCs/>
        </w:rPr>
        <w:t xml:space="preserve"> </w:t>
      </w:r>
      <w:r w:rsidRPr="00896129">
        <w:rPr>
          <w:b/>
        </w:rPr>
        <w:t xml:space="preserve">Výpis ze zápisu 19. schůze ze dne </w:t>
      </w:r>
      <w:proofErr w:type="gramStart"/>
      <w:r w:rsidRPr="00896129">
        <w:rPr>
          <w:b/>
        </w:rPr>
        <w:t>11.05.2021</w:t>
      </w:r>
      <w:proofErr w:type="gramEnd"/>
    </w:p>
    <w:p w:rsidR="00DE7E07" w:rsidRDefault="00DE7E07" w:rsidP="00DE7E07">
      <w:pPr>
        <w:pStyle w:val="Zkladntext3"/>
      </w:pPr>
      <w:r>
        <w:t>Otázky a odpovědi:</w:t>
      </w:r>
    </w:p>
    <w:p w:rsidR="006301C7" w:rsidRPr="006301C7" w:rsidRDefault="00DE7E07" w:rsidP="009D6B56">
      <w:pPr>
        <w:jc w:val="both"/>
        <w:rPr>
          <w:bCs/>
        </w:rPr>
      </w:pPr>
      <w:r>
        <w:rPr>
          <w:i/>
        </w:rPr>
        <w:t>Žádost o poskytnutí informace</w:t>
      </w:r>
      <w:r w:rsidR="009D6B56">
        <w:rPr>
          <w:i/>
        </w:rPr>
        <w:t>:</w:t>
      </w:r>
      <w:r w:rsidR="006301C7" w:rsidRPr="006301C7">
        <w:rPr>
          <w:bCs/>
          <w:i/>
        </w:rPr>
        <w:t xml:space="preserve"> </w:t>
      </w:r>
    </w:p>
    <w:p w:rsidR="000F4632" w:rsidRPr="00F04122" w:rsidRDefault="000F4632" w:rsidP="00825D8A">
      <w:pPr>
        <w:jc w:val="both"/>
        <w:rPr>
          <w:i/>
        </w:rPr>
      </w:pPr>
      <w:r w:rsidRPr="00F04122">
        <w:t>1)</w:t>
      </w:r>
      <w:r w:rsidRPr="00C75EC8">
        <w:rPr>
          <w:rFonts w:ascii="CIDFont+F2" w:hAnsi="CIDFont+F2" w:cs="CIDFont+F2"/>
          <w:sz w:val="22"/>
          <w:szCs w:val="22"/>
        </w:rPr>
        <w:t xml:space="preserve"> </w:t>
      </w:r>
      <w:r w:rsidRPr="00F04122">
        <w:rPr>
          <w:i/>
        </w:rPr>
        <w:t xml:space="preserve">Výpis ze zápisu 19. schůze ze dne </w:t>
      </w:r>
      <w:proofErr w:type="gramStart"/>
      <w:r w:rsidRPr="00F04122">
        <w:rPr>
          <w:i/>
        </w:rPr>
        <w:t>11.05.</w:t>
      </w:r>
      <w:r w:rsidR="00825D8A">
        <w:rPr>
          <w:i/>
        </w:rPr>
        <w:t>2021</w:t>
      </w:r>
      <w:proofErr w:type="gramEnd"/>
      <w:r w:rsidR="00825D8A">
        <w:rPr>
          <w:i/>
        </w:rPr>
        <w:t xml:space="preserve">, </w:t>
      </w:r>
      <w:proofErr w:type="spellStart"/>
      <w:r w:rsidR="00825D8A">
        <w:rPr>
          <w:i/>
        </w:rPr>
        <w:t>stenozápis</w:t>
      </w:r>
      <w:proofErr w:type="spellEnd"/>
      <w:r w:rsidR="00825D8A">
        <w:rPr>
          <w:i/>
        </w:rPr>
        <w:t xml:space="preserve"> projednávání  </w:t>
      </w:r>
      <w:r w:rsidRPr="00F04122">
        <w:rPr>
          <w:i/>
        </w:rPr>
        <w:t>bodu jednání, číslo UR21_0533, zápis rozpravy související s hlasován</w:t>
      </w:r>
      <w:r w:rsidR="00825D8A">
        <w:rPr>
          <w:i/>
        </w:rPr>
        <w:t>ím,  a to konkrétně s články 1.</w:t>
      </w:r>
      <w:r w:rsidRPr="00F04122">
        <w:rPr>
          <w:i/>
        </w:rPr>
        <w:t xml:space="preserve">, 2. a 3. </w:t>
      </w:r>
      <w:r w:rsidR="00825D8A">
        <w:rPr>
          <w:i/>
        </w:rPr>
        <w:br/>
      </w:r>
      <w:r w:rsidRPr="00F04122">
        <w:rPr>
          <w:i/>
        </w:rPr>
        <w:t>tohoto Usnesení.</w:t>
      </w:r>
    </w:p>
    <w:p w:rsidR="000F4632" w:rsidRPr="00F04122" w:rsidRDefault="000F4632" w:rsidP="000F4632">
      <w:pPr>
        <w:jc w:val="both"/>
        <w:rPr>
          <w:color w:val="000000"/>
        </w:rPr>
      </w:pPr>
      <w:r w:rsidRPr="00F04122">
        <w:rPr>
          <w:color w:val="000000"/>
        </w:rPr>
        <w:t>Výpis</w:t>
      </w:r>
      <w:r w:rsidR="00F04122">
        <w:rPr>
          <w:color w:val="000000"/>
        </w:rPr>
        <w:t xml:space="preserve"> byl poskytnut</w:t>
      </w:r>
      <w:r w:rsidRPr="00F04122">
        <w:rPr>
          <w:color w:val="000000"/>
        </w:rPr>
        <w:t>.</w:t>
      </w:r>
    </w:p>
    <w:p w:rsidR="000F4632" w:rsidRPr="00F04122" w:rsidRDefault="000F4632" w:rsidP="000F4632">
      <w:pPr>
        <w:jc w:val="both"/>
        <w:rPr>
          <w:color w:val="000000"/>
        </w:rPr>
      </w:pPr>
      <w:proofErr w:type="spellStart"/>
      <w:r w:rsidRPr="00F04122">
        <w:rPr>
          <w:color w:val="000000"/>
        </w:rPr>
        <w:t>Stenozápis</w:t>
      </w:r>
      <w:proofErr w:type="spellEnd"/>
      <w:r w:rsidRPr="00F04122">
        <w:rPr>
          <w:color w:val="000000"/>
        </w:rPr>
        <w:t xml:space="preserve"> projednávání bodu neexistuje – neprovádí se.</w:t>
      </w:r>
    </w:p>
    <w:p w:rsidR="000F4632" w:rsidRPr="00F04122" w:rsidRDefault="000F4632" w:rsidP="000F4632">
      <w:pPr>
        <w:jc w:val="both"/>
        <w:rPr>
          <w:color w:val="000000"/>
        </w:rPr>
      </w:pPr>
      <w:r w:rsidRPr="00F04122">
        <w:rPr>
          <w:color w:val="000000"/>
        </w:rPr>
        <w:t>Zápisy rozpravy související s hlasováním – bývá součástí zápisu, avšak k tomuto bodu rozprava nebyla vedena.</w:t>
      </w:r>
    </w:p>
    <w:p w:rsidR="000F4632" w:rsidRPr="00C75EC8" w:rsidRDefault="000F4632" w:rsidP="000F4632">
      <w:pPr>
        <w:rPr>
          <w:rFonts w:ascii="CIDFont+F2" w:hAnsi="CIDFont+F2" w:cs="CIDFont+F2"/>
          <w:sz w:val="22"/>
          <w:szCs w:val="22"/>
        </w:rPr>
      </w:pPr>
    </w:p>
    <w:p w:rsidR="000F4632" w:rsidRPr="00F04122" w:rsidRDefault="000F4632" w:rsidP="000F4632">
      <w:pPr>
        <w:rPr>
          <w:i/>
        </w:rPr>
      </w:pPr>
      <w:r w:rsidRPr="00F04122">
        <w:rPr>
          <w:i/>
        </w:rPr>
        <w:t>2)</w:t>
      </w:r>
      <w:r w:rsidRPr="00C75EC8">
        <w:rPr>
          <w:rFonts w:ascii="CIDFont+F2" w:hAnsi="CIDFont+F2" w:cs="CIDFont+F2"/>
          <w:sz w:val="22"/>
          <w:szCs w:val="22"/>
        </w:rPr>
        <w:t xml:space="preserve"> </w:t>
      </w:r>
      <w:r w:rsidRPr="00F04122">
        <w:rPr>
          <w:i/>
        </w:rPr>
        <w:t xml:space="preserve">Veškeré podklady,  které byly k těmto </w:t>
      </w:r>
      <w:r w:rsidR="00BE237B">
        <w:rPr>
          <w:i/>
        </w:rPr>
        <w:t xml:space="preserve">projednávaným bodům přiloženy a </w:t>
      </w:r>
      <w:r w:rsidRPr="00F04122">
        <w:rPr>
          <w:i/>
        </w:rPr>
        <w:t>důvodovou zprávu ze strany předkladatele,  OTSM, či KOMA související se schválením všech tří  bodů jednání.</w:t>
      </w:r>
    </w:p>
    <w:p w:rsidR="000F4632" w:rsidRPr="00610AF8" w:rsidRDefault="000F4632" w:rsidP="000F4632">
      <w:pPr>
        <w:jc w:val="both"/>
        <w:rPr>
          <w:color w:val="000000"/>
        </w:rPr>
      </w:pPr>
      <w:r w:rsidRPr="00610AF8">
        <w:rPr>
          <w:color w:val="000000"/>
        </w:rPr>
        <w:t>Podkladový materiál</w:t>
      </w:r>
      <w:r w:rsidR="00F04122">
        <w:rPr>
          <w:color w:val="000000"/>
        </w:rPr>
        <w:t xml:space="preserve"> byl poskytnut</w:t>
      </w:r>
      <w:r w:rsidRPr="00610AF8">
        <w:rPr>
          <w:color w:val="000000"/>
        </w:rPr>
        <w:t>.</w:t>
      </w:r>
    </w:p>
    <w:p w:rsidR="000F4632" w:rsidRPr="00C75EC8" w:rsidRDefault="000F4632" w:rsidP="000F4632">
      <w:pPr>
        <w:rPr>
          <w:rFonts w:ascii="CIDFont+F2" w:hAnsi="CIDFont+F2" w:cs="CIDFont+F2"/>
          <w:sz w:val="22"/>
          <w:szCs w:val="22"/>
        </w:rPr>
      </w:pPr>
    </w:p>
    <w:p w:rsidR="000F4632" w:rsidRPr="00F04122" w:rsidRDefault="000F4632" w:rsidP="000F4632">
      <w:pPr>
        <w:rPr>
          <w:i/>
        </w:rPr>
      </w:pPr>
      <w:r w:rsidRPr="00F04122">
        <w:rPr>
          <w:i/>
        </w:rPr>
        <w:t xml:space="preserve">3) Výsledky hlasování členů rady k tomuto Usnesení </w:t>
      </w:r>
      <w:proofErr w:type="gramStart"/>
      <w:r w:rsidRPr="00F04122">
        <w:rPr>
          <w:i/>
        </w:rPr>
        <w:t>č.j.</w:t>
      </w:r>
      <w:proofErr w:type="gramEnd"/>
      <w:r w:rsidRPr="00F04122">
        <w:rPr>
          <w:i/>
        </w:rPr>
        <w:t> UR21_0533. </w:t>
      </w:r>
    </w:p>
    <w:p w:rsidR="000F4632" w:rsidRPr="00C75EC8" w:rsidRDefault="000F4632" w:rsidP="000F4632">
      <w:pPr>
        <w:rPr>
          <w:rFonts w:ascii="CIDFont+F2" w:hAnsi="CIDFont+F2" w:cs="CIDFont+F2"/>
          <w:sz w:val="22"/>
          <w:szCs w:val="22"/>
        </w:rPr>
      </w:pPr>
      <w:r>
        <w:rPr>
          <w:color w:val="000000"/>
        </w:rPr>
        <w:t xml:space="preserve">Jsou součástí výpisu ze zápisu.  </w:t>
      </w:r>
    </w:p>
    <w:p w:rsidR="000F4632" w:rsidRPr="00F04122" w:rsidRDefault="000F4632" w:rsidP="000F4632">
      <w:pPr>
        <w:rPr>
          <w:i/>
        </w:rPr>
      </w:pPr>
      <w:r w:rsidRPr="00C75EC8">
        <w:rPr>
          <w:rFonts w:ascii="CIDFont+F2" w:hAnsi="CIDFont+F2" w:cs="CIDFont+F2"/>
          <w:sz w:val="22"/>
          <w:szCs w:val="22"/>
        </w:rPr>
        <w:t xml:space="preserve">4) </w:t>
      </w:r>
      <w:r w:rsidRPr="00F04122">
        <w:rPr>
          <w:i/>
        </w:rPr>
        <w:t>Kopii žádosti, či oznámení nájemce bytové jednotky č. 118/7, Široká 118/</w:t>
      </w:r>
      <w:r w:rsidR="00F04122">
        <w:rPr>
          <w:i/>
        </w:rPr>
        <w:t>20,</w:t>
      </w:r>
      <w:r w:rsidRPr="00F04122">
        <w:rPr>
          <w:i/>
        </w:rPr>
        <w:t xml:space="preserve"> Staré Město, Praha 1, kde dosavadní nájemci žádají, či oznamují, že uvažují o výpovědi z nájmu, jak je ve zmiňovaném usnesení uvedeno, že výpověď z jejich strany bude podána. </w:t>
      </w:r>
    </w:p>
    <w:p w:rsidR="00E51DE2" w:rsidRDefault="00F04122" w:rsidP="00D53CE2">
      <w:pPr>
        <w:jc w:val="both"/>
      </w:pPr>
      <w:r>
        <w:lastRenderedPageBreak/>
        <w:t xml:space="preserve">Odbor technické majetkové správy nemá požadovaný dokument k dispozici. Ukončení nájmu bytové jednotky č. 118/7 výpovědí ze strany nájemce pana stanovila Rada MˇV Praha 1 usnesením č. UR21_0533 ze dne </w:t>
      </w:r>
      <w:proofErr w:type="gramStart"/>
      <w:r>
        <w:t>11.05.2021</w:t>
      </w:r>
      <w:proofErr w:type="gramEnd"/>
      <w:r>
        <w:t xml:space="preserve"> jako jednu z podmínek pro uzavření nájemní smlouvy k tomuto bytu s panem. J.</w:t>
      </w:r>
      <w:r w:rsidR="00BE237B">
        <w:t xml:space="preserve"> </w:t>
      </w:r>
      <w:r>
        <w:t xml:space="preserve">K. </w:t>
      </w:r>
    </w:p>
    <w:p w:rsidR="00F04122" w:rsidRDefault="00F04122" w:rsidP="00D53CE2">
      <w:pPr>
        <w:jc w:val="both"/>
      </w:pPr>
    </w:p>
    <w:p w:rsidR="006050A3" w:rsidRPr="00750D64" w:rsidRDefault="00DE7E07" w:rsidP="00D53CE2">
      <w:pPr>
        <w:jc w:val="both"/>
      </w:pPr>
      <w:r>
        <w:t xml:space="preserve">(žádost byla podána dne </w:t>
      </w:r>
      <w:proofErr w:type="gramStart"/>
      <w:r w:rsidR="000F4632">
        <w:t>18</w:t>
      </w:r>
      <w:r w:rsidR="00237CEC">
        <w:t>.</w:t>
      </w:r>
      <w:r w:rsidR="006050A3">
        <w:t>0</w:t>
      </w:r>
      <w:r w:rsidR="009D6B56">
        <w:t>5</w:t>
      </w:r>
      <w:r>
        <w:t>.20</w:t>
      </w:r>
      <w:r w:rsidR="00E75DE6">
        <w:t>2</w:t>
      </w:r>
      <w:r w:rsidR="00C65424">
        <w:t>1</w:t>
      </w:r>
      <w:proofErr w:type="gramEnd"/>
      <w:r w:rsidR="006637F4">
        <w:t xml:space="preserve"> a vyřízena dne </w:t>
      </w:r>
      <w:r w:rsidR="00F04122">
        <w:t>3</w:t>
      </w:r>
      <w:r w:rsidR="009D6B56">
        <w:t>1</w:t>
      </w:r>
      <w:r w:rsidR="006637F4">
        <w:t>.0</w:t>
      </w:r>
      <w:r w:rsidR="009D6B56">
        <w:t>5</w:t>
      </w:r>
      <w:r w:rsidR="006637F4">
        <w:t>.20</w:t>
      </w:r>
      <w:r w:rsidR="00E75DE6">
        <w:t>2</w:t>
      </w:r>
      <w:r w:rsidR="00C65424">
        <w:t>1</w:t>
      </w:r>
      <w:r w:rsidR="00722109">
        <w:t xml:space="preserve"> </w:t>
      </w:r>
      <w:r>
        <w:t>– řeš</w:t>
      </w:r>
      <w:r w:rsidR="006050A3">
        <w:t>il</w:t>
      </w:r>
      <w:r w:rsidR="009D6B56">
        <w:t>o</w:t>
      </w:r>
      <w:r w:rsidR="006050A3">
        <w:t xml:space="preserve"> </w:t>
      </w:r>
      <w:r w:rsidR="00E51DE2">
        <w:t xml:space="preserve">Oddělení </w:t>
      </w:r>
      <w:r w:rsidR="000F4632">
        <w:t>volených orgánů a Odbor technické a majetkové správy – oddělení bytů a nebytových prostor</w:t>
      </w:r>
      <w:r w:rsidR="006F3B6E">
        <w:t xml:space="preserve"> </w:t>
      </w:r>
      <w:r w:rsidR="006637F4">
        <w:t xml:space="preserve">ÚMČ </w:t>
      </w:r>
      <w:r w:rsidR="000F4632">
        <w:br/>
      </w:r>
      <w:r w:rsidR="006637F4">
        <w:t>Praha 1)</w:t>
      </w:r>
    </w:p>
    <w:p w:rsidR="00DE7E07" w:rsidRDefault="00DE7E07" w:rsidP="00DE7E07">
      <w:pPr>
        <w:pStyle w:val="Zkladntext3"/>
      </w:pPr>
    </w:p>
    <w:p w:rsidR="00BA0F6F" w:rsidRPr="00F04122" w:rsidRDefault="00F04122" w:rsidP="00BA0F6F">
      <w:pPr>
        <w:jc w:val="both"/>
        <w:rPr>
          <w:b/>
          <w:bCs/>
        </w:rPr>
      </w:pPr>
      <w:r>
        <w:rPr>
          <w:b/>
          <w:bCs/>
        </w:rPr>
        <w:t>8</w:t>
      </w:r>
      <w:r w:rsidR="00A97C0A">
        <w:rPr>
          <w:b/>
          <w:bCs/>
        </w:rPr>
        <w:t>3</w:t>
      </w:r>
      <w:r w:rsidR="00A6640D">
        <w:rPr>
          <w:b/>
          <w:bCs/>
        </w:rPr>
        <w:t xml:space="preserve">. Žádost o poskytnutí informace </w:t>
      </w:r>
      <w:r w:rsidR="00A6640D" w:rsidRPr="00B46C2C">
        <w:rPr>
          <w:b/>
          <w:bCs/>
        </w:rPr>
        <w:t xml:space="preserve">– </w:t>
      </w:r>
      <w:r w:rsidRPr="00F04122">
        <w:rPr>
          <w:b/>
          <w:bCs/>
        </w:rPr>
        <w:t>p</w:t>
      </w:r>
      <w:r w:rsidRPr="00F04122">
        <w:rPr>
          <w:b/>
          <w:color w:val="000000"/>
        </w:rPr>
        <w:t>odrobné informace, jak je to s tím jeho trvalým bydlištěm</w:t>
      </w:r>
    </w:p>
    <w:p w:rsidR="00A6640D" w:rsidRDefault="00A6640D" w:rsidP="00A6640D">
      <w:pPr>
        <w:pStyle w:val="Zkladntext3"/>
      </w:pPr>
      <w:r>
        <w:t>Otázky a odpovědi:</w:t>
      </w:r>
    </w:p>
    <w:p w:rsidR="00B46C2C" w:rsidRDefault="004E062C" w:rsidP="00B46C2C">
      <w:pPr>
        <w:jc w:val="both"/>
        <w:rPr>
          <w:bCs/>
          <w:i/>
        </w:rPr>
      </w:pPr>
      <w:r>
        <w:rPr>
          <w:i/>
        </w:rPr>
        <w:t>Žádost o poskytnutí informace</w:t>
      </w:r>
      <w:r w:rsidR="002B50C0">
        <w:rPr>
          <w:i/>
        </w:rPr>
        <w:t xml:space="preserve"> ke smlouvám:</w:t>
      </w:r>
      <w:r w:rsidR="00AB760E">
        <w:rPr>
          <w:i/>
        </w:rPr>
        <w:t xml:space="preserve"> </w:t>
      </w:r>
    </w:p>
    <w:p w:rsidR="001E646B" w:rsidRDefault="00F04122" w:rsidP="00F04122">
      <w:pPr>
        <w:pStyle w:val="Zkladntext70"/>
        <w:shd w:val="clear" w:color="auto" w:fill="auto"/>
        <w:spacing w:before="0" w:after="271"/>
        <w:rPr>
          <w:i w:val="0"/>
          <w:color w:val="000000"/>
          <w:sz w:val="24"/>
          <w:szCs w:val="24"/>
        </w:rPr>
      </w:pPr>
      <w:r w:rsidRPr="001D720E">
        <w:rPr>
          <w:color w:val="000000"/>
          <w:sz w:val="24"/>
          <w:szCs w:val="24"/>
        </w:rPr>
        <w:t xml:space="preserve">Podrobné informace, jak je to s tím jeho trvalým bydlištěm a zda v tom sanatoriu na Praze 1 </w:t>
      </w:r>
      <w:r>
        <w:rPr>
          <w:color w:val="000000"/>
          <w:sz w:val="24"/>
          <w:szCs w:val="24"/>
        </w:rPr>
        <w:t>opravdu bydlí.</w:t>
      </w:r>
    </w:p>
    <w:p w:rsidR="00F04122" w:rsidRPr="00F04122" w:rsidRDefault="001E646B" w:rsidP="00F04122">
      <w:pPr>
        <w:pStyle w:val="Zkladntext70"/>
        <w:shd w:val="clear" w:color="auto" w:fill="auto"/>
        <w:spacing w:before="0" w:after="271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Žadateli byla zaslána </w:t>
      </w:r>
      <w:r w:rsidR="00F04122" w:rsidRPr="00F04122">
        <w:rPr>
          <w:i w:val="0"/>
          <w:color w:val="000000"/>
          <w:sz w:val="24"/>
          <w:szCs w:val="24"/>
        </w:rPr>
        <w:t xml:space="preserve">Výzva k upřesnění žádosti – </w:t>
      </w:r>
      <w:proofErr w:type="spellStart"/>
      <w:r w:rsidR="00F04122" w:rsidRPr="00F04122">
        <w:rPr>
          <w:i w:val="0"/>
          <w:color w:val="000000"/>
          <w:sz w:val="24"/>
          <w:szCs w:val="24"/>
        </w:rPr>
        <w:t>ust</w:t>
      </w:r>
      <w:proofErr w:type="spellEnd"/>
      <w:r w:rsidR="00F04122" w:rsidRPr="00F04122">
        <w:rPr>
          <w:i w:val="0"/>
          <w:color w:val="000000"/>
          <w:sz w:val="24"/>
          <w:szCs w:val="24"/>
        </w:rPr>
        <w:t xml:space="preserve">. § 14 odst. 5 </w:t>
      </w:r>
      <w:proofErr w:type="spellStart"/>
      <w:r w:rsidR="00F04122" w:rsidRPr="00F04122">
        <w:rPr>
          <w:i w:val="0"/>
          <w:color w:val="000000"/>
          <w:sz w:val="24"/>
          <w:szCs w:val="24"/>
        </w:rPr>
        <w:t>InfZ</w:t>
      </w:r>
      <w:proofErr w:type="spellEnd"/>
      <w:r w:rsidR="00F04122">
        <w:rPr>
          <w:i w:val="0"/>
          <w:color w:val="000000"/>
          <w:sz w:val="24"/>
          <w:szCs w:val="24"/>
        </w:rPr>
        <w:t>, bylo upřesněno.</w:t>
      </w:r>
      <w:r w:rsidR="00EB6997">
        <w:rPr>
          <w:i w:val="0"/>
          <w:color w:val="000000"/>
          <w:sz w:val="24"/>
          <w:szCs w:val="24"/>
        </w:rPr>
        <w:t xml:space="preserve"> Povinný subjekt vydal rozhodnutí – </w:t>
      </w:r>
      <w:proofErr w:type="spellStart"/>
      <w:r w:rsidR="00EB6997">
        <w:rPr>
          <w:i w:val="0"/>
          <w:color w:val="000000"/>
          <w:sz w:val="24"/>
          <w:szCs w:val="24"/>
        </w:rPr>
        <w:t>ust</w:t>
      </w:r>
      <w:proofErr w:type="spellEnd"/>
      <w:r w:rsidR="00EB6997">
        <w:rPr>
          <w:i w:val="0"/>
          <w:color w:val="000000"/>
          <w:sz w:val="24"/>
          <w:szCs w:val="24"/>
        </w:rPr>
        <w:t xml:space="preserve">. § 15 odst. 1 </w:t>
      </w:r>
      <w:proofErr w:type="spellStart"/>
      <w:r w:rsidR="00EB6997">
        <w:rPr>
          <w:i w:val="0"/>
          <w:color w:val="000000"/>
          <w:sz w:val="24"/>
          <w:szCs w:val="24"/>
        </w:rPr>
        <w:t>InfZ</w:t>
      </w:r>
      <w:proofErr w:type="spellEnd"/>
      <w:r w:rsidR="00EB6997">
        <w:rPr>
          <w:i w:val="0"/>
          <w:color w:val="000000"/>
          <w:sz w:val="24"/>
          <w:szCs w:val="24"/>
        </w:rPr>
        <w:t xml:space="preserve"> byla žádost o poskytnutí informace </w:t>
      </w:r>
      <w:r w:rsidR="00EB6997" w:rsidRPr="00EB6997">
        <w:rPr>
          <w:i w:val="0"/>
          <w:color w:val="000000"/>
          <w:sz w:val="24"/>
          <w:szCs w:val="24"/>
          <w:u w:val="single"/>
        </w:rPr>
        <w:t>odmítnuta.</w:t>
      </w:r>
    </w:p>
    <w:p w:rsidR="00FA2B63" w:rsidRPr="00213594" w:rsidRDefault="004C1E67" w:rsidP="00213594">
      <w:pPr>
        <w:jc w:val="both"/>
        <w:rPr>
          <w:sz w:val="22"/>
          <w:szCs w:val="22"/>
        </w:rPr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F04122">
        <w:t>19</w:t>
      </w:r>
      <w:r w:rsidR="00FA2B63">
        <w:t>.</w:t>
      </w:r>
      <w:r w:rsidR="002A3F90">
        <w:t>0</w:t>
      </w:r>
      <w:r w:rsidR="002B50C0">
        <w:t>5</w:t>
      </w:r>
      <w:r w:rsidR="00FA2B63">
        <w:t>.20</w:t>
      </w:r>
      <w:r w:rsidR="00673FFA">
        <w:t>21</w:t>
      </w:r>
      <w:proofErr w:type="gramEnd"/>
      <w:r w:rsidR="00F04122">
        <w:t>, upřesněna dne 24.05.2021</w:t>
      </w:r>
      <w:r w:rsidR="00673FFA">
        <w:t xml:space="preserve"> a vyřízena dne </w:t>
      </w:r>
      <w:r w:rsidR="00EB6997">
        <w:t>04</w:t>
      </w:r>
      <w:r w:rsidR="00673FFA">
        <w:t>.0</w:t>
      </w:r>
      <w:r w:rsidR="00EB6997">
        <w:t>6</w:t>
      </w:r>
      <w:r w:rsidR="00673FFA">
        <w:t>.2021</w:t>
      </w:r>
      <w:r w:rsidR="00FA2B63">
        <w:t xml:space="preserve"> – řešil</w:t>
      </w:r>
      <w:r w:rsidR="00EB6997">
        <w:t xml:space="preserve"> Odbor </w:t>
      </w:r>
      <w:proofErr w:type="spellStart"/>
      <w:r w:rsidR="00EB6997">
        <w:t>občansko</w:t>
      </w:r>
      <w:proofErr w:type="spellEnd"/>
      <w:r w:rsidR="00EB6997">
        <w:t xml:space="preserve"> správních agend – oddělení osobních dokladů</w:t>
      </w:r>
      <w:r w:rsidR="005C2574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EB6997" w:rsidRDefault="00EB6997" w:rsidP="00EB6997">
      <w:pPr>
        <w:jc w:val="both"/>
        <w:rPr>
          <w:b/>
          <w:bCs/>
        </w:rPr>
      </w:pPr>
      <w:r>
        <w:rPr>
          <w:b/>
          <w:bCs/>
        </w:rPr>
        <w:t>8</w:t>
      </w:r>
      <w:r w:rsidR="00081F22">
        <w:rPr>
          <w:b/>
          <w:bCs/>
        </w:rPr>
        <w:t>4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624B44" w:rsidRPr="00624B44">
        <w:rPr>
          <w:b/>
          <w:bCs/>
        </w:rPr>
        <w:t xml:space="preserve"> </w:t>
      </w:r>
      <w:r>
        <w:rPr>
          <w:b/>
          <w:bCs/>
        </w:rPr>
        <w:t>žádost o podání trestního oznámení</w:t>
      </w:r>
    </w:p>
    <w:p w:rsidR="00635A44" w:rsidRDefault="00097B46" w:rsidP="00EB6997">
      <w:pPr>
        <w:jc w:val="both"/>
      </w:pPr>
      <w:r>
        <w:t>Otázky a odpovědi:</w:t>
      </w:r>
    </w:p>
    <w:p w:rsidR="00B72A0A" w:rsidRDefault="00AC76DE" w:rsidP="00635A44">
      <w:pPr>
        <w:pStyle w:val="Zkladntext3"/>
        <w:rPr>
          <w:bCs/>
          <w:i/>
        </w:rPr>
      </w:pPr>
      <w:r w:rsidRPr="00B40FDA">
        <w:rPr>
          <w:bCs/>
          <w:i/>
        </w:rPr>
        <w:t>Žádost o poskytnutí informace</w:t>
      </w:r>
      <w:r w:rsidR="00B72A0A">
        <w:rPr>
          <w:bCs/>
          <w:i/>
        </w:rPr>
        <w:t>:</w:t>
      </w:r>
      <w:r w:rsidR="00490E44" w:rsidRPr="00490E44">
        <w:rPr>
          <w:bCs/>
          <w:i/>
        </w:rPr>
        <w:t xml:space="preserve"> </w:t>
      </w:r>
    </w:p>
    <w:p w:rsidR="00EB6997" w:rsidRPr="001D720E" w:rsidRDefault="00EB6997" w:rsidP="00EB6997">
      <w:pPr>
        <w:pStyle w:val="Zkladntext70"/>
        <w:shd w:val="clear" w:color="auto" w:fill="auto"/>
        <w:spacing w:before="0" w:after="0" w:line="274" w:lineRule="exact"/>
        <w:rPr>
          <w:sz w:val="24"/>
          <w:szCs w:val="24"/>
        </w:rPr>
      </w:pPr>
      <w:r w:rsidRPr="001D720E">
        <w:rPr>
          <w:color w:val="000000"/>
          <w:sz w:val="24"/>
          <w:szCs w:val="24"/>
        </w:rPr>
        <w:t>Žádám vás, abyste na něj podali trestní oznámení a byt mu pro nedodržení podmínek a kvůli lži odebrali a vymáhali na něm penále.</w:t>
      </w:r>
    </w:p>
    <w:p w:rsidR="00EB6997" w:rsidRDefault="00EB6997" w:rsidP="00EB6997">
      <w:pPr>
        <w:pStyle w:val="Zkladntext70"/>
        <w:shd w:val="clear" w:color="auto" w:fill="auto"/>
        <w:spacing w:before="0" w:line="274" w:lineRule="exact"/>
        <w:rPr>
          <w:color w:val="000000"/>
          <w:sz w:val="24"/>
          <w:szCs w:val="24"/>
        </w:rPr>
      </w:pPr>
      <w:r w:rsidRPr="001D720E">
        <w:rPr>
          <w:color w:val="000000"/>
          <w:sz w:val="24"/>
          <w:szCs w:val="24"/>
        </w:rPr>
        <w:t>Pokud tak neučiníte, tak budu muset podat trestní oznámení na konkrétní osoby z</w:t>
      </w:r>
      <w:r>
        <w:rPr>
          <w:color w:val="000000"/>
          <w:sz w:val="24"/>
          <w:szCs w:val="24"/>
        </w:rPr>
        <w:t> </w:t>
      </w:r>
      <w:r w:rsidRPr="001D720E">
        <w:rPr>
          <w:color w:val="000000"/>
          <w:sz w:val="24"/>
          <w:szCs w:val="24"/>
        </w:rPr>
        <w:t>důvodu</w:t>
      </w:r>
      <w:r>
        <w:rPr>
          <w:color w:val="000000"/>
          <w:sz w:val="24"/>
          <w:szCs w:val="24"/>
        </w:rPr>
        <w:t xml:space="preserve"> </w:t>
      </w:r>
      <w:r w:rsidRPr="001D720E">
        <w:rPr>
          <w:color w:val="000000"/>
          <w:sz w:val="24"/>
          <w:szCs w:val="24"/>
        </w:rPr>
        <w:t>na neoznámení podezření na trestný čin.</w:t>
      </w:r>
    </w:p>
    <w:p w:rsidR="00EB6997" w:rsidRDefault="00EB6997" w:rsidP="00EB6997">
      <w:pPr>
        <w:pStyle w:val="Zkladntext70"/>
        <w:shd w:val="clear" w:color="auto" w:fill="auto"/>
        <w:spacing w:before="0" w:after="271"/>
        <w:rPr>
          <w:i w:val="0"/>
          <w:color w:val="000000"/>
          <w:sz w:val="24"/>
          <w:szCs w:val="24"/>
          <w:u w:val="single"/>
        </w:rPr>
      </w:pPr>
      <w:r>
        <w:rPr>
          <w:i w:val="0"/>
          <w:color w:val="000000"/>
          <w:sz w:val="24"/>
          <w:szCs w:val="24"/>
        </w:rPr>
        <w:t>Povinný subjekt vydal rozh</w:t>
      </w:r>
      <w:r w:rsidR="001E646B">
        <w:rPr>
          <w:i w:val="0"/>
          <w:color w:val="000000"/>
          <w:sz w:val="24"/>
          <w:szCs w:val="24"/>
        </w:rPr>
        <w:t xml:space="preserve">odnutí </w:t>
      </w:r>
      <w:proofErr w:type="gramStart"/>
      <w:r w:rsidR="001E646B">
        <w:rPr>
          <w:i w:val="0"/>
          <w:color w:val="000000"/>
          <w:sz w:val="24"/>
          <w:szCs w:val="24"/>
        </w:rPr>
        <w:t xml:space="preserve">dle  </w:t>
      </w:r>
      <w:proofErr w:type="spellStart"/>
      <w:r w:rsidR="001E646B">
        <w:rPr>
          <w:i w:val="0"/>
          <w:color w:val="000000"/>
          <w:sz w:val="24"/>
          <w:szCs w:val="24"/>
        </w:rPr>
        <w:t>ust</w:t>
      </w:r>
      <w:proofErr w:type="spellEnd"/>
      <w:proofErr w:type="gramEnd"/>
      <w:r w:rsidR="001E646B">
        <w:rPr>
          <w:i w:val="0"/>
          <w:color w:val="000000"/>
          <w:sz w:val="24"/>
          <w:szCs w:val="24"/>
        </w:rPr>
        <w:t xml:space="preserve">. § 15 odst. 1 </w:t>
      </w:r>
      <w:proofErr w:type="spellStart"/>
      <w:r w:rsidR="001E646B">
        <w:rPr>
          <w:i w:val="0"/>
          <w:color w:val="000000"/>
          <w:sz w:val="24"/>
          <w:szCs w:val="24"/>
        </w:rPr>
        <w:t>InfZ</w:t>
      </w:r>
      <w:proofErr w:type="spellEnd"/>
      <w:r w:rsidR="001E646B">
        <w:rPr>
          <w:i w:val="0"/>
          <w:color w:val="000000"/>
          <w:sz w:val="24"/>
          <w:szCs w:val="24"/>
        </w:rPr>
        <w:t xml:space="preserve">, </w:t>
      </w:r>
      <w:r>
        <w:rPr>
          <w:i w:val="0"/>
          <w:color w:val="000000"/>
          <w:sz w:val="24"/>
          <w:szCs w:val="24"/>
        </w:rPr>
        <w:t xml:space="preserve">žádost o poskytnutí informace </w:t>
      </w:r>
      <w:r w:rsidR="001E646B">
        <w:rPr>
          <w:i w:val="0"/>
          <w:color w:val="000000"/>
          <w:sz w:val="24"/>
          <w:szCs w:val="24"/>
        </w:rPr>
        <w:t xml:space="preserve">byla </w:t>
      </w:r>
      <w:r w:rsidRPr="00EB6997">
        <w:rPr>
          <w:i w:val="0"/>
          <w:color w:val="000000"/>
          <w:sz w:val="24"/>
          <w:szCs w:val="24"/>
          <w:u w:val="single"/>
        </w:rPr>
        <w:t>odmítnuta.</w:t>
      </w:r>
    </w:p>
    <w:p w:rsidR="002A0B94" w:rsidRPr="00EB6997" w:rsidRDefault="002A0B94" w:rsidP="00EB6997">
      <w:pPr>
        <w:pStyle w:val="Zkladntext70"/>
        <w:shd w:val="clear" w:color="auto" w:fill="auto"/>
        <w:spacing w:before="0" w:after="271"/>
        <w:rPr>
          <w:i w:val="0"/>
          <w:color w:val="000000"/>
          <w:sz w:val="24"/>
          <w:szCs w:val="24"/>
        </w:rPr>
      </w:pPr>
      <w:r w:rsidRPr="00EB6997">
        <w:rPr>
          <w:i w:val="0"/>
          <w:sz w:val="24"/>
          <w:szCs w:val="24"/>
        </w:rPr>
        <w:t xml:space="preserve">(žádost byla podána dne </w:t>
      </w:r>
      <w:proofErr w:type="gramStart"/>
      <w:r w:rsidR="00EB6997">
        <w:rPr>
          <w:i w:val="0"/>
          <w:sz w:val="24"/>
          <w:szCs w:val="24"/>
        </w:rPr>
        <w:t>19</w:t>
      </w:r>
      <w:r w:rsidRPr="00EB6997">
        <w:rPr>
          <w:i w:val="0"/>
          <w:sz w:val="24"/>
          <w:szCs w:val="24"/>
        </w:rPr>
        <w:t>.</w:t>
      </w:r>
      <w:r w:rsidR="00C141A7" w:rsidRPr="00EB6997">
        <w:rPr>
          <w:i w:val="0"/>
          <w:sz w:val="24"/>
          <w:szCs w:val="24"/>
        </w:rPr>
        <w:t>05</w:t>
      </w:r>
      <w:r w:rsidRPr="00EB6997">
        <w:rPr>
          <w:i w:val="0"/>
          <w:sz w:val="24"/>
          <w:szCs w:val="24"/>
        </w:rPr>
        <w:t>.20</w:t>
      </w:r>
      <w:r w:rsidR="00624B44" w:rsidRPr="00EB6997">
        <w:rPr>
          <w:i w:val="0"/>
          <w:sz w:val="24"/>
          <w:szCs w:val="24"/>
        </w:rPr>
        <w:t>2</w:t>
      </w:r>
      <w:r w:rsidR="00B72A0A" w:rsidRPr="00EB6997">
        <w:rPr>
          <w:i w:val="0"/>
          <w:sz w:val="24"/>
          <w:szCs w:val="24"/>
        </w:rPr>
        <w:t>1</w:t>
      </w:r>
      <w:proofErr w:type="gramEnd"/>
      <w:r w:rsidR="00283C09" w:rsidRPr="00EB6997">
        <w:rPr>
          <w:i w:val="0"/>
          <w:sz w:val="24"/>
          <w:szCs w:val="24"/>
        </w:rPr>
        <w:t xml:space="preserve"> a vyřízena</w:t>
      </w:r>
      <w:r w:rsidRPr="00EB6997">
        <w:rPr>
          <w:i w:val="0"/>
          <w:sz w:val="24"/>
          <w:szCs w:val="24"/>
        </w:rPr>
        <w:t xml:space="preserve"> dne </w:t>
      </w:r>
      <w:r w:rsidR="00EB6997">
        <w:rPr>
          <w:i w:val="0"/>
          <w:sz w:val="24"/>
          <w:szCs w:val="24"/>
        </w:rPr>
        <w:t>02</w:t>
      </w:r>
      <w:r w:rsidRPr="00EB6997">
        <w:rPr>
          <w:i w:val="0"/>
          <w:sz w:val="24"/>
          <w:szCs w:val="24"/>
        </w:rPr>
        <w:t>.</w:t>
      </w:r>
      <w:r w:rsidR="00CC35D6" w:rsidRPr="00EB6997">
        <w:rPr>
          <w:i w:val="0"/>
          <w:sz w:val="24"/>
          <w:szCs w:val="24"/>
        </w:rPr>
        <w:t>0</w:t>
      </w:r>
      <w:r w:rsidR="00EB6997">
        <w:rPr>
          <w:i w:val="0"/>
          <w:sz w:val="24"/>
          <w:szCs w:val="24"/>
        </w:rPr>
        <w:t>6</w:t>
      </w:r>
      <w:r w:rsidRPr="00EB6997">
        <w:rPr>
          <w:i w:val="0"/>
          <w:sz w:val="24"/>
          <w:szCs w:val="24"/>
        </w:rPr>
        <w:t>.20</w:t>
      </w:r>
      <w:r w:rsidR="00624B44" w:rsidRPr="00EB6997">
        <w:rPr>
          <w:i w:val="0"/>
          <w:sz w:val="24"/>
          <w:szCs w:val="24"/>
        </w:rPr>
        <w:t>2</w:t>
      </w:r>
      <w:r w:rsidR="00B72A0A" w:rsidRPr="00EB6997">
        <w:rPr>
          <w:i w:val="0"/>
          <w:sz w:val="24"/>
          <w:szCs w:val="24"/>
        </w:rPr>
        <w:t>1</w:t>
      </w:r>
      <w:r w:rsidRPr="00EB6997">
        <w:rPr>
          <w:i w:val="0"/>
          <w:sz w:val="24"/>
          <w:szCs w:val="24"/>
        </w:rPr>
        <w:t xml:space="preserve"> – řešil</w:t>
      </w:r>
      <w:r w:rsidR="00EB6997">
        <w:rPr>
          <w:i w:val="0"/>
          <w:sz w:val="24"/>
          <w:szCs w:val="24"/>
        </w:rPr>
        <w:t>o</w:t>
      </w:r>
      <w:r w:rsidR="00624B44" w:rsidRPr="00EB6997">
        <w:rPr>
          <w:i w:val="0"/>
          <w:sz w:val="24"/>
          <w:szCs w:val="24"/>
        </w:rPr>
        <w:t xml:space="preserve"> </w:t>
      </w:r>
      <w:r w:rsidR="00EB6997">
        <w:rPr>
          <w:i w:val="0"/>
          <w:sz w:val="24"/>
          <w:szCs w:val="24"/>
        </w:rPr>
        <w:t>Oddělení právní, kontroly a stížností</w:t>
      </w:r>
      <w:r w:rsidR="00B72A0A" w:rsidRPr="00EB6997">
        <w:rPr>
          <w:i w:val="0"/>
          <w:sz w:val="24"/>
          <w:szCs w:val="24"/>
        </w:rPr>
        <w:t xml:space="preserve"> </w:t>
      </w:r>
      <w:r w:rsidRPr="00EB6997">
        <w:rPr>
          <w:i w:val="0"/>
          <w:sz w:val="24"/>
          <w:szCs w:val="24"/>
        </w:rPr>
        <w:t xml:space="preserve">ÚMČ Praha 1) </w:t>
      </w:r>
    </w:p>
    <w:p w:rsidR="00EB6997" w:rsidRDefault="00EB6997" w:rsidP="0059662F">
      <w:pPr>
        <w:jc w:val="both"/>
        <w:rPr>
          <w:b/>
          <w:bCs/>
        </w:rPr>
      </w:pPr>
      <w:r>
        <w:rPr>
          <w:b/>
          <w:bCs/>
        </w:rPr>
        <w:t>8</w:t>
      </w:r>
      <w:r w:rsidR="000D534C">
        <w:rPr>
          <w:b/>
          <w:bCs/>
        </w:rPr>
        <w:t>5</w:t>
      </w:r>
      <w:r w:rsidR="00687013">
        <w:rPr>
          <w:b/>
          <w:bCs/>
        </w:rPr>
        <w:t xml:space="preserve">. </w:t>
      </w:r>
      <w:r w:rsidR="00AB0CC9">
        <w:rPr>
          <w:b/>
          <w:bCs/>
        </w:rPr>
        <w:t xml:space="preserve">Žádost o poskytnutí informace </w:t>
      </w:r>
      <w:r w:rsidR="00AB0CC9" w:rsidRPr="00577DE1">
        <w:rPr>
          <w:b/>
          <w:bCs/>
        </w:rPr>
        <w:t>–</w:t>
      </w:r>
      <w:r>
        <w:rPr>
          <w:b/>
          <w:bCs/>
        </w:rPr>
        <w:t xml:space="preserve"> Usnesení Rady MČ Praha 1 – UR09_0975</w:t>
      </w:r>
    </w:p>
    <w:p w:rsidR="00AB0CC9" w:rsidRPr="00385861" w:rsidRDefault="00AB0CC9" w:rsidP="0059662F">
      <w:pPr>
        <w:jc w:val="both"/>
        <w:rPr>
          <w:b/>
          <w:sz w:val="22"/>
          <w:szCs w:val="22"/>
        </w:rPr>
      </w:pPr>
      <w:r>
        <w:t>Otázky a odpovědi:</w:t>
      </w:r>
    </w:p>
    <w:p w:rsidR="0047307B" w:rsidRDefault="00AB0CC9" w:rsidP="0047307B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47307B">
        <w:rPr>
          <w:bCs/>
          <w:i/>
        </w:rPr>
        <w:t>:</w:t>
      </w:r>
    </w:p>
    <w:p w:rsidR="00EB6997" w:rsidRDefault="00EB6997" w:rsidP="00EB6997">
      <w:pPr>
        <w:jc w:val="both"/>
        <w:rPr>
          <w:bCs/>
          <w:i/>
        </w:rPr>
      </w:pPr>
      <w:r w:rsidRPr="00EB6997">
        <w:rPr>
          <w:bCs/>
          <w:i/>
        </w:rPr>
        <w:t>Usnesení Rady MČ Praha 1 – UR09_0975</w:t>
      </w:r>
      <w:r>
        <w:rPr>
          <w:bCs/>
          <w:i/>
        </w:rPr>
        <w:t>.</w:t>
      </w:r>
    </w:p>
    <w:p w:rsidR="00CA5988" w:rsidRPr="0061545C" w:rsidRDefault="00EB6997" w:rsidP="00CA5988">
      <w:pPr>
        <w:jc w:val="both"/>
        <w:rPr>
          <w:bCs/>
        </w:rPr>
      </w:pPr>
      <w:r w:rsidRPr="0061545C">
        <w:rPr>
          <w:bCs/>
        </w:rPr>
        <w:t>Požadované</w:t>
      </w:r>
      <w:r>
        <w:rPr>
          <w:bCs/>
          <w:i/>
        </w:rPr>
        <w:t xml:space="preserve"> </w:t>
      </w:r>
      <w:r w:rsidRPr="0061545C">
        <w:rPr>
          <w:bCs/>
        </w:rPr>
        <w:t>dokumen</w:t>
      </w:r>
      <w:r w:rsidR="0061545C" w:rsidRPr="0061545C">
        <w:rPr>
          <w:bCs/>
        </w:rPr>
        <w:t>t</w:t>
      </w:r>
      <w:r w:rsidRPr="0061545C">
        <w:rPr>
          <w:bCs/>
        </w:rPr>
        <w:t>y byly poskytnuty.</w:t>
      </w:r>
    </w:p>
    <w:p w:rsidR="0061545C" w:rsidRDefault="0061545C" w:rsidP="00894C00">
      <w:pPr>
        <w:pStyle w:val="Zkladntext3"/>
      </w:pPr>
    </w:p>
    <w:p w:rsidR="00894C00" w:rsidRDefault="00AB0CC9" w:rsidP="00894C00">
      <w:pPr>
        <w:pStyle w:val="Zkladntext3"/>
      </w:pPr>
      <w:r>
        <w:t xml:space="preserve">(žádost byla podána dne </w:t>
      </w:r>
      <w:proofErr w:type="gramStart"/>
      <w:r w:rsidR="0061545C">
        <w:t>19</w:t>
      </w:r>
      <w:r>
        <w:t>.0</w:t>
      </w:r>
      <w:r w:rsidR="0047307B">
        <w:t>5</w:t>
      </w:r>
      <w:r>
        <w:t>.20</w:t>
      </w:r>
      <w:r w:rsidR="006240DC">
        <w:t>2</w:t>
      </w:r>
      <w:r w:rsidR="00B72A0A">
        <w:t>1</w:t>
      </w:r>
      <w:proofErr w:type="gramEnd"/>
      <w:r w:rsidR="00B72A0A">
        <w:t xml:space="preserve"> a vyřízena dne </w:t>
      </w:r>
      <w:r w:rsidR="0061545C">
        <w:t>28</w:t>
      </w:r>
      <w:r w:rsidR="00B72A0A">
        <w:t>.</w:t>
      </w:r>
      <w:r>
        <w:t>0</w:t>
      </w:r>
      <w:r w:rsidR="0047307B">
        <w:t>5</w:t>
      </w:r>
      <w:r>
        <w:t>.20</w:t>
      </w:r>
      <w:r w:rsidR="006240DC">
        <w:t>2</w:t>
      </w:r>
      <w:r w:rsidR="00B72A0A">
        <w:t>1</w:t>
      </w:r>
      <w:r>
        <w:t xml:space="preserve"> – řeš</w:t>
      </w:r>
      <w:r w:rsidR="006240DC">
        <w:t>il</w:t>
      </w:r>
      <w:r w:rsidR="001E646B">
        <w:t>o</w:t>
      </w:r>
      <w:r>
        <w:t xml:space="preserve"> </w:t>
      </w:r>
      <w:r w:rsidR="0047307B">
        <w:t>Oddělení volených</w:t>
      </w:r>
      <w:r w:rsidR="00173387">
        <w:t xml:space="preserve"> orgánů</w:t>
      </w:r>
      <w:r w:rsidR="00E805AB">
        <w:t xml:space="preserve"> </w:t>
      </w:r>
      <w:r w:rsidR="00894C00">
        <w:t xml:space="preserve">ÚMČ Praha 1) </w:t>
      </w:r>
    </w:p>
    <w:p w:rsidR="007E1EF1" w:rsidRDefault="007E1EF1" w:rsidP="00FC04A2">
      <w:pPr>
        <w:jc w:val="both"/>
        <w:rPr>
          <w:b/>
          <w:bCs/>
        </w:rPr>
      </w:pPr>
    </w:p>
    <w:p w:rsidR="003F5D25" w:rsidRPr="002F4584" w:rsidRDefault="0061545C" w:rsidP="00173387">
      <w:pPr>
        <w:jc w:val="both"/>
        <w:rPr>
          <w:b/>
          <w:color w:val="FF0000"/>
        </w:rPr>
      </w:pPr>
      <w:r>
        <w:rPr>
          <w:b/>
          <w:bCs/>
        </w:rPr>
        <w:t>8</w:t>
      </w:r>
      <w:r w:rsidR="00173387">
        <w:rPr>
          <w:b/>
          <w:bCs/>
        </w:rPr>
        <w:t>6</w:t>
      </w:r>
      <w:r w:rsidR="008138B1">
        <w:rPr>
          <w:b/>
          <w:bCs/>
        </w:rPr>
        <w:t>. Žádost o poskytnutí informace</w:t>
      </w:r>
      <w:r w:rsidR="00760A86">
        <w:rPr>
          <w:b/>
          <w:bCs/>
        </w:rPr>
        <w:t xml:space="preserve"> </w:t>
      </w:r>
      <w:r w:rsidR="002B4652">
        <w:rPr>
          <w:b/>
          <w:bCs/>
        </w:rPr>
        <w:t>–</w:t>
      </w:r>
      <w:r w:rsidR="00760A86" w:rsidRPr="00760A86">
        <w:rPr>
          <w:b/>
          <w:bCs/>
        </w:rPr>
        <w:t xml:space="preserve"> </w:t>
      </w:r>
      <w:r w:rsidR="00841ABC">
        <w:rPr>
          <w:b/>
          <w:bCs/>
        </w:rPr>
        <w:t xml:space="preserve">sjednaná nájemní smlouva mezi MČ Praha 1 a JUDr. V. H. </w:t>
      </w:r>
    </w:p>
    <w:p w:rsidR="00D735B3" w:rsidRPr="00385861" w:rsidRDefault="00D735B3" w:rsidP="00D735B3">
      <w:pPr>
        <w:jc w:val="both"/>
        <w:rPr>
          <w:b/>
          <w:sz w:val="22"/>
          <w:szCs w:val="22"/>
        </w:rPr>
      </w:pPr>
      <w:r>
        <w:t>Otázky a odpovědi:</w:t>
      </w:r>
    </w:p>
    <w:p w:rsidR="00D735B3" w:rsidRDefault="00D735B3" w:rsidP="00D735B3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1E3BE5" w:rsidRDefault="00841ABC" w:rsidP="001E3BE5">
      <w:pPr>
        <w:pStyle w:val="Zkladntext21"/>
        <w:numPr>
          <w:ilvl w:val="0"/>
          <w:numId w:val="26"/>
        </w:numPr>
        <w:shd w:val="clear" w:color="auto" w:fill="auto"/>
        <w:spacing w:after="598" w:line="293" w:lineRule="exac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Zda má MČ Praha 1 ke dni podání žádosti platně sjednanou nájemní smlouvu pronajímatele k jakémukoli</w:t>
      </w:r>
      <w:r w:rsidR="000D3F8C">
        <w:rPr>
          <w:i/>
          <w:color w:val="000000"/>
          <w:sz w:val="24"/>
          <w:szCs w:val="24"/>
        </w:rPr>
        <w:t xml:space="preserve"> </w:t>
      </w:r>
      <w:r w:rsidR="00F92D7C">
        <w:rPr>
          <w:i/>
          <w:color w:val="000000"/>
          <w:sz w:val="24"/>
          <w:szCs w:val="24"/>
        </w:rPr>
        <w:t>bytu ve vlastnictví MČ Praha 1(nebo MHMP, s nímž MČ Praha 1 disponuje právem hospodaření) s JUDr. V. H.</w:t>
      </w:r>
    </w:p>
    <w:p w:rsidR="00767098" w:rsidRPr="001E3BE5" w:rsidRDefault="00767098" w:rsidP="001E3BE5">
      <w:pPr>
        <w:pStyle w:val="Zkladntext21"/>
        <w:shd w:val="clear" w:color="auto" w:fill="auto"/>
        <w:spacing w:after="598" w:line="293" w:lineRule="exact"/>
        <w:ind w:left="-140" w:firstLine="0"/>
        <w:rPr>
          <w:i/>
          <w:color w:val="000000"/>
          <w:sz w:val="24"/>
          <w:szCs w:val="24"/>
        </w:rPr>
      </w:pPr>
      <w:r w:rsidRPr="001E3BE5">
        <w:rPr>
          <w:color w:val="000000"/>
          <w:sz w:val="24"/>
          <w:szCs w:val="24"/>
        </w:rPr>
        <w:t>Městská část Praha 1 má se subjektem uzavřenou nájemní smlouvu.</w:t>
      </w:r>
    </w:p>
    <w:p w:rsidR="00767098" w:rsidRDefault="00F92D7C" w:rsidP="003B79E8">
      <w:pPr>
        <w:pStyle w:val="Zkladntext21"/>
        <w:numPr>
          <w:ilvl w:val="0"/>
          <w:numId w:val="26"/>
        </w:numPr>
        <w:shd w:val="clear" w:color="auto" w:fill="auto"/>
        <w:spacing w:after="598" w:line="293" w:lineRule="exact"/>
        <w:jc w:val="both"/>
        <w:rPr>
          <w:i/>
          <w:color w:val="000000"/>
          <w:sz w:val="24"/>
          <w:szCs w:val="24"/>
        </w:rPr>
      </w:pPr>
      <w:r w:rsidRPr="00767098">
        <w:rPr>
          <w:i/>
          <w:color w:val="000000"/>
          <w:sz w:val="24"/>
          <w:szCs w:val="24"/>
        </w:rPr>
        <w:t xml:space="preserve">Zda byt č. 9 v domě Malá Strana, č. p. 440, Všehrdova 7, Praha 1, je ke dni podání žádosti </w:t>
      </w:r>
      <w:r w:rsidR="00E10E53" w:rsidRPr="00767098">
        <w:rPr>
          <w:i/>
          <w:color w:val="000000"/>
          <w:sz w:val="24"/>
          <w:szCs w:val="24"/>
        </w:rPr>
        <w:br/>
      </w:r>
      <w:r w:rsidRPr="00767098">
        <w:rPr>
          <w:i/>
          <w:color w:val="000000"/>
          <w:sz w:val="24"/>
          <w:szCs w:val="24"/>
        </w:rPr>
        <w:t xml:space="preserve">přenechán do nájmu. V případě, že ano, kolik činí výše měsíčního nájemného. V případě, že nikoli, zda povinný subjekt nabízí byt do nájmu třetím osobám, za jakou </w:t>
      </w:r>
      <w:r w:rsidR="00E10E53" w:rsidRPr="00767098">
        <w:rPr>
          <w:i/>
          <w:color w:val="000000"/>
          <w:sz w:val="24"/>
          <w:szCs w:val="24"/>
        </w:rPr>
        <w:t>výši měsíčního nájemného, zda je podmínkou nájemního vztahu povinnost předmětný byt</w:t>
      </w:r>
      <w:r w:rsidRPr="00767098">
        <w:rPr>
          <w:i/>
          <w:color w:val="000000"/>
          <w:sz w:val="24"/>
          <w:szCs w:val="24"/>
        </w:rPr>
        <w:t xml:space="preserve"> </w:t>
      </w:r>
      <w:r w:rsidR="00E10E53" w:rsidRPr="00767098">
        <w:rPr>
          <w:i/>
          <w:color w:val="000000"/>
          <w:sz w:val="24"/>
          <w:szCs w:val="24"/>
        </w:rPr>
        <w:t>rekonstruovat a v případě v jaké výši investice do rekonstrukce.</w:t>
      </w:r>
    </w:p>
    <w:p w:rsidR="001E3BE5" w:rsidRDefault="00767098" w:rsidP="001E3BE5">
      <w:pPr>
        <w:pStyle w:val="Zkladntext21"/>
        <w:shd w:val="clear" w:color="auto" w:fill="auto"/>
        <w:spacing w:after="598" w:line="293" w:lineRule="exact"/>
        <w:ind w:left="-14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 bytu je uzavřena nájemní smlouva, nájemné činí 10.115,- Kč/měsíc.</w:t>
      </w:r>
    </w:p>
    <w:p w:rsidR="008138B1" w:rsidRPr="00767098" w:rsidRDefault="008138B1" w:rsidP="001E3BE5">
      <w:pPr>
        <w:pStyle w:val="Zkladntext21"/>
        <w:shd w:val="clear" w:color="auto" w:fill="auto"/>
        <w:spacing w:after="598" w:line="293" w:lineRule="exact"/>
        <w:ind w:left="-140" w:firstLine="0"/>
        <w:jc w:val="both"/>
        <w:rPr>
          <w:color w:val="000000"/>
          <w:sz w:val="24"/>
          <w:szCs w:val="24"/>
        </w:rPr>
      </w:pPr>
      <w:r>
        <w:t>(</w:t>
      </w:r>
      <w:r w:rsidRPr="00767098">
        <w:rPr>
          <w:sz w:val="24"/>
          <w:szCs w:val="24"/>
        </w:rPr>
        <w:t xml:space="preserve">žádost byla podána dne </w:t>
      </w:r>
      <w:proofErr w:type="gramStart"/>
      <w:r w:rsidR="00767098" w:rsidRPr="00767098">
        <w:rPr>
          <w:sz w:val="24"/>
          <w:szCs w:val="24"/>
        </w:rPr>
        <w:t>20</w:t>
      </w:r>
      <w:r w:rsidRPr="00767098">
        <w:rPr>
          <w:sz w:val="24"/>
          <w:szCs w:val="24"/>
        </w:rPr>
        <w:t>.0</w:t>
      </w:r>
      <w:r w:rsidR="000D3F8C" w:rsidRPr="00767098">
        <w:rPr>
          <w:sz w:val="24"/>
          <w:szCs w:val="24"/>
        </w:rPr>
        <w:t>5</w:t>
      </w:r>
      <w:r w:rsidRPr="00767098">
        <w:rPr>
          <w:sz w:val="24"/>
          <w:szCs w:val="24"/>
        </w:rPr>
        <w:t>.20</w:t>
      </w:r>
      <w:r w:rsidR="002B4652" w:rsidRPr="00767098">
        <w:rPr>
          <w:sz w:val="24"/>
          <w:szCs w:val="24"/>
        </w:rPr>
        <w:t>2</w:t>
      </w:r>
      <w:r w:rsidR="002462E3" w:rsidRPr="00767098">
        <w:rPr>
          <w:sz w:val="24"/>
          <w:szCs w:val="24"/>
        </w:rPr>
        <w:t>1</w:t>
      </w:r>
      <w:proofErr w:type="gramEnd"/>
      <w:r w:rsidR="002B4652" w:rsidRPr="00767098">
        <w:rPr>
          <w:sz w:val="24"/>
          <w:szCs w:val="24"/>
        </w:rPr>
        <w:t xml:space="preserve"> a</w:t>
      </w:r>
      <w:r w:rsidR="000341DB" w:rsidRPr="00767098">
        <w:rPr>
          <w:sz w:val="24"/>
          <w:szCs w:val="24"/>
        </w:rPr>
        <w:t xml:space="preserve"> </w:t>
      </w:r>
      <w:r w:rsidR="000C6D8D" w:rsidRPr="00767098">
        <w:rPr>
          <w:sz w:val="24"/>
          <w:szCs w:val="24"/>
        </w:rPr>
        <w:t>vyřízena</w:t>
      </w:r>
      <w:r w:rsidR="00C221E8" w:rsidRPr="00767098">
        <w:rPr>
          <w:sz w:val="24"/>
          <w:szCs w:val="24"/>
        </w:rPr>
        <w:t xml:space="preserve"> </w:t>
      </w:r>
      <w:r w:rsidRPr="00767098">
        <w:rPr>
          <w:sz w:val="24"/>
          <w:szCs w:val="24"/>
        </w:rPr>
        <w:t xml:space="preserve">dne </w:t>
      </w:r>
      <w:r w:rsidR="00767098" w:rsidRPr="00767098">
        <w:rPr>
          <w:sz w:val="24"/>
          <w:szCs w:val="24"/>
        </w:rPr>
        <w:t>26</w:t>
      </w:r>
      <w:r w:rsidRPr="00767098">
        <w:rPr>
          <w:sz w:val="24"/>
          <w:szCs w:val="24"/>
        </w:rPr>
        <w:t>.0</w:t>
      </w:r>
      <w:r w:rsidR="000D3F8C" w:rsidRPr="00767098">
        <w:rPr>
          <w:sz w:val="24"/>
          <w:szCs w:val="24"/>
        </w:rPr>
        <w:t>5</w:t>
      </w:r>
      <w:r w:rsidRPr="00767098">
        <w:rPr>
          <w:sz w:val="24"/>
          <w:szCs w:val="24"/>
        </w:rPr>
        <w:t>.20</w:t>
      </w:r>
      <w:r w:rsidR="00CE5481" w:rsidRPr="00767098">
        <w:rPr>
          <w:sz w:val="24"/>
          <w:szCs w:val="24"/>
        </w:rPr>
        <w:t>2</w:t>
      </w:r>
      <w:r w:rsidR="00F17434" w:rsidRPr="00767098">
        <w:rPr>
          <w:sz w:val="24"/>
          <w:szCs w:val="24"/>
        </w:rPr>
        <w:t>1</w:t>
      </w:r>
      <w:r w:rsidRPr="00767098">
        <w:rPr>
          <w:sz w:val="24"/>
          <w:szCs w:val="24"/>
        </w:rPr>
        <w:t xml:space="preserve"> – řeš</w:t>
      </w:r>
      <w:r w:rsidR="00CE5481" w:rsidRPr="00767098">
        <w:rPr>
          <w:sz w:val="24"/>
          <w:szCs w:val="24"/>
        </w:rPr>
        <w:t>il</w:t>
      </w:r>
      <w:r w:rsidRPr="00767098">
        <w:rPr>
          <w:sz w:val="24"/>
          <w:szCs w:val="24"/>
        </w:rPr>
        <w:t xml:space="preserve"> </w:t>
      </w:r>
      <w:r w:rsidR="002B7D95" w:rsidRPr="00767098">
        <w:rPr>
          <w:sz w:val="24"/>
          <w:szCs w:val="24"/>
        </w:rPr>
        <w:t xml:space="preserve">Odbor </w:t>
      </w:r>
      <w:r w:rsidR="00767098" w:rsidRPr="00767098">
        <w:rPr>
          <w:sz w:val="24"/>
          <w:szCs w:val="24"/>
        </w:rPr>
        <w:t>technické a majetkové správy</w:t>
      </w:r>
      <w:r w:rsidR="002B7D95" w:rsidRPr="00767098">
        <w:rPr>
          <w:sz w:val="24"/>
          <w:szCs w:val="24"/>
        </w:rPr>
        <w:t xml:space="preserve"> – oddělení </w:t>
      </w:r>
      <w:r w:rsidR="00767098">
        <w:rPr>
          <w:sz w:val="24"/>
          <w:szCs w:val="24"/>
        </w:rPr>
        <w:t>bytů a nebytových prostor</w:t>
      </w:r>
      <w:r w:rsidRPr="00767098">
        <w:rPr>
          <w:sz w:val="24"/>
          <w:szCs w:val="24"/>
        </w:rPr>
        <w:t xml:space="preserve"> ÚMČ Praha 1) </w:t>
      </w:r>
    </w:p>
    <w:p w:rsidR="00680CAB" w:rsidRPr="00680CAB" w:rsidRDefault="009E32DA" w:rsidP="00A16466">
      <w:pPr>
        <w:jc w:val="both"/>
        <w:rPr>
          <w:b/>
        </w:rPr>
      </w:pPr>
      <w:r>
        <w:rPr>
          <w:b/>
          <w:bCs/>
        </w:rPr>
        <w:t>8</w:t>
      </w:r>
      <w:r w:rsidR="00F406E3">
        <w:rPr>
          <w:b/>
          <w:bCs/>
        </w:rPr>
        <w:t>7</w:t>
      </w:r>
      <w:r w:rsidR="00FC04A2">
        <w:rPr>
          <w:b/>
          <w:bCs/>
        </w:rPr>
        <w:t xml:space="preserve">. Žádost o poskytnutí informace – </w:t>
      </w:r>
      <w:r w:rsidR="003F06A8">
        <w:rPr>
          <w:b/>
          <w:bCs/>
        </w:rPr>
        <w:t>podrobné informace o způsobu, jakým získal usvědčený lhář byt Městské části Praha 1</w:t>
      </w:r>
    </w:p>
    <w:p w:rsidR="001E407B" w:rsidRDefault="001E407B" w:rsidP="001E407B">
      <w:pPr>
        <w:pStyle w:val="Zkladntext3"/>
      </w:pPr>
      <w:r>
        <w:t>Otázky a odpovědi:</w:t>
      </w:r>
    </w:p>
    <w:p w:rsidR="003F5D25" w:rsidRPr="00680CAB" w:rsidRDefault="001E407B" w:rsidP="00283F86">
      <w:r w:rsidRPr="00F0504C">
        <w:rPr>
          <w:bCs/>
          <w:i/>
        </w:rPr>
        <w:t>Žádost o poskytnutí informace</w:t>
      </w:r>
      <w:r w:rsidR="00283F86">
        <w:rPr>
          <w:bCs/>
          <w:i/>
        </w:rPr>
        <w:t>:</w:t>
      </w:r>
      <w:r>
        <w:rPr>
          <w:bCs/>
          <w:i/>
        </w:rPr>
        <w:t xml:space="preserve">  </w:t>
      </w:r>
    </w:p>
    <w:p w:rsidR="003F06A8" w:rsidRPr="003F06A8" w:rsidRDefault="003F06A8" w:rsidP="003F06A8">
      <w:pPr>
        <w:jc w:val="both"/>
        <w:rPr>
          <w:i/>
        </w:rPr>
      </w:pPr>
      <w:r w:rsidRPr="003F06A8">
        <w:rPr>
          <w:bCs/>
          <w:i/>
        </w:rPr>
        <w:t>podrobné informace o způsobu, jakým získal usvědčený lhář byt Městské části Praha 1</w:t>
      </w:r>
      <w:r>
        <w:rPr>
          <w:bCs/>
          <w:i/>
        </w:rPr>
        <w:t>.</w:t>
      </w:r>
    </w:p>
    <w:p w:rsidR="00C339D3" w:rsidRDefault="003F06A8" w:rsidP="00FC04A2">
      <w:pPr>
        <w:pStyle w:val="Zkladntext3"/>
      </w:pPr>
      <w:r>
        <w:t xml:space="preserve">Žadateli byla zaslána Výzva k upřesnění žádosti – </w:t>
      </w:r>
      <w:proofErr w:type="spellStart"/>
      <w:r>
        <w:t>ust</w:t>
      </w:r>
      <w:proofErr w:type="spellEnd"/>
      <w:r>
        <w:t>. § 14</w:t>
      </w:r>
      <w:r w:rsidR="00017FF8">
        <w:t xml:space="preserve"> </w:t>
      </w:r>
      <w:r>
        <w:t>odst. 5 písm. c).</w:t>
      </w:r>
    </w:p>
    <w:p w:rsidR="003F06A8" w:rsidRDefault="003F06A8" w:rsidP="00FC04A2">
      <w:pPr>
        <w:pStyle w:val="Zkladntext3"/>
      </w:pPr>
      <w:r>
        <w:t>Dosud nebylo upřesněno.</w:t>
      </w:r>
    </w:p>
    <w:p w:rsidR="003F06A8" w:rsidRDefault="003F06A8" w:rsidP="00C339D3">
      <w:pPr>
        <w:pStyle w:val="Zkladntext3"/>
      </w:pPr>
    </w:p>
    <w:p w:rsidR="00FC04A2" w:rsidRDefault="004165FE" w:rsidP="00C339D3">
      <w:pPr>
        <w:pStyle w:val="Zkladntext3"/>
      </w:pPr>
      <w:r>
        <w:t xml:space="preserve">(žádost byla podána dne </w:t>
      </w:r>
      <w:r w:rsidR="003F06A8">
        <w:t>24</w:t>
      </w:r>
      <w:r w:rsidR="00FC04A2">
        <w:t>.0</w:t>
      </w:r>
      <w:r w:rsidR="00C339D3">
        <w:t>5</w:t>
      </w:r>
      <w:r w:rsidR="00FC04A2">
        <w:t>.20</w:t>
      </w:r>
      <w:r w:rsidR="008E29CF">
        <w:t>2</w:t>
      </w:r>
      <w:r w:rsidR="00680CAB">
        <w:t>1</w:t>
      </w:r>
      <w:r w:rsidR="00017FF8">
        <w:t>,</w:t>
      </w:r>
      <w:r w:rsidR="003F06A8">
        <w:t>výzva</w:t>
      </w:r>
      <w:r>
        <w:t xml:space="preserve"> </w:t>
      </w:r>
      <w:r w:rsidR="00FC04A2">
        <w:t>dne</w:t>
      </w:r>
      <w:r w:rsidR="000A53C2">
        <w:t xml:space="preserve"> </w:t>
      </w:r>
      <w:proofErr w:type="gramStart"/>
      <w:r w:rsidR="003F06A8">
        <w:t>3</w:t>
      </w:r>
      <w:r w:rsidR="003F5D25">
        <w:t>1</w:t>
      </w:r>
      <w:r w:rsidR="000A53C2">
        <w:t>.0</w:t>
      </w:r>
      <w:r w:rsidR="00C339D3">
        <w:t>5</w:t>
      </w:r>
      <w:r w:rsidR="00FC04A2">
        <w:t>.20</w:t>
      </w:r>
      <w:r w:rsidR="008E29CF">
        <w:t>2</w:t>
      </w:r>
      <w:r w:rsidR="00680CAB">
        <w:t>1</w:t>
      </w:r>
      <w:proofErr w:type="gramEnd"/>
      <w:r w:rsidR="000A53C2">
        <w:t xml:space="preserve"> </w:t>
      </w:r>
      <w:r w:rsidR="00FC04A2">
        <w:t>– řeš</w:t>
      </w:r>
      <w:r w:rsidR="003F06A8">
        <w:t>í</w:t>
      </w:r>
      <w:r w:rsidR="001246DB">
        <w:t xml:space="preserve"> </w:t>
      </w:r>
      <w:r w:rsidR="00680CAB">
        <w:t xml:space="preserve">Odbor </w:t>
      </w:r>
      <w:r w:rsidR="00C339D3">
        <w:t xml:space="preserve">technické </w:t>
      </w:r>
      <w:r w:rsidR="0091725C">
        <w:br/>
      </w:r>
      <w:r w:rsidR="00C339D3">
        <w:t>a majetkové správy –</w:t>
      </w:r>
      <w:r w:rsidR="00680CAB">
        <w:t xml:space="preserve"> o</w:t>
      </w:r>
      <w:r w:rsidR="007B08CC">
        <w:t xml:space="preserve">ddělení </w:t>
      </w:r>
      <w:r w:rsidR="003F06A8">
        <w:t>koordinace s SVJ</w:t>
      </w:r>
      <w:r w:rsidR="007B08CC">
        <w:t xml:space="preserve"> </w:t>
      </w:r>
      <w:r w:rsidR="00FC04A2">
        <w:t xml:space="preserve">ÚMČ Praha 1) </w:t>
      </w:r>
    </w:p>
    <w:p w:rsidR="002F772D" w:rsidRDefault="002F772D" w:rsidP="00FE187E">
      <w:pPr>
        <w:jc w:val="both"/>
        <w:rPr>
          <w:b/>
          <w:bCs/>
        </w:rPr>
      </w:pPr>
    </w:p>
    <w:p w:rsidR="0084207A" w:rsidRDefault="0084207A" w:rsidP="00417AFD">
      <w:pPr>
        <w:jc w:val="both"/>
        <w:rPr>
          <w:b/>
          <w:bCs/>
        </w:rPr>
      </w:pPr>
      <w:r>
        <w:rPr>
          <w:b/>
          <w:bCs/>
        </w:rPr>
        <w:t>8</w:t>
      </w:r>
      <w:r w:rsidR="00752F14">
        <w:rPr>
          <w:b/>
          <w:bCs/>
        </w:rPr>
        <w:t xml:space="preserve">8. Žádost o poskytnutí informace </w:t>
      </w:r>
      <w:r w:rsidR="00752F14" w:rsidRPr="00417AFD">
        <w:rPr>
          <w:b/>
          <w:bCs/>
        </w:rPr>
        <w:t>–</w:t>
      </w:r>
      <w:r>
        <w:rPr>
          <w:b/>
          <w:bCs/>
        </w:rPr>
        <w:t xml:space="preserve"> interpelace na jednání zastupitelstva dne 13.04.202 na zastupitelku  </w:t>
      </w:r>
    </w:p>
    <w:p w:rsidR="00752F14" w:rsidRPr="00417AFD" w:rsidRDefault="00752F14" w:rsidP="00417AFD">
      <w:pPr>
        <w:jc w:val="both"/>
        <w:rPr>
          <w:b/>
          <w:bCs/>
        </w:rPr>
      </w:pPr>
      <w:r>
        <w:t>Otázky a odpovědi:</w:t>
      </w:r>
    </w:p>
    <w:p w:rsidR="0084207A" w:rsidRDefault="00752F14" w:rsidP="0084207A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84207A">
        <w:rPr>
          <w:bCs/>
          <w:i/>
        </w:rPr>
        <w:t xml:space="preserve"> </w:t>
      </w:r>
      <w:r w:rsidR="00257849">
        <w:t>–</w:t>
      </w:r>
      <w:r w:rsidR="0084207A">
        <w:rPr>
          <w:bCs/>
          <w:i/>
        </w:rPr>
        <w:t xml:space="preserve"> </w:t>
      </w:r>
      <w:r w:rsidR="0084207A" w:rsidRPr="0084207A">
        <w:rPr>
          <w:bCs/>
          <w:i/>
        </w:rPr>
        <w:t xml:space="preserve">interpelace na jednání zastupitelstva dne </w:t>
      </w:r>
      <w:proofErr w:type="gramStart"/>
      <w:r w:rsidR="0084207A" w:rsidRPr="0084207A">
        <w:rPr>
          <w:bCs/>
          <w:i/>
        </w:rPr>
        <w:t>13.04.2021</w:t>
      </w:r>
      <w:proofErr w:type="gramEnd"/>
      <w:r w:rsidR="0084207A">
        <w:rPr>
          <w:bCs/>
          <w:i/>
        </w:rPr>
        <w:t>:</w:t>
      </w:r>
      <w:r w:rsidR="0084207A" w:rsidRPr="0084207A">
        <w:rPr>
          <w:bCs/>
          <w:i/>
        </w:rPr>
        <w:t xml:space="preserve"> </w:t>
      </w:r>
    </w:p>
    <w:p w:rsidR="0084207A" w:rsidRPr="0084207A" w:rsidRDefault="0084207A" w:rsidP="0084207A">
      <w:pPr>
        <w:pStyle w:val="Odstavecseseznamem"/>
        <w:numPr>
          <w:ilvl w:val="0"/>
          <w:numId w:val="28"/>
        </w:numPr>
        <w:jc w:val="both"/>
        <w:rPr>
          <w:i/>
        </w:rPr>
      </w:pPr>
      <w:r w:rsidRPr="0084207A">
        <w:rPr>
          <w:i/>
        </w:rPr>
        <w:t xml:space="preserve">Proč jsem písemnou odpověď obdržel </w:t>
      </w:r>
      <w:r w:rsidRPr="0084207A">
        <w:rPr>
          <w:bCs/>
          <w:i/>
        </w:rPr>
        <w:t>v rozporu se zák. č. 300/2008 Sb., § 17 odst. 1</w:t>
      </w:r>
      <w:r>
        <w:rPr>
          <w:bCs/>
          <w:i/>
        </w:rPr>
        <w:t>?</w:t>
      </w:r>
    </w:p>
    <w:p w:rsidR="0084207A" w:rsidRDefault="0084207A" w:rsidP="0084207A">
      <w:pPr>
        <w:pStyle w:val="Odstavecseseznamem"/>
        <w:numPr>
          <w:ilvl w:val="0"/>
          <w:numId w:val="28"/>
        </w:numPr>
        <w:jc w:val="both"/>
        <w:rPr>
          <w:i/>
        </w:rPr>
      </w:pPr>
      <w:r w:rsidRPr="0084207A">
        <w:rPr>
          <w:i/>
        </w:rPr>
        <w:t>Koho pochybení vedlo ke skutečnostem popsaným v otázce 1?</w:t>
      </w:r>
    </w:p>
    <w:p w:rsidR="00241797" w:rsidRDefault="0084207A" w:rsidP="0084207A">
      <w:pPr>
        <w:pStyle w:val="Odstavecseseznamem"/>
        <w:numPr>
          <w:ilvl w:val="0"/>
          <w:numId w:val="28"/>
        </w:numPr>
        <w:jc w:val="both"/>
        <w:rPr>
          <w:i/>
        </w:rPr>
      </w:pPr>
      <w:r>
        <w:rPr>
          <w:i/>
        </w:rPr>
        <w:t>Jaká je výše neoprávněného vícenákladu vzniklého rozdílem mezi cenou doručení odpovědi v elektronické podobě prostřednictvím datové schránky a cenou za vytvoření papírové verze odpovědi (tisk, administrace písemnosti apod.) obsahující i náklady za doručení papírové doporučené zásilky (50,-Kč)</w:t>
      </w:r>
      <w:r w:rsidR="00241797">
        <w:rPr>
          <w:i/>
        </w:rPr>
        <w:t>?</w:t>
      </w:r>
    </w:p>
    <w:p w:rsidR="00241797" w:rsidRDefault="00241797" w:rsidP="0084207A">
      <w:pPr>
        <w:pStyle w:val="Odstavecseseznamem"/>
        <w:numPr>
          <w:ilvl w:val="0"/>
          <w:numId w:val="28"/>
        </w:numPr>
        <w:jc w:val="both"/>
        <w:rPr>
          <w:i/>
        </w:rPr>
      </w:pPr>
      <w:r>
        <w:rPr>
          <w:i/>
        </w:rPr>
        <w:t>Kdo vícenáklad dle otázky 3. uhradí? Jedná se o jednání v rozporu se zákonem, není možné „odepsat“ z provozní režie.</w:t>
      </w:r>
    </w:p>
    <w:p w:rsidR="00241797" w:rsidRDefault="00241797" w:rsidP="00241797">
      <w:pPr>
        <w:jc w:val="both"/>
      </w:pPr>
      <w:r w:rsidRPr="00241797">
        <w:t>Žadatel požaduje i omluvu.</w:t>
      </w:r>
    </w:p>
    <w:p w:rsidR="00241797" w:rsidRDefault="00241797" w:rsidP="00241797">
      <w:pPr>
        <w:jc w:val="both"/>
      </w:pPr>
      <w:r>
        <w:t xml:space="preserve">Povinný subjekt poskytl Výpis z registru doménových jmen.cz o držiteli domény </w:t>
      </w:r>
      <w:r w:rsidRPr="0084207A">
        <w:rPr>
          <w:u w:val="single"/>
        </w:rPr>
        <w:t>chcisevkliduvyspat.cz</w:t>
      </w:r>
      <w:r>
        <w:rPr>
          <w:u w:val="single"/>
        </w:rPr>
        <w:t xml:space="preserve">. </w:t>
      </w:r>
      <w:r w:rsidRPr="0084207A">
        <w:t xml:space="preserve">Žádost o změnu domény je datována dle ověřovací knihy Úřadu městské části Praha 1 dnem </w:t>
      </w:r>
      <w:proofErr w:type="gramStart"/>
      <w:r w:rsidRPr="0084207A">
        <w:t>20.04.2021</w:t>
      </w:r>
      <w:proofErr w:type="gramEnd"/>
      <w:r w:rsidRPr="0084207A">
        <w:t>.</w:t>
      </w:r>
      <w:r>
        <w:t xml:space="preserve"> </w:t>
      </w:r>
    </w:p>
    <w:p w:rsidR="005D717D" w:rsidRDefault="00241797" w:rsidP="00241797">
      <w:pPr>
        <w:jc w:val="both"/>
      </w:pPr>
      <w:r>
        <w:lastRenderedPageBreak/>
        <w:t>Ve věci omluvy byl žadatel odkázán na zastupitelku, neboť se jedná</w:t>
      </w:r>
      <w:r w:rsidR="00D74C74">
        <w:t xml:space="preserve"> </w:t>
      </w:r>
      <w:bookmarkStart w:id="0" w:name="_GoBack"/>
      <w:bookmarkEnd w:id="0"/>
      <w:r>
        <w:t xml:space="preserve">o práva občanů MČ </w:t>
      </w:r>
      <w:r>
        <w:br/>
        <w:t xml:space="preserve">Praha 1 upravená podle </w:t>
      </w:r>
      <w:proofErr w:type="spellStart"/>
      <w:r>
        <w:t>ust</w:t>
      </w:r>
      <w:proofErr w:type="spellEnd"/>
      <w:r>
        <w:t xml:space="preserve">. § 7 a o zák. č. 131/2000 Sb., o hlavním městě Praze, dále jednacím řádem zastupitelstva, schváleným usnesení zastupitelstva č. UZ20_0183 ze dne </w:t>
      </w:r>
      <w:proofErr w:type="gramStart"/>
      <w:r>
        <w:t>10.11.2020</w:t>
      </w:r>
      <w:proofErr w:type="gramEnd"/>
      <w:r>
        <w:t xml:space="preserve">, </w:t>
      </w:r>
      <w:r>
        <w:br/>
        <w:t xml:space="preserve">v § 13. V případě, že se občanu nedostane řádné odpovědi na jeho interpelaci od interpelovaného, může tuto interpelaci opakovat na dalším zasedání zastupitelstva, včetně požadavku, proč nebylo dosud na jeho interpelaci odpovězeno, příp. požadovat nápravu. </w:t>
      </w:r>
      <w:proofErr w:type="gramStart"/>
      <w:r>
        <w:t>Na  interpelaci</w:t>
      </w:r>
      <w:proofErr w:type="gramEnd"/>
      <w:r>
        <w:t xml:space="preserve"> odpovídá vždy interpelovaný  orgán nebo veřejný činitel.</w:t>
      </w:r>
    </w:p>
    <w:p w:rsidR="00485D44" w:rsidRDefault="00485D44" w:rsidP="002D3BE7">
      <w:pPr>
        <w:pStyle w:val="Zkladntext3"/>
      </w:pPr>
    </w:p>
    <w:p w:rsidR="002D3BE7" w:rsidRDefault="00417AFD" w:rsidP="002D3BE7">
      <w:pPr>
        <w:pStyle w:val="Zkladntext3"/>
      </w:pPr>
      <w:r>
        <w:t xml:space="preserve">(žádost byla podána dne </w:t>
      </w:r>
      <w:proofErr w:type="gramStart"/>
      <w:r w:rsidR="00241797">
        <w:t>2</w:t>
      </w:r>
      <w:r w:rsidR="00485D44">
        <w:t>1</w:t>
      </w:r>
      <w:r>
        <w:t>.0</w:t>
      </w:r>
      <w:r w:rsidR="00485D44">
        <w:t>5</w:t>
      </w:r>
      <w:r>
        <w:t>.20</w:t>
      </w:r>
      <w:r w:rsidR="008E29CF">
        <w:t>2</w:t>
      </w:r>
      <w:r w:rsidR="00AA2CE4">
        <w:t>1</w:t>
      </w:r>
      <w:proofErr w:type="gramEnd"/>
      <w:r>
        <w:t xml:space="preserve"> a vyřízena dne </w:t>
      </w:r>
      <w:r w:rsidR="00241797">
        <w:t>03</w:t>
      </w:r>
      <w:r>
        <w:t>.0</w:t>
      </w:r>
      <w:r w:rsidR="00241797">
        <w:t>6</w:t>
      </w:r>
      <w:r>
        <w:t>.20</w:t>
      </w:r>
      <w:r w:rsidR="00D84787">
        <w:t>2</w:t>
      </w:r>
      <w:r w:rsidR="00AA2CE4">
        <w:t>1</w:t>
      </w:r>
      <w:r>
        <w:t xml:space="preserve"> – řešil</w:t>
      </w:r>
      <w:r w:rsidR="00241797">
        <w:t>o</w:t>
      </w:r>
      <w:r>
        <w:t xml:space="preserve"> </w:t>
      </w:r>
      <w:r w:rsidR="00241797">
        <w:t>O</w:t>
      </w:r>
      <w:r w:rsidR="00485D44">
        <w:t xml:space="preserve">ddělení </w:t>
      </w:r>
      <w:r w:rsidR="00241797">
        <w:t>právní, kontroly a stížností</w:t>
      </w:r>
      <w:r w:rsidR="00485D44">
        <w:t xml:space="preserve"> </w:t>
      </w:r>
      <w:r w:rsidR="002D3BE7">
        <w:t xml:space="preserve">ÚMČ Praha 1) </w:t>
      </w:r>
    </w:p>
    <w:p w:rsidR="00417AFD" w:rsidRDefault="00D84787" w:rsidP="00752F14">
      <w:pPr>
        <w:jc w:val="both"/>
      </w:pPr>
      <w:r>
        <w:t xml:space="preserve"> </w:t>
      </w:r>
    </w:p>
    <w:p w:rsidR="008B7222" w:rsidRPr="003B79E8" w:rsidRDefault="003B79E8" w:rsidP="008B7222">
      <w:pPr>
        <w:jc w:val="both"/>
        <w:rPr>
          <w:b/>
        </w:rPr>
      </w:pPr>
      <w:r w:rsidRPr="003B79E8">
        <w:rPr>
          <w:b/>
        </w:rPr>
        <w:t>89. Žádost o poskytnutí informace – veškeré dokumenty, které má Praha 1 k privatizaci bytu v Bolzanově 7</w:t>
      </w:r>
    </w:p>
    <w:p w:rsidR="004E32A9" w:rsidRDefault="003B79E8" w:rsidP="008B7222">
      <w:pPr>
        <w:jc w:val="both"/>
        <w:rPr>
          <w:bCs/>
        </w:rPr>
      </w:pPr>
      <w:r>
        <w:rPr>
          <w:bCs/>
        </w:rPr>
        <w:t>Otázky a odpovědi:</w:t>
      </w:r>
    </w:p>
    <w:p w:rsidR="003B79E8" w:rsidRDefault="003B79E8" w:rsidP="003B79E8">
      <w:pPr>
        <w:jc w:val="both"/>
        <w:rPr>
          <w:i/>
        </w:rPr>
      </w:pPr>
      <w:r w:rsidRPr="003B79E8">
        <w:rPr>
          <w:i/>
        </w:rPr>
        <w:t>Žádost o poskytnutí informace – veškeré dokumenty, které má Praha 1 k privatizaci bytu v Bolzanově 7</w:t>
      </w:r>
      <w:r>
        <w:rPr>
          <w:i/>
        </w:rPr>
        <w:t>:</w:t>
      </w:r>
    </w:p>
    <w:p w:rsidR="003B79E8" w:rsidRDefault="003B79E8" w:rsidP="003B79E8">
      <w:pPr>
        <w:pStyle w:val="Odstavecseseznamem"/>
        <w:numPr>
          <w:ilvl w:val="0"/>
          <w:numId w:val="30"/>
        </w:numPr>
        <w:jc w:val="both"/>
        <w:rPr>
          <w:i/>
        </w:rPr>
      </w:pPr>
      <w:r>
        <w:rPr>
          <w:i/>
        </w:rPr>
        <w:t>Znalecký posudek, na základě kterého byla určena cena nemovitosti.</w:t>
      </w:r>
    </w:p>
    <w:p w:rsidR="003B79E8" w:rsidRDefault="003B79E8" w:rsidP="003B79E8">
      <w:pPr>
        <w:pStyle w:val="Odstavecseseznamem"/>
        <w:numPr>
          <w:ilvl w:val="0"/>
          <w:numId w:val="30"/>
        </w:numPr>
        <w:jc w:val="both"/>
        <w:rPr>
          <w:i/>
        </w:rPr>
      </w:pPr>
      <w:r>
        <w:rPr>
          <w:i/>
        </w:rPr>
        <w:t>Zápis z osobní kontroly bytu, ze které byla pořízena fotodokumentace včetně informací, kdo se účastnil této kontroly.</w:t>
      </w:r>
    </w:p>
    <w:p w:rsidR="003B79E8" w:rsidRPr="003B79E8" w:rsidRDefault="003B79E8" w:rsidP="003B79E8">
      <w:pPr>
        <w:pStyle w:val="Odstavecseseznamem"/>
        <w:numPr>
          <w:ilvl w:val="0"/>
          <w:numId w:val="30"/>
        </w:numPr>
        <w:jc w:val="both"/>
        <w:rPr>
          <w:i/>
        </w:rPr>
      </w:pPr>
      <w:r>
        <w:rPr>
          <w:i/>
        </w:rPr>
        <w:t>Nájemní smlouva z roku 1994, na základě které (</w:t>
      </w:r>
      <w:r w:rsidRPr="003B79E8">
        <w:rPr>
          <w:b/>
        </w:rPr>
        <w:t>žadatelem nedoplněno</w:t>
      </w:r>
      <w:r>
        <w:rPr>
          <w:b/>
        </w:rPr>
        <w:t>)</w:t>
      </w:r>
    </w:p>
    <w:p w:rsidR="003B79E8" w:rsidRDefault="003B79E8" w:rsidP="003B79E8">
      <w:pPr>
        <w:pStyle w:val="Odstavecseseznamem"/>
        <w:numPr>
          <w:ilvl w:val="0"/>
          <w:numId w:val="30"/>
        </w:numPr>
        <w:jc w:val="both"/>
        <w:rPr>
          <w:i/>
        </w:rPr>
      </w:pPr>
      <w:r>
        <w:rPr>
          <w:i/>
        </w:rPr>
        <w:t>Dokumenty ukazující zaměření bytu včetně velikosti místností, které městská část vytvořila v rámci přípravy na privatizaci.</w:t>
      </w:r>
    </w:p>
    <w:p w:rsidR="003B79E8" w:rsidRPr="003B79E8" w:rsidRDefault="003B79E8" w:rsidP="003B79E8">
      <w:pPr>
        <w:pStyle w:val="Odstavecseseznamem"/>
        <w:numPr>
          <w:ilvl w:val="0"/>
          <w:numId w:val="30"/>
        </w:numPr>
        <w:jc w:val="both"/>
        <w:rPr>
          <w:i/>
        </w:rPr>
      </w:pPr>
      <w:r>
        <w:rPr>
          <w:i/>
        </w:rPr>
        <w:t>V</w:t>
      </w:r>
      <w:r w:rsidRPr="003B79E8">
        <w:rPr>
          <w:i/>
        </w:rPr>
        <w:t xml:space="preserve">eškeré </w:t>
      </w:r>
      <w:r>
        <w:rPr>
          <w:i/>
        </w:rPr>
        <w:t xml:space="preserve">další </w:t>
      </w:r>
      <w:r w:rsidRPr="003B79E8">
        <w:rPr>
          <w:i/>
        </w:rPr>
        <w:t>dokumenty</w:t>
      </w:r>
      <w:r>
        <w:rPr>
          <w:i/>
        </w:rPr>
        <w:t xml:space="preserve">, které se týkají privatizace bytu prof. A.  </w:t>
      </w:r>
    </w:p>
    <w:p w:rsidR="003B79E8" w:rsidRPr="00C5324E" w:rsidRDefault="00A35E4A" w:rsidP="008B7222">
      <w:pPr>
        <w:jc w:val="both"/>
        <w:rPr>
          <w:bCs/>
        </w:rPr>
      </w:pPr>
      <w:r>
        <w:rPr>
          <w:bCs/>
        </w:rPr>
        <w:t>Žádost nebyla dosud vyřízena.</w:t>
      </w:r>
    </w:p>
    <w:p w:rsidR="00A35E4A" w:rsidRDefault="00A35E4A" w:rsidP="00C5324E">
      <w:pPr>
        <w:jc w:val="both"/>
      </w:pPr>
    </w:p>
    <w:p w:rsidR="00C5324E" w:rsidRDefault="00C5324E" w:rsidP="00C5324E">
      <w:pPr>
        <w:jc w:val="both"/>
      </w:pPr>
      <w:r>
        <w:t xml:space="preserve">(žádost byla podána dne </w:t>
      </w:r>
      <w:proofErr w:type="gramStart"/>
      <w:r w:rsidR="003B79E8">
        <w:t>25</w:t>
      </w:r>
      <w:r>
        <w:t>.0</w:t>
      </w:r>
      <w:r w:rsidR="00D86282">
        <w:t>5</w:t>
      </w:r>
      <w:r>
        <w:t>.202</w:t>
      </w:r>
      <w:r w:rsidR="008B7222">
        <w:t>1</w:t>
      </w:r>
      <w:proofErr w:type="gramEnd"/>
      <w:r>
        <w:t xml:space="preserve"> – řeš</w:t>
      </w:r>
      <w:r w:rsidR="00A35E4A">
        <w:t>í Odbor technické a majetkové správy</w:t>
      </w:r>
      <w:r>
        <w:t xml:space="preserve"> ÚMČ Praha 1)</w:t>
      </w:r>
    </w:p>
    <w:p w:rsidR="00C5324E" w:rsidRDefault="00C5324E" w:rsidP="004E32A9">
      <w:pPr>
        <w:jc w:val="both"/>
        <w:rPr>
          <w:b/>
          <w:bCs/>
        </w:rPr>
      </w:pPr>
    </w:p>
    <w:p w:rsidR="0026342E" w:rsidRPr="00263C25" w:rsidRDefault="00A35E4A" w:rsidP="00263C25">
      <w:pPr>
        <w:jc w:val="both"/>
        <w:rPr>
          <w:b/>
        </w:rPr>
      </w:pPr>
      <w:r>
        <w:rPr>
          <w:b/>
          <w:bCs/>
        </w:rPr>
        <w:t>9</w:t>
      </w:r>
      <w:r w:rsidR="00CB54E1">
        <w:rPr>
          <w:b/>
          <w:bCs/>
        </w:rPr>
        <w:t xml:space="preserve">0. Žádost o poskytnutí informace </w:t>
      </w:r>
      <w:r w:rsidR="00010551">
        <w:rPr>
          <w:b/>
          <w:bCs/>
        </w:rPr>
        <w:t>–</w:t>
      </w:r>
      <w:r w:rsidR="00D906AF">
        <w:rPr>
          <w:b/>
          <w:bCs/>
        </w:rPr>
        <w:t xml:space="preserve"> </w:t>
      </w:r>
      <w:r>
        <w:rPr>
          <w:b/>
          <w:bCs/>
        </w:rPr>
        <w:t>kopie protokolu o ústním jednání – k UMCP1 562293/2020</w:t>
      </w:r>
    </w:p>
    <w:p w:rsidR="00CB54E1" w:rsidRPr="00417AFD" w:rsidRDefault="00CB54E1" w:rsidP="00CB54E1">
      <w:pPr>
        <w:jc w:val="both"/>
        <w:rPr>
          <w:b/>
          <w:bCs/>
        </w:rPr>
      </w:pPr>
      <w:r>
        <w:t>Otázky a odpovědi:</w:t>
      </w:r>
    </w:p>
    <w:p w:rsidR="00A35E4A" w:rsidRDefault="00CB54E1" w:rsidP="00A35E4A">
      <w:pPr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A35E4A">
        <w:rPr>
          <w:bCs/>
          <w:i/>
        </w:rPr>
        <w:t xml:space="preserve"> </w:t>
      </w:r>
      <w:r w:rsidR="00A35E4A" w:rsidRPr="00A35E4A">
        <w:rPr>
          <w:bCs/>
          <w:i/>
        </w:rPr>
        <w:t xml:space="preserve">- </w:t>
      </w:r>
      <w:r w:rsidR="00A35E4A" w:rsidRPr="00A35E4A">
        <w:rPr>
          <w:bCs/>
          <w:i/>
        </w:rPr>
        <w:t>kopie protokolu o ústním jednání – k UMCP1 562293/2020</w:t>
      </w:r>
      <w:r w:rsidR="00A35E4A">
        <w:rPr>
          <w:bCs/>
          <w:i/>
        </w:rPr>
        <w:t>.</w:t>
      </w:r>
    </w:p>
    <w:p w:rsidR="00A35E4A" w:rsidRPr="00A35E4A" w:rsidRDefault="00A35E4A" w:rsidP="00A35E4A">
      <w:pPr>
        <w:jc w:val="both"/>
        <w:rPr>
          <w:bCs/>
        </w:rPr>
      </w:pPr>
      <w:r w:rsidRPr="00A35E4A">
        <w:rPr>
          <w:bCs/>
        </w:rPr>
        <w:t xml:space="preserve">Podání obsahuje Odvolání a </w:t>
      </w:r>
      <w:r w:rsidRPr="00A35E4A">
        <w:rPr>
          <w:bCs/>
        </w:rPr>
        <w:t>Žádost o poskytnutí informace</w:t>
      </w:r>
      <w:r w:rsidRPr="00A35E4A">
        <w:rPr>
          <w:b/>
          <w:bCs/>
        </w:rPr>
        <w:t xml:space="preserve"> </w:t>
      </w:r>
      <w:r w:rsidRPr="00A35E4A">
        <w:rPr>
          <w:bCs/>
        </w:rPr>
        <w:t>podle zák. č. 106/1999 Sb. Písemnost nejde vytisknout.</w:t>
      </w:r>
    </w:p>
    <w:p w:rsidR="0039379A" w:rsidRDefault="00A35E4A" w:rsidP="00A35E4A">
      <w:pPr>
        <w:jc w:val="both"/>
        <w:rPr>
          <w:bCs/>
        </w:rPr>
      </w:pPr>
      <w:r w:rsidRPr="00A35E4A">
        <w:rPr>
          <w:bCs/>
        </w:rPr>
        <w:t xml:space="preserve">Žadateli byla zaslána Výzva k zaslání obou písemností zvlášť, neboť každé podání se eviduje </w:t>
      </w:r>
    </w:p>
    <w:p w:rsidR="00A35E4A" w:rsidRPr="00A35E4A" w:rsidRDefault="00A35E4A" w:rsidP="00A35E4A">
      <w:pPr>
        <w:jc w:val="both"/>
        <w:rPr>
          <w:bCs/>
        </w:rPr>
      </w:pPr>
      <w:r w:rsidRPr="00A35E4A">
        <w:rPr>
          <w:bCs/>
        </w:rPr>
        <w:t xml:space="preserve">a řeší podle jiných právních předpisů, a to tak, aby bylo možné obě písemnosti vytisknout. </w:t>
      </w:r>
    </w:p>
    <w:p w:rsidR="00A35E4A" w:rsidRPr="00A35E4A" w:rsidRDefault="0039379A" w:rsidP="00A35E4A">
      <w:pPr>
        <w:jc w:val="both"/>
        <w:rPr>
          <w:b/>
        </w:rPr>
      </w:pPr>
      <w:r>
        <w:rPr>
          <w:bCs/>
        </w:rPr>
        <w:t>Žadatel d</w:t>
      </w:r>
      <w:r w:rsidR="00A35E4A" w:rsidRPr="00A35E4A">
        <w:rPr>
          <w:bCs/>
        </w:rPr>
        <w:t>osud</w:t>
      </w:r>
      <w:r>
        <w:rPr>
          <w:bCs/>
        </w:rPr>
        <w:t xml:space="preserve"> nezaslal</w:t>
      </w:r>
      <w:r w:rsidR="00A35E4A" w:rsidRPr="00A35E4A">
        <w:rPr>
          <w:bCs/>
        </w:rPr>
        <w:t xml:space="preserve">.  </w:t>
      </w:r>
    </w:p>
    <w:p w:rsidR="00263C25" w:rsidRPr="00263C25" w:rsidRDefault="0026342E" w:rsidP="00010551">
      <w:pPr>
        <w:jc w:val="both"/>
      </w:pPr>
      <w:r>
        <w:rPr>
          <w:bCs/>
          <w:i/>
        </w:rPr>
        <w:t xml:space="preserve"> </w:t>
      </w:r>
    </w:p>
    <w:p w:rsidR="0026342E" w:rsidRDefault="0026342E" w:rsidP="0026342E">
      <w:pPr>
        <w:jc w:val="both"/>
      </w:pPr>
      <w:r>
        <w:t xml:space="preserve">(žádost byla podána dne </w:t>
      </w:r>
      <w:proofErr w:type="gramStart"/>
      <w:r w:rsidR="00A35E4A">
        <w:t>31</w:t>
      </w:r>
      <w:r>
        <w:t>.0</w:t>
      </w:r>
      <w:r w:rsidR="00010551">
        <w:t>5</w:t>
      </w:r>
      <w:r>
        <w:t>.</w:t>
      </w:r>
      <w:r w:rsidR="00A35E4A">
        <w:t>2021</w:t>
      </w:r>
      <w:proofErr w:type="gramEnd"/>
      <w:r>
        <w:t xml:space="preserve"> – řeš</w:t>
      </w:r>
      <w:r w:rsidR="00A35E4A">
        <w:t>í</w:t>
      </w:r>
      <w:r>
        <w:t xml:space="preserve"> </w:t>
      </w:r>
      <w:r w:rsidR="00A35E4A">
        <w:t>O</w:t>
      </w:r>
      <w:r w:rsidR="00263C25">
        <w:t xml:space="preserve">ddělení </w:t>
      </w:r>
      <w:r w:rsidR="00A35E4A">
        <w:t>právní, kontroly a stížností</w:t>
      </w:r>
      <w:r w:rsidR="00263C25">
        <w:t xml:space="preserve"> </w:t>
      </w:r>
      <w:r>
        <w:t>ÚMČ Praha 1)</w:t>
      </w:r>
    </w:p>
    <w:p w:rsidR="0026342E" w:rsidRPr="00C5324E" w:rsidRDefault="0026342E" w:rsidP="0026342E">
      <w:pPr>
        <w:jc w:val="both"/>
        <w:rPr>
          <w:bCs/>
        </w:rPr>
      </w:pPr>
    </w:p>
    <w:p w:rsidR="00CB54E1" w:rsidRDefault="00CB54E1" w:rsidP="00CB54E1">
      <w:pPr>
        <w:jc w:val="both"/>
        <w:rPr>
          <w:b/>
          <w:bCs/>
        </w:rPr>
      </w:pPr>
    </w:p>
    <w:p w:rsidR="00750D8E" w:rsidRDefault="00750D8E" w:rsidP="00CB54E1">
      <w:pPr>
        <w:jc w:val="both"/>
        <w:rPr>
          <w:b/>
          <w:bCs/>
        </w:rPr>
      </w:pPr>
    </w:p>
    <w:p w:rsidR="001B3D94" w:rsidRDefault="00263C25" w:rsidP="00CB54E1">
      <w:pPr>
        <w:jc w:val="both"/>
        <w:rPr>
          <w:bCs/>
          <w:sz w:val="20"/>
          <w:szCs w:val="20"/>
        </w:rPr>
      </w:pPr>
      <w:r>
        <w:t xml:space="preserve"> </w:t>
      </w:r>
    </w:p>
    <w:p w:rsidR="008904AC" w:rsidRPr="00C943DB" w:rsidRDefault="00263C25" w:rsidP="009A0C2E">
      <w:pPr>
        <w:jc w:val="both"/>
        <w:rPr>
          <w:bCs/>
        </w:rPr>
      </w:pPr>
      <w:r>
        <w:rPr>
          <w:bCs/>
          <w:i/>
        </w:rPr>
        <w:t xml:space="preserve"> </w:t>
      </w:r>
    </w:p>
    <w:sectPr w:rsidR="008904AC" w:rsidRPr="00C943DB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E8" w:rsidRDefault="003B79E8">
      <w:r>
        <w:separator/>
      </w:r>
    </w:p>
  </w:endnote>
  <w:endnote w:type="continuationSeparator" w:id="0">
    <w:p w:rsidR="003B79E8" w:rsidRDefault="003B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E8" w:rsidRDefault="003B79E8">
      <w:r>
        <w:separator/>
      </w:r>
    </w:p>
  </w:footnote>
  <w:footnote w:type="continuationSeparator" w:id="0">
    <w:p w:rsidR="003B79E8" w:rsidRDefault="003B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E8" w:rsidRDefault="003B79E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79E8" w:rsidRDefault="003B79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E8" w:rsidRDefault="003B79E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4C74">
      <w:rPr>
        <w:rStyle w:val="slostrnky"/>
        <w:noProof/>
      </w:rPr>
      <w:t>4</w:t>
    </w:r>
    <w:r>
      <w:rPr>
        <w:rStyle w:val="slostrnky"/>
      </w:rPr>
      <w:fldChar w:fldCharType="end"/>
    </w:r>
  </w:p>
  <w:p w:rsidR="003B79E8" w:rsidRDefault="003B79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6E33"/>
    <w:multiLevelType w:val="hybridMultilevel"/>
    <w:tmpl w:val="E3BA1B3A"/>
    <w:lvl w:ilvl="0" w:tplc="2F4616B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5BDA"/>
    <w:multiLevelType w:val="hybridMultilevel"/>
    <w:tmpl w:val="CB2E1C38"/>
    <w:lvl w:ilvl="0" w:tplc="BB60C868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40" w:hanging="360"/>
      </w:pPr>
    </w:lvl>
    <w:lvl w:ilvl="2" w:tplc="0405001B" w:tentative="1">
      <w:start w:val="1"/>
      <w:numFmt w:val="lowerRoman"/>
      <w:lvlText w:val="%3."/>
      <w:lvlJc w:val="right"/>
      <w:pPr>
        <w:ind w:left="1660" w:hanging="180"/>
      </w:pPr>
    </w:lvl>
    <w:lvl w:ilvl="3" w:tplc="0405000F" w:tentative="1">
      <w:start w:val="1"/>
      <w:numFmt w:val="decimal"/>
      <w:lvlText w:val="%4."/>
      <w:lvlJc w:val="left"/>
      <w:pPr>
        <w:ind w:left="2380" w:hanging="360"/>
      </w:pPr>
    </w:lvl>
    <w:lvl w:ilvl="4" w:tplc="04050019" w:tentative="1">
      <w:start w:val="1"/>
      <w:numFmt w:val="lowerLetter"/>
      <w:lvlText w:val="%5."/>
      <w:lvlJc w:val="left"/>
      <w:pPr>
        <w:ind w:left="3100" w:hanging="360"/>
      </w:pPr>
    </w:lvl>
    <w:lvl w:ilvl="5" w:tplc="0405001B" w:tentative="1">
      <w:start w:val="1"/>
      <w:numFmt w:val="lowerRoman"/>
      <w:lvlText w:val="%6."/>
      <w:lvlJc w:val="right"/>
      <w:pPr>
        <w:ind w:left="3820" w:hanging="180"/>
      </w:pPr>
    </w:lvl>
    <w:lvl w:ilvl="6" w:tplc="0405000F" w:tentative="1">
      <w:start w:val="1"/>
      <w:numFmt w:val="decimal"/>
      <w:lvlText w:val="%7."/>
      <w:lvlJc w:val="left"/>
      <w:pPr>
        <w:ind w:left="4540" w:hanging="360"/>
      </w:pPr>
    </w:lvl>
    <w:lvl w:ilvl="7" w:tplc="04050019" w:tentative="1">
      <w:start w:val="1"/>
      <w:numFmt w:val="lowerLetter"/>
      <w:lvlText w:val="%8."/>
      <w:lvlJc w:val="left"/>
      <w:pPr>
        <w:ind w:left="5260" w:hanging="360"/>
      </w:pPr>
    </w:lvl>
    <w:lvl w:ilvl="8" w:tplc="0405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3" w15:restartNumberingAfterBreak="0">
    <w:nsid w:val="1E7A68BF"/>
    <w:multiLevelType w:val="hybridMultilevel"/>
    <w:tmpl w:val="519EA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23392"/>
    <w:multiLevelType w:val="hybridMultilevel"/>
    <w:tmpl w:val="50B8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72F1B"/>
    <w:multiLevelType w:val="multilevel"/>
    <w:tmpl w:val="CC6254A8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83239"/>
    <w:multiLevelType w:val="hybridMultilevel"/>
    <w:tmpl w:val="E1D8B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60FC"/>
    <w:multiLevelType w:val="hybridMultilevel"/>
    <w:tmpl w:val="F4F4F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8462A"/>
    <w:multiLevelType w:val="hybridMultilevel"/>
    <w:tmpl w:val="81ECB9A0"/>
    <w:lvl w:ilvl="0" w:tplc="A1D609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F3AEA"/>
    <w:multiLevelType w:val="hybridMultilevel"/>
    <w:tmpl w:val="DC044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F7196"/>
    <w:multiLevelType w:val="hybridMultilevel"/>
    <w:tmpl w:val="6CE070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A521A"/>
    <w:multiLevelType w:val="hybridMultilevel"/>
    <w:tmpl w:val="88C42700"/>
    <w:lvl w:ilvl="0" w:tplc="686C6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17FD6"/>
    <w:multiLevelType w:val="multilevel"/>
    <w:tmpl w:val="95846274"/>
    <w:lvl w:ilvl="0">
      <w:start w:val="1"/>
      <w:numFmt w:val="lowerLetter"/>
      <w:lvlText w:val="(%1)"/>
      <w:lvlJc w:val="left"/>
      <w:pPr>
        <w:ind w:left="567" w:firstLine="0"/>
      </w:pPr>
      <w:rPr>
        <w:rFonts w:ascii="Times New Roman" w:eastAsia="Calibri" w:hAnsi="Times New Roman" w:cs="Times New Roman" w:hint="default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9" w15:restartNumberingAfterBreak="0">
    <w:nsid w:val="5CC549AF"/>
    <w:multiLevelType w:val="hybridMultilevel"/>
    <w:tmpl w:val="DD82785C"/>
    <w:lvl w:ilvl="0" w:tplc="1C66EF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F1B85"/>
    <w:multiLevelType w:val="multilevel"/>
    <w:tmpl w:val="DD48BCFA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A1A7A6D"/>
    <w:multiLevelType w:val="hybridMultilevel"/>
    <w:tmpl w:val="94200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19"/>
  </w:num>
  <w:num w:numId="18">
    <w:abstractNumId w:val="15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2"/>
  </w:num>
  <w:num w:numId="27">
    <w:abstractNumId w:val="25"/>
  </w:num>
  <w:num w:numId="28">
    <w:abstractNumId w:val="14"/>
  </w:num>
  <w:num w:numId="29">
    <w:abstractNumId w:val="5"/>
  </w:num>
  <w:num w:numId="3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10551"/>
    <w:rsid w:val="00014135"/>
    <w:rsid w:val="00015AFF"/>
    <w:rsid w:val="0001710F"/>
    <w:rsid w:val="00017FF8"/>
    <w:rsid w:val="00021182"/>
    <w:rsid w:val="000213E0"/>
    <w:rsid w:val="000301CE"/>
    <w:rsid w:val="00033D46"/>
    <w:rsid w:val="000341DB"/>
    <w:rsid w:val="00041AF5"/>
    <w:rsid w:val="00042DC6"/>
    <w:rsid w:val="000430B7"/>
    <w:rsid w:val="00051817"/>
    <w:rsid w:val="000543B1"/>
    <w:rsid w:val="000552B6"/>
    <w:rsid w:val="000606E5"/>
    <w:rsid w:val="00061657"/>
    <w:rsid w:val="000643D0"/>
    <w:rsid w:val="00065920"/>
    <w:rsid w:val="00072F85"/>
    <w:rsid w:val="00073519"/>
    <w:rsid w:val="00074076"/>
    <w:rsid w:val="00076F1A"/>
    <w:rsid w:val="00077E85"/>
    <w:rsid w:val="000813FE"/>
    <w:rsid w:val="00081F22"/>
    <w:rsid w:val="00085599"/>
    <w:rsid w:val="00090AAA"/>
    <w:rsid w:val="000910ED"/>
    <w:rsid w:val="00092EEE"/>
    <w:rsid w:val="000939D5"/>
    <w:rsid w:val="00097B46"/>
    <w:rsid w:val="00097BD6"/>
    <w:rsid w:val="000A53C2"/>
    <w:rsid w:val="000A6E2C"/>
    <w:rsid w:val="000B1FE5"/>
    <w:rsid w:val="000C0332"/>
    <w:rsid w:val="000C506E"/>
    <w:rsid w:val="000C6D23"/>
    <w:rsid w:val="000C6D8D"/>
    <w:rsid w:val="000C742F"/>
    <w:rsid w:val="000C7B46"/>
    <w:rsid w:val="000D09C6"/>
    <w:rsid w:val="000D0DE3"/>
    <w:rsid w:val="000D3F8C"/>
    <w:rsid w:val="000D534C"/>
    <w:rsid w:val="000D68A2"/>
    <w:rsid w:val="000D757E"/>
    <w:rsid w:val="000E1338"/>
    <w:rsid w:val="000E1D89"/>
    <w:rsid w:val="000E22C6"/>
    <w:rsid w:val="000E2B3D"/>
    <w:rsid w:val="000E45C3"/>
    <w:rsid w:val="000E6911"/>
    <w:rsid w:val="000E7F8A"/>
    <w:rsid w:val="000F06D1"/>
    <w:rsid w:val="000F2544"/>
    <w:rsid w:val="000F345B"/>
    <w:rsid w:val="000F4632"/>
    <w:rsid w:val="000F46BC"/>
    <w:rsid w:val="000F5CD8"/>
    <w:rsid w:val="00100E0E"/>
    <w:rsid w:val="00100FCC"/>
    <w:rsid w:val="00103FB3"/>
    <w:rsid w:val="00105035"/>
    <w:rsid w:val="00110F93"/>
    <w:rsid w:val="0011338C"/>
    <w:rsid w:val="00113B61"/>
    <w:rsid w:val="00113C86"/>
    <w:rsid w:val="00117662"/>
    <w:rsid w:val="00117AC4"/>
    <w:rsid w:val="001202CE"/>
    <w:rsid w:val="001240BD"/>
    <w:rsid w:val="001246DB"/>
    <w:rsid w:val="001304DF"/>
    <w:rsid w:val="00136AB0"/>
    <w:rsid w:val="00144304"/>
    <w:rsid w:val="00144B9E"/>
    <w:rsid w:val="00144FA0"/>
    <w:rsid w:val="00146098"/>
    <w:rsid w:val="00151B92"/>
    <w:rsid w:val="001540B5"/>
    <w:rsid w:val="001540F1"/>
    <w:rsid w:val="00163397"/>
    <w:rsid w:val="00171495"/>
    <w:rsid w:val="00172052"/>
    <w:rsid w:val="001728ED"/>
    <w:rsid w:val="00173387"/>
    <w:rsid w:val="0017652A"/>
    <w:rsid w:val="00176955"/>
    <w:rsid w:val="00180613"/>
    <w:rsid w:val="00182D47"/>
    <w:rsid w:val="001843A9"/>
    <w:rsid w:val="0018545A"/>
    <w:rsid w:val="001862D5"/>
    <w:rsid w:val="0018646E"/>
    <w:rsid w:val="001900F2"/>
    <w:rsid w:val="0019580D"/>
    <w:rsid w:val="00195CB3"/>
    <w:rsid w:val="001A2274"/>
    <w:rsid w:val="001A36A5"/>
    <w:rsid w:val="001A7B59"/>
    <w:rsid w:val="001B2875"/>
    <w:rsid w:val="001B3D94"/>
    <w:rsid w:val="001B4AE9"/>
    <w:rsid w:val="001C52F8"/>
    <w:rsid w:val="001C74E1"/>
    <w:rsid w:val="001D1125"/>
    <w:rsid w:val="001D22F3"/>
    <w:rsid w:val="001D2812"/>
    <w:rsid w:val="001D7FA1"/>
    <w:rsid w:val="001E0247"/>
    <w:rsid w:val="001E1313"/>
    <w:rsid w:val="001E2AAD"/>
    <w:rsid w:val="001E3BE5"/>
    <w:rsid w:val="001E407B"/>
    <w:rsid w:val="001E646B"/>
    <w:rsid w:val="001E6859"/>
    <w:rsid w:val="001F25D3"/>
    <w:rsid w:val="001F35B5"/>
    <w:rsid w:val="001F7D85"/>
    <w:rsid w:val="00202FDB"/>
    <w:rsid w:val="002066E6"/>
    <w:rsid w:val="00207E0D"/>
    <w:rsid w:val="0021035F"/>
    <w:rsid w:val="002106D7"/>
    <w:rsid w:val="00213594"/>
    <w:rsid w:val="002277EF"/>
    <w:rsid w:val="00235AB5"/>
    <w:rsid w:val="002367BA"/>
    <w:rsid w:val="002379E0"/>
    <w:rsid w:val="00237CEC"/>
    <w:rsid w:val="00237E2B"/>
    <w:rsid w:val="00240D34"/>
    <w:rsid w:val="00241797"/>
    <w:rsid w:val="002437D4"/>
    <w:rsid w:val="002462E3"/>
    <w:rsid w:val="00257849"/>
    <w:rsid w:val="00260243"/>
    <w:rsid w:val="002611FB"/>
    <w:rsid w:val="00261E81"/>
    <w:rsid w:val="00262340"/>
    <w:rsid w:val="002633FC"/>
    <w:rsid w:val="0026342E"/>
    <w:rsid w:val="00263C25"/>
    <w:rsid w:val="002648C3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3F86"/>
    <w:rsid w:val="00285838"/>
    <w:rsid w:val="00290837"/>
    <w:rsid w:val="00293122"/>
    <w:rsid w:val="00293FFF"/>
    <w:rsid w:val="00296D5C"/>
    <w:rsid w:val="002A0B94"/>
    <w:rsid w:val="002A12BE"/>
    <w:rsid w:val="002A3F90"/>
    <w:rsid w:val="002A49F4"/>
    <w:rsid w:val="002B23B7"/>
    <w:rsid w:val="002B3B18"/>
    <w:rsid w:val="002B45A8"/>
    <w:rsid w:val="002B4652"/>
    <w:rsid w:val="002B4EF1"/>
    <w:rsid w:val="002B50C0"/>
    <w:rsid w:val="002B7D95"/>
    <w:rsid w:val="002C1BAE"/>
    <w:rsid w:val="002C38F0"/>
    <w:rsid w:val="002D0A32"/>
    <w:rsid w:val="002D3772"/>
    <w:rsid w:val="002D3BE7"/>
    <w:rsid w:val="002D46D7"/>
    <w:rsid w:val="002D49CF"/>
    <w:rsid w:val="002D5539"/>
    <w:rsid w:val="002D59B8"/>
    <w:rsid w:val="002D75F6"/>
    <w:rsid w:val="002E5E8C"/>
    <w:rsid w:val="002E77DE"/>
    <w:rsid w:val="002F1C1A"/>
    <w:rsid w:val="002F3E5F"/>
    <w:rsid w:val="002F4584"/>
    <w:rsid w:val="002F6FE8"/>
    <w:rsid w:val="002F70B0"/>
    <w:rsid w:val="002F772D"/>
    <w:rsid w:val="002F7A35"/>
    <w:rsid w:val="003013F3"/>
    <w:rsid w:val="00303367"/>
    <w:rsid w:val="00305A0E"/>
    <w:rsid w:val="00306221"/>
    <w:rsid w:val="00312C91"/>
    <w:rsid w:val="003136A9"/>
    <w:rsid w:val="00315158"/>
    <w:rsid w:val="0031528E"/>
    <w:rsid w:val="00321581"/>
    <w:rsid w:val="0032217B"/>
    <w:rsid w:val="003238FC"/>
    <w:rsid w:val="00324DE2"/>
    <w:rsid w:val="003309C5"/>
    <w:rsid w:val="00332CF0"/>
    <w:rsid w:val="0033595E"/>
    <w:rsid w:val="00337B65"/>
    <w:rsid w:val="003413EA"/>
    <w:rsid w:val="00341694"/>
    <w:rsid w:val="00346EF3"/>
    <w:rsid w:val="00347F6A"/>
    <w:rsid w:val="00351DE7"/>
    <w:rsid w:val="00351ED3"/>
    <w:rsid w:val="0036194A"/>
    <w:rsid w:val="00362EB8"/>
    <w:rsid w:val="0037287D"/>
    <w:rsid w:val="003735B9"/>
    <w:rsid w:val="00373D3B"/>
    <w:rsid w:val="00373D68"/>
    <w:rsid w:val="003774C6"/>
    <w:rsid w:val="00381C03"/>
    <w:rsid w:val="00384313"/>
    <w:rsid w:val="00385861"/>
    <w:rsid w:val="00385D5C"/>
    <w:rsid w:val="00387D95"/>
    <w:rsid w:val="00390D14"/>
    <w:rsid w:val="0039259A"/>
    <w:rsid w:val="0039379A"/>
    <w:rsid w:val="0039478A"/>
    <w:rsid w:val="00394825"/>
    <w:rsid w:val="003A1D29"/>
    <w:rsid w:val="003A28CA"/>
    <w:rsid w:val="003A3669"/>
    <w:rsid w:val="003A3D91"/>
    <w:rsid w:val="003B31C2"/>
    <w:rsid w:val="003B3DE3"/>
    <w:rsid w:val="003B7349"/>
    <w:rsid w:val="003B79E8"/>
    <w:rsid w:val="003C09AD"/>
    <w:rsid w:val="003D111F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7474"/>
    <w:rsid w:val="003F06A8"/>
    <w:rsid w:val="003F0A87"/>
    <w:rsid w:val="003F28D4"/>
    <w:rsid w:val="003F5D25"/>
    <w:rsid w:val="003F686A"/>
    <w:rsid w:val="003F68BA"/>
    <w:rsid w:val="00402403"/>
    <w:rsid w:val="00402675"/>
    <w:rsid w:val="00402CA8"/>
    <w:rsid w:val="004059F7"/>
    <w:rsid w:val="0041216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23A6"/>
    <w:rsid w:val="004443FD"/>
    <w:rsid w:val="0044462D"/>
    <w:rsid w:val="0044692A"/>
    <w:rsid w:val="00452216"/>
    <w:rsid w:val="00460B0C"/>
    <w:rsid w:val="00461113"/>
    <w:rsid w:val="004637A9"/>
    <w:rsid w:val="0046442F"/>
    <w:rsid w:val="004725D8"/>
    <w:rsid w:val="00472CBE"/>
    <w:rsid w:val="0047307B"/>
    <w:rsid w:val="0048178A"/>
    <w:rsid w:val="00482DEB"/>
    <w:rsid w:val="00484907"/>
    <w:rsid w:val="00485D44"/>
    <w:rsid w:val="00490E44"/>
    <w:rsid w:val="00491298"/>
    <w:rsid w:val="004918FF"/>
    <w:rsid w:val="004960BF"/>
    <w:rsid w:val="0049615E"/>
    <w:rsid w:val="004A27C2"/>
    <w:rsid w:val="004A416B"/>
    <w:rsid w:val="004A66C6"/>
    <w:rsid w:val="004A76ED"/>
    <w:rsid w:val="004B0888"/>
    <w:rsid w:val="004B0AD0"/>
    <w:rsid w:val="004B47D4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500A75"/>
    <w:rsid w:val="005038F6"/>
    <w:rsid w:val="0051066F"/>
    <w:rsid w:val="00513D71"/>
    <w:rsid w:val="00514021"/>
    <w:rsid w:val="0051752B"/>
    <w:rsid w:val="00526350"/>
    <w:rsid w:val="0052747E"/>
    <w:rsid w:val="00527B8B"/>
    <w:rsid w:val="0053287D"/>
    <w:rsid w:val="00545D0F"/>
    <w:rsid w:val="00552400"/>
    <w:rsid w:val="00552959"/>
    <w:rsid w:val="00561A87"/>
    <w:rsid w:val="00564DBF"/>
    <w:rsid w:val="00566CE1"/>
    <w:rsid w:val="00567A8B"/>
    <w:rsid w:val="0057721F"/>
    <w:rsid w:val="00577DE1"/>
    <w:rsid w:val="00580F45"/>
    <w:rsid w:val="00581922"/>
    <w:rsid w:val="005841FC"/>
    <w:rsid w:val="005936FF"/>
    <w:rsid w:val="0059662F"/>
    <w:rsid w:val="00596E2F"/>
    <w:rsid w:val="00596EC9"/>
    <w:rsid w:val="005A0C2B"/>
    <w:rsid w:val="005A3EF2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16AC"/>
    <w:rsid w:val="005C2574"/>
    <w:rsid w:val="005C4921"/>
    <w:rsid w:val="005C5DDC"/>
    <w:rsid w:val="005D2277"/>
    <w:rsid w:val="005D26A6"/>
    <w:rsid w:val="005D4A0D"/>
    <w:rsid w:val="005D717D"/>
    <w:rsid w:val="005E05F4"/>
    <w:rsid w:val="005E206F"/>
    <w:rsid w:val="005E61F1"/>
    <w:rsid w:val="005F2C8B"/>
    <w:rsid w:val="005F7CEF"/>
    <w:rsid w:val="005F7FF7"/>
    <w:rsid w:val="00601C7B"/>
    <w:rsid w:val="00602AB0"/>
    <w:rsid w:val="00603063"/>
    <w:rsid w:val="006050A3"/>
    <w:rsid w:val="00605B09"/>
    <w:rsid w:val="00614DBD"/>
    <w:rsid w:val="0061545C"/>
    <w:rsid w:val="00620931"/>
    <w:rsid w:val="00620CDE"/>
    <w:rsid w:val="00621BA4"/>
    <w:rsid w:val="00621C79"/>
    <w:rsid w:val="0062306E"/>
    <w:rsid w:val="006240DC"/>
    <w:rsid w:val="00624B44"/>
    <w:rsid w:val="006301C7"/>
    <w:rsid w:val="00635A44"/>
    <w:rsid w:val="00636F6F"/>
    <w:rsid w:val="00641E59"/>
    <w:rsid w:val="006430EA"/>
    <w:rsid w:val="00644871"/>
    <w:rsid w:val="0064748E"/>
    <w:rsid w:val="00652191"/>
    <w:rsid w:val="006601B5"/>
    <w:rsid w:val="00660628"/>
    <w:rsid w:val="006637F4"/>
    <w:rsid w:val="00665B9F"/>
    <w:rsid w:val="0066714C"/>
    <w:rsid w:val="00670452"/>
    <w:rsid w:val="00673FFA"/>
    <w:rsid w:val="0067551E"/>
    <w:rsid w:val="006800AF"/>
    <w:rsid w:val="00680CAB"/>
    <w:rsid w:val="00681CD1"/>
    <w:rsid w:val="0068517F"/>
    <w:rsid w:val="00685BFA"/>
    <w:rsid w:val="00687013"/>
    <w:rsid w:val="00696437"/>
    <w:rsid w:val="006964FF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1929"/>
    <w:rsid w:val="006D460D"/>
    <w:rsid w:val="006E0C0D"/>
    <w:rsid w:val="006E20F4"/>
    <w:rsid w:val="006E48E6"/>
    <w:rsid w:val="006F2469"/>
    <w:rsid w:val="006F3215"/>
    <w:rsid w:val="006F3B6E"/>
    <w:rsid w:val="006F4701"/>
    <w:rsid w:val="006F4C12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30CDE"/>
    <w:rsid w:val="00730CEB"/>
    <w:rsid w:val="00734E13"/>
    <w:rsid w:val="0073585C"/>
    <w:rsid w:val="00735B11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63D4"/>
    <w:rsid w:val="00756D77"/>
    <w:rsid w:val="007574B8"/>
    <w:rsid w:val="00760A86"/>
    <w:rsid w:val="007624B9"/>
    <w:rsid w:val="007628CB"/>
    <w:rsid w:val="007669D1"/>
    <w:rsid w:val="00767098"/>
    <w:rsid w:val="00774085"/>
    <w:rsid w:val="0077757F"/>
    <w:rsid w:val="007803B1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7439"/>
    <w:rsid w:val="00801F6C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5D8A"/>
    <w:rsid w:val="0082765F"/>
    <w:rsid w:val="008329F0"/>
    <w:rsid w:val="00835AC9"/>
    <w:rsid w:val="00837CDD"/>
    <w:rsid w:val="00840305"/>
    <w:rsid w:val="00841ABC"/>
    <w:rsid w:val="00841FB1"/>
    <w:rsid w:val="0084207A"/>
    <w:rsid w:val="008425B9"/>
    <w:rsid w:val="0084666B"/>
    <w:rsid w:val="00846D71"/>
    <w:rsid w:val="00846E08"/>
    <w:rsid w:val="0084710D"/>
    <w:rsid w:val="0085716F"/>
    <w:rsid w:val="008601DE"/>
    <w:rsid w:val="00861878"/>
    <w:rsid w:val="008706DF"/>
    <w:rsid w:val="00870898"/>
    <w:rsid w:val="008755A5"/>
    <w:rsid w:val="00876BF8"/>
    <w:rsid w:val="00876F0F"/>
    <w:rsid w:val="008904AC"/>
    <w:rsid w:val="00890651"/>
    <w:rsid w:val="00892952"/>
    <w:rsid w:val="00894C00"/>
    <w:rsid w:val="00896129"/>
    <w:rsid w:val="00896371"/>
    <w:rsid w:val="00897528"/>
    <w:rsid w:val="008A0141"/>
    <w:rsid w:val="008A0BE9"/>
    <w:rsid w:val="008A13E9"/>
    <w:rsid w:val="008B2B00"/>
    <w:rsid w:val="008B39B0"/>
    <w:rsid w:val="008B6659"/>
    <w:rsid w:val="008B7222"/>
    <w:rsid w:val="008C0172"/>
    <w:rsid w:val="008C1493"/>
    <w:rsid w:val="008C16A2"/>
    <w:rsid w:val="008C6780"/>
    <w:rsid w:val="008D17AE"/>
    <w:rsid w:val="008D4BEC"/>
    <w:rsid w:val="008D5FFA"/>
    <w:rsid w:val="008D78CF"/>
    <w:rsid w:val="008E21CF"/>
    <w:rsid w:val="008E29CF"/>
    <w:rsid w:val="008F2393"/>
    <w:rsid w:val="008F25F9"/>
    <w:rsid w:val="008F7D90"/>
    <w:rsid w:val="009013B7"/>
    <w:rsid w:val="009041F9"/>
    <w:rsid w:val="00906363"/>
    <w:rsid w:val="009069D0"/>
    <w:rsid w:val="00906C6C"/>
    <w:rsid w:val="00911C81"/>
    <w:rsid w:val="00914781"/>
    <w:rsid w:val="009150D3"/>
    <w:rsid w:val="0091725C"/>
    <w:rsid w:val="0092691F"/>
    <w:rsid w:val="00926EEE"/>
    <w:rsid w:val="00931A47"/>
    <w:rsid w:val="00932CF5"/>
    <w:rsid w:val="00934829"/>
    <w:rsid w:val="00934D9B"/>
    <w:rsid w:val="009358E0"/>
    <w:rsid w:val="00937C57"/>
    <w:rsid w:val="00940ECB"/>
    <w:rsid w:val="00944809"/>
    <w:rsid w:val="00944BA3"/>
    <w:rsid w:val="009474D1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41EC"/>
    <w:rsid w:val="00974FD9"/>
    <w:rsid w:val="00980B94"/>
    <w:rsid w:val="009833B6"/>
    <w:rsid w:val="00984780"/>
    <w:rsid w:val="00990859"/>
    <w:rsid w:val="00990D56"/>
    <w:rsid w:val="009955A7"/>
    <w:rsid w:val="009968F1"/>
    <w:rsid w:val="009A0C2E"/>
    <w:rsid w:val="009A17ED"/>
    <w:rsid w:val="009A454D"/>
    <w:rsid w:val="009B2AD1"/>
    <w:rsid w:val="009B73BB"/>
    <w:rsid w:val="009C18D0"/>
    <w:rsid w:val="009C29D5"/>
    <w:rsid w:val="009C52B2"/>
    <w:rsid w:val="009C6830"/>
    <w:rsid w:val="009C7A47"/>
    <w:rsid w:val="009D006F"/>
    <w:rsid w:val="009D1B05"/>
    <w:rsid w:val="009D2D76"/>
    <w:rsid w:val="009D355F"/>
    <w:rsid w:val="009D4F79"/>
    <w:rsid w:val="009D5AC5"/>
    <w:rsid w:val="009D6B56"/>
    <w:rsid w:val="009D76A5"/>
    <w:rsid w:val="009D7BD0"/>
    <w:rsid w:val="009E32DA"/>
    <w:rsid w:val="009E44F7"/>
    <w:rsid w:val="009E5D15"/>
    <w:rsid w:val="009E5E6D"/>
    <w:rsid w:val="009E602D"/>
    <w:rsid w:val="009E7E76"/>
    <w:rsid w:val="009F0305"/>
    <w:rsid w:val="009F2470"/>
    <w:rsid w:val="009F28B8"/>
    <w:rsid w:val="009F73FD"/>
    <w:rsid w:val="00A019F9"/>
    <w:rsid w:val="00A01C19"/>
    <w:rsid w:val="00A055A2"/>
    <w:rsid w:val="00A061FE"/>
    <w:rsid w:val="00A0792F"/>
    <w:rsid w:val="00A124EA"/>
    <w:rsid w:val="00A12E71"/>
    <w:rsid w:val="00A146D6"/>
    <w:rsid w:val="00A1491F"/>
    <w:rsid w:val="00A15767"/>
    <w:rsid w:val="00A16466"/>
    <w:rsid w:val="00A21A4F"/>
    <w:rsid w:val="00A22FE2"/>
    <w:rsid w:val="00A23F6E"/>
    <w:rsid w:val="00A34251"/>
    <w:rsid w:val="00A35E4A"/>
    <w:rsid w:val="00A36959"/>
    <w:rsid w:val="00A403D2"/>
    <w:rsid w:val="00A40ED3"/>
    <w:rsid w:val="00A44234"/>
    <w:rsid w:val="00A475C5"/>
    <w:rsid w:val="00A53BDF"/>
    <w:rsid w:val="00A56520"/>
    <w:rsid w:val="00A5722F"/>
    <w:rsid w:val="00A57487"/>
    <w:rsid w:val="00A62584"/>
    <w:rsid w:val="00A6640D"/>
    <w:rsid w:val="00A67505"/>
    <w:rsid w:val="00A67BCF"/>
    <w:rsid w:val="00A701D4"/>
    <w:rsid w:val="00A709E4"/>
    <w:rsid w:val="00A73728"/>
    <w:rsid w:val="00A75697"/>
    <w:rsid w:val="00A757F8"/>
    <w:rsid w:val="00A8034C"/>
    <w:rsid w:val="00A81B23"/>
    <w:rsid w:val="00A91E41"/>
    <w:rsid w:val="00A97C0A"/>
    <w:rsid w:val="00AA2CE4"/>
    <w:rsid w:val="00AA4A07"/>
    <w:rsid w:val="00AA753B"/>
    <w:rsid w:val="00AB0CC9"/>
    <w:rsid w:val="00AB4485"/>
    <w:rsid w:val="00AB760E"/>
    <w:rsid w:val="00AC2535"/>
    <w:rsid w:val="00AC41D9"/>
    <w:rsid w:val="00AC6E30"/>
    <w:rsid w:val="00AC76DE"/>
    <w:rsid w:val="00AD1299"/>
    <w:rsid w:val="00AD36D5"/>
    <w:rsid w:val="00AD4AB9"/>
    <w:rsid w:val="00AD5717"/>
    <w:rsid w:val="00AE0C2C"/>
    <w:rsid w:val="00AE22D0"/>
    <w:rsid w:val="00AE2866"/>
    <w:rsid w:val="00AE2FDA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11C77"/>
    <w:rsid w:val="00B14D96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DC2"/>
    <w:rsid w:val="00B527AE"/>
    <w:rsid w:val="00B60469"/>
    <w:rsid w:val="00B633F9"/>
    <w:rsid w:val="00B71F83"/>
    <w:rsid w:val="00B7209E"/>
    <w:rsid w:val="00B72A0A"/>
    <w:rsid w:val="00B72CDA"/>
    <w:rsid w:val="00B756F3"/>
    <w:rsid w:val="00B80632"/>
    <w:rsid w:val="00B81DED"/>
    <w:rsid w:val="00B8671E"/>
    <w:rsid w:val="00B916CC"/>
    <w:rsid w:val="00B93CFE"/>
    <w:rsid w:val="00B93E4C"/>
    <w:rsid w:val="00BA0F6F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7A68"/>
    <w:rsid w:val="00BD0544"/>
    <w:rsid w:val="00BD17BA"/>
    <w:rsid w:val="00BD5BCA"/>
    <w:rsid w:val="00BE237B"/>
    <w:rsid w:val="00BE51A2"/>
    <w:rsid w:val="00BE5F88"/>
    <w:rsid w:val="00BE7EB9"/>
    <w:rsid w:val="00BF0DFF"/>
    <w:rsid w:val="00BF56FF"/>
    <w:rsid w:val="00C01E59"/>
    <w:rsid w:val="00C05108"/>
    <w:rsid w:val="00C062FF"/>
    <w:rsid w:val="00C129CB"/>
    <w:rsid w:val="00C141A7"/>
    <w:rsid w:val="00C167FB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39D3"/>
    <w:rsid w:val="00C34891"/>
    <w:rsid w:val="00C366AB"/>
    <w:rsid w:val="00C428D1"/>
    <w:rsid w:val="00C42D86"/>
    <w:rsid w:val="00C4483B"/>
    <w:rsid w:val="00C500AF"/>
    <w:rsid w:val="00C51569"/>
    <w:rsid w:val="00C5324E"/>
    <w:rsid w:val="00C56179"/>
    <w:rsid w:val="00C56F60"/>
    <w:rsid w:val="00C63C7D"/>
    <w:rsid w:val="00C65424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516E"/>
    <w:rsid w:val="00C97F36"/>
    <w:rsid w:val="00CA470E"/>
    <w:rsid w:val="00CA5988"/>
    <w:rsid w:val="00CB048F"/>
    <w:rsid w:val="00CB2446"/>
    <w:rsid w:val="00CB54E1"/>
    <w:rsid w:val="00CB5ECB"/>
    <w:rsid w:val="00CB6B52"/>
    <w:rsid w:val="00CC11D4"/>
    <w:rsid w:val="00CC1890"/>
    <w:rsid w:val="00CC2238"/>
    <w:rsid w:val="00CC2298"/>
    <w:rsid w:val="00CC35D6"/>
    <w:rsid w:val="00CC3A24"/>
    <w:rsid w:val="00CC3C33"/>
    <w:rsid w:val="00CD0157"/>
    <w:rsid w:val="00CD1044"/>
    <w:rsid w:val="00CD134A"/>
    <w:rsid w:val="00CD1554"/>
    <w:rsid w:val="00CD6DE5"/>
    <w:rsid w:val="00CE1462"/>
    <w:rsid w:val="00CE16C8"/>
    <w:rsid w:val="00CE5481"/>
    <w:rsid w:val="00CE7D68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4E09"/>
    <w:rsid w:val="00D3082A"/>
    <w:rsid w:val="00D30CB5"/>
    <w:rsid w:val="00D30D03"/>
    <w:rsid w:val="00D3688C"/>
    <w:rsid w:val="00D43184"/>
    <w:rsid w:val="00D454E3"/>
    <w:rsid w:val="00D45CE0"/>
    <w:rsid w:val="00D47A82"/>
    <w:rsid w:val="00D51C5F"/>
    <w:rsid w:val="00D53CE2"/>
    <w:rsid w:val="00D54E40"/>
    <w:rsid w:val="00D57AD3"/>
    <w:rsid w:val="00D615CC"/>
    <w:rsid w:val="00D6600E"/>
    <w:rsid w:val="00D662F7"/>
    <w:rsid w:val="00D67191"/>
    <w:rsid w:val="00D700FE"/>
    <w:rsid w:val="00D71E1C"/>
    <w:rsid w:val="00D735B3"/>
    <w:rsid w:val="00D74C74"/>
    <w:rsid w:val="00D76296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282"/>
    <w:rsid w:val="00D864E1"/>
    <w:rsid w:val="00D87DB9"/>
    <w:rsid w:val="00D906AF"/>
    <w:rsid w:val="00D92C93"/>
    <w:rsid w:val="00D931C3"/>
    <w:rsid w:val="00D93595"/>
    <w:rsid w:val="00DA05D1"/>
    <w:rsid w:val="00DA179D"/>
    <w:rsid w:val="00DA4871"/>
    <w:rsid w:val="00DA560E"/>
    <w:rsid w:val="00DB46DC"/>
    <w:rsid w:val="00DB51A5"/>
    <w:rsid w:val="00DC2121"/>
    <w:rsid w:val="00DC4605"/>
    <w:rsid w:val="00DC7E8B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A9C"/>
    <w:rsid w:val="00DF3DB9"/>
    <w:rsid w:val="00DF7337"/>
    <w:rsid w:val="00E017B5"/>
    <w:rsid w:val="00E021CE"/>
    <w:rsid w:val="00E06F96"/>
    <w:rsid w:val="00E07D14"/>
    <w:rsid w:val="00E10AF8"/>
    <w:rsid w:val="00E10E53"/>
    <w:rsid w:val="00E1469B"/>
    <w:rsid w:val="00E1496C"/>
    <w:rsid w:val="00E14D28"/>
    <w:rsid w:val="00E15C6A"/>
    <w:rsid w:val="00E1697D"/>
    <w:rsid w:val="00E20144"/>
    <w:rsid w:val="00E23847"/>
    <w:rsid w:val="00E27434"/>
    <w:rsid w:val="00E326DF"/>
    <w:rsid w:val="00E33C8D"/>
    <w:rsid w:val="00E33E5B"/>
    <w:rsid w:val="00E35F97"/>
    <w:rsid w:val="00E3602C"/>
    <w:rsid w:val="00E41651"/>
    <w:rsid w:val="00E46E65"/>
    <w:rsid w:val="00E4766F"/>
    <w:rsid w:val="00E47C9A"/>
    <w:rsid w:val="00E47F29"/>
    <w:rsid w:val="00E50513"/>
    <w:rsid w:val="00E51684"/>
    <w:rsid w:val="00E51DE2"/>
    <w:rsid w:val="00E54570"/>
    <w:rsid w:val="00E550A4"/>
    <w:rsid w:val="00E55262"/>
    <w:rsid w:val="00E56A02"/>
    <w:rsid w:val="00E56E01"/>
    <w:rsid w:val="00E635E5"/>
    <w:rsid w:val="00E654CF"/>
    <w:rsid w:val="00E65825"/>
    <w:rsid w:val="00E67B35"/>
    <w:rsid w:val="00E70364"/>
    <w:rsid w:val="00E7252B"/>
    <w:rsid w:val="00E72E42"/>
    <w:rsid w:val="00E745EE"/>
    <w:rsid w:val="00E75DE6"/>
    <w:rsid w:val="00E7789A"/>
    <w:rsid w:val="00E805AB"/>
    <w:rsid w:val="00E82E05"/>
    <w:rsid w:val="00E85005"/>
    <w:rsid w:val="00E90391"/>
    <w:rsid w:val="00E925D9"/>
    <w:rsid w:val="00E95595"/>
    <w:rsid w:val="00E96E31"/>
    <w:rsid w:val="00EA6E0F"/>
    <w:rsid w:val="00EB1ACC"/>
    <w:rsid w:val="00EB6997"/>
    <w:rsid w:val="00EC1700"/>
    <w:rsid w:val="00EC4AD8"/>
    <w:rsid w:val="00EC5A4A"/>
    <w:rsid w:val="00EC5DB8"/>
    <w:rsid w:val="00ED0B02"/>
    <w:rsid w:val="00ED3A96"/>
    <w:rsid w:val="00ED42EB"/>
    <w:rsid w:val="00EE1917"/>
    <w:rsid w:val="00EE3C1A"/>
    <w:rsid w:val="00EE606E"/>
    <w:rsid w:val="00EE7694"/>
    <w:rsid w:val="00EF0546"/>
    <w:rsid w:val="00EF20EF"/>
    <w:rsid w:val="00EF34E3"/>
    <w:rsid w:val="00EF3E0D"/>
    <w:rsid w:val="00F01473"/>
    <w:rsid w:val="00F02A4D"/>
    <w:rsid w:val="00F02F8A"/>
    <w:rsid w:val="00F04122"/>
    <w:rsid w:val="00F0504C"/>
    <w:rsid w:val="00F06B9F"/>
    <w:rsid w:val="00F11EF7"/>
    <w:rsid w:val="00F13EC1"/>
    <w:rsid w:val="00F1625E"/>
    <w:rsid w:val="00F17434"/>
    <w:rsid w:val="00F20CDC"/>
    <w:rsid w:val="00F25375"/>
    <w:rsid w:val="00F260F3"/>
    <w:rsid w:val="00F30954"/>
    <w:rsid w:val="00F3375A"/>
    <w:rsid w:val="00F37289"/>
    <w:rsid w:val="00F406E3"/>
    <w:rsid w:val="00F53254"/>
    <w:rsid w:val="00F5496C"/>
    <w:rsid w:val="00F554DB"/>
    <w:rsid w:val="00F60A94"/>
    <w:rsid w:val="00F66412"/>
    <w:rsid w:val="00F67ACB"/>
    <w:rsid w:val="00F67F5C"/>
    <w:rsid w:val="00F706FD"/>
    <w:rsid w:val="00F72175"/>
    <w:rsid w:val="00F73AAB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2D7C"/>
    <w:rsid w:val="00F94B67"/>
    <w:rsid w:val="00F95352"/>
    <w:rsid w:val="00F96EA0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6F6"/>
    <w:rsid w:val="00FB5AC8"/>
    <w:rsid w:val="00FB73F6"/>
    <w:rsid w:val="00FB79CA"/>
    <w:rsid w:val="00FC00BF"/>
    <w:rsid w:val="00FC04A2"/>
    <w:rsid w:val="00FC2487"/>
    <w:rsid w:val="00FC5ADD"/>
    <w:rsid w:val="00FC5BE5"/>
    <w:rsid w:val="00FC5E82"/>
    <w:rsid w:val="00FD083C"/>
    <w:rsid w:val="00FD1861"/>
    <w:rsid w:val="00FE187E"/>
    <w:rsid w:val="00FE1EE5"/>
    <w:rsid w:val="00FE225B"/>
    <w:rsid w:val="00FE4874"/>
    <w:rsid w:val="00FF1B63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BEEC2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Zkladntext20">
    <w:name w:val="Základní text (2)_"/>
    <w:link w:val="Zkladntext21"/>
    <w:rsid w:val="009D6B56"/>
    <w:rPr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9D6B56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character" w:customStyle="1" w:styleId="Zkladntext210">
    <w:name w:val="Základní text (2) + 10"/>
    <w:aliases w:val="5 pt"/>
    <w:rsid w:val="009D6B56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Nadpis2">
    <w:name w:val="Nadpis #2"/>
    <w:rsid w:val="003F28D4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cs-CZ" w:eastAsia="cs-CZ" w:bidi="cs-CZ"/>
    </w:rPr>
  </w:style>
  <w:style w:type="character" w:customStyle="1" w:styleId="Zkladntext7">
    <w:name w:val="Základní text (7)_"/>
    <w:link w:val="Zkladntext70"/>
    <w:locked/>
    <w:rsid w:val="00F04122"/>
    <w:rPr>
      <w:i/>
      <w:iCs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F04122"/>
    <w:pPr>
      <w:widowControl w:val="0"/>
      <w:shd w:val="clear" w:color="auto" w:fill="FFFFFF"/>
      <w:spacing w:before="300" w:after="240" w:line="278" w:lineRule="exact"/>
      <w:jc w:val="both"/>
    </w:pPr>
    <w:rPr>
      <w:i/>
      <w:i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EB69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6AF8-6F15-4420-BF60-2B81E793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1420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21</cp:revision>
  <cp:lastPrinted>2019-01-29T09:39:00Z</cp:lastPrinted>
  <dcterms:created xsi:type="dcterms:W3CDTF">2021-06-17T06:34:00Z</dcterms:created>
  <dcterms:modified xsi:type="dcterms:W3CDTF">2021-06-17T09:04:00Z</dcterms:modified>
</cp:coreProperties>
</file>