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87" w:rsidRDefault="00EB7D87" w:rsidP="00D30401">
      <w:pPr>
        <w:spacing w:line="276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B24938">
        <w:rPr>
          <w:b/>
          <w:bCs/>
          <w:noProof/>
          <w:color w:val="000000" w:themeColor="text1"/>
        </w:rPr>
        <w:drawing>
          <wp:inline distT="0" distB="0" distL="0" distR="0">
            <wp:extent cx="1151467" cy="1151467"/>
            <wp:effectExtent l="0" t="0" r="4445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aha1_Znak-text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20" cy="118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317" w:rsidRDefault="003D7317" w:rsidP="00D30401">
      <w:pPr>
        <w:spacing w:line="276" w:lineRule="auto"/>
        <w:jc w:val="center"/>
        <w:rPr>
          <w:b/>
          <w:bCs/>
          <w:color w:val="000000" w:themeColor="text1"/>
        </w:rPr>
      </w:pPr>
    </w:p>
    <w:p w:rsidR="007072E6" w:rsidRDefault="007072E6" w:rsidP="00D30401">
      <w:pPr>
        <w:spacing w:line="276" w:lineRule="auto"/>
        <w:jc w:val="center"/>
        <w:rPr>
          <w:b/>
          <w:bCs/>
          <w:color w:val="000000" w:themeColor="text1"/>
        </w:rPr>
      </w:pPr>
    </w:p>
    <w:p w:rsidR="007072E6" w:rsidRPr="00B24938" w:rsidRDefault="007072E6" w:rsidP="00C21F44">
      <w:pPr>
        <w:tabs>
          <w:tab w:val="right" w:pos="9066"/>
        </w:tabs>
        <w:spacing w:line="360" w:lineRule="auto"/>
        <w:rPr>
          <w:b/>
          <w:bCs/>
          <w:color w:val="000000" w:themeColor="text1"/>
        </w:rPr>
      </w:pPr>
      <w:r w:rsidRPr="007072E6">
        <w:rPr>
          <w:b/>
          <w:bCs/>
          <w:color w:val="000000" w:themeColor="text1"/>
        </w:rPr>
        <w:t>TISKOVÁ ZPRÁVA</w:t>
      </w:r>
      <w:r w:rsidRPr="007072E6">
        <w:rPr>
          <w:b/>
          <w:bCs/>
          <w:color w:val="000000" w:themeColor="text1"/>
        </w:rPr>
        <w:tab/>
      </w:r>
      <w:r w:rsidR="002228CC">
        <w:rPr>
          <w:b/>
          <w:bCs/>
          <w:color w:val="000000" w:themeColor="text1"/>
        </w:rPr>
        <w:t>14</w:t>
      </w:r>
      <w:r w:rsidR="00D11709">
        <w:rPr>
          <w:b/>
          <w:bCs/>
          <w:color w:val="000000" w:themeColor="text1"/>
        </w:rPr>
        <w:t xml:space="preserve">. února </w:t>
      </w:r>
      <w:r w:rsidR="003B0889">
        <w:rPr>
          <w:b/>
          <w:bCs/>
          <w:color w:val="000000" w:themeColor="text1"/>
        </w:rPr>
        <w:t>2021</w:t>
      </w:r>
    </w:p>
    <w:p w:rsidR="003B0889" w:rsidRDefault="003B0889" w:rsidP="003B0889">
      <w:pPr>
        <w:pStyle w:val="Default"/>
      </w:pPr>
    </w:p>
    <w:p w:rsidR="005108A6" w:rsidRDefault="005108A6" w:rsidP="003B0889">
      <w:pPr>
        <w:pStyle w:val="Default"/>
      </w:pPr>
    </w:p>
    <w:p w:rsidR="000016A9" w:rsidRDefault="000016A9" w:rsidP="003B0889">
      <w:pPr>
        <w:pStyle w:val="Default"/>
      </w:pPr>
    </w:p>
    <w:p w:rsidR="00C503BA" w:rsidRDefault="00C503BA" w:rsidP="00C503BA">
      <w:pPr>
        <w:rPr>
          <w:b/>
        </w:rPr>
      </w:pPr>
      <w:r w:rsidRPr="00157BEC">
        <w:rPr>
          <w:b/>
        </w:rPr>
        <w:t xml:space="preserve">Praha 1 </w:t>
      </w:r>
      <w:r>
        <w:rPr>
          <w:b/>
        </w:rPr>
        <w:t>přitvrdila podmínky pro krátkodobé ubytování v bytech</w:t>
      </w:r>
    </w:p>
    <w:p w:rsidR="005108A6" w:rsidRDefault="005108A6" w:rsidP="00C503BA">
      <w:pPr>
        <w:rPr>
          <w:b/>
        </w:rPr>
      </w:pPr>
    </w:p>
    <w:p w:rsidR="00C503BA" w:rsidRPr="004F4393" w:rsidRDefault="00C503BA" w:rsidP="00C503BA">
      <w:pPr>
        <w:rPr>
          <w:b/>
        </w:rPr>
      </w:pPr>
      <w:r w:rsidRPr="004F4393">
        <w:rPr>
          <w:b/>
        </w:rPr>
        <w:t>Zástupci první městské části ve společenství vlastníků jednotek</w:t>
      </w:r>
      <w:r>
        <w:rPr>
          <w:b/>
        </w:rPr>
        <w:t xml:space="preserve"> (SVJ)</w:t>
      </w:r>
      <w:r w:rsidRPr="004F4393">
        <w:rPr>
          <w:b/>
        </w:rPr>
        <w:t xml:space="preserve"> jsou od nynějška povinni vždy při svém hlasování </w:t>
      </w:r>
      <w:r>
        <w:rPr>
          <w:b/>
        </w:rPr>
        <w:t xml:space="preserve">na shromáždění SVJ </w:t>
      </w:r>
      <w:r w:rsidRPr="004F4393">
        <w:rPr>
          <w:b/>
        </w:rPr>
        <w:t>upřednostnit oprávněné zájmy trvale</w:t>
      </w:r>
      <w:r>
        <w:rPr>
          <w:b/>
        </w:rPr>
        <w:t xml:space="preserve"> bydlících vlastníků bytů</w:t>
      </w:r>
      <w:r w:rsidRPr="004F4393">
        <w:rPr>
          <w:b/>
        </w:rPr>
        <w:t xml:space="preserve"> před zájmy vlastníků</w:t>
      </w:r>
      <w:r>
        <w:rPr>
          <w:b/>
        </w:rPr>
        <w:t>, kteří své byty</w:t>
      </w:r>
      <w:r w:rsidRPr="004F4393">
        <w:rPr>
          <w:b/>
        </w:rPr>
        <w:t xml:space="preserve"> krátkodobě pronajímají. Schválili to – na návrh Výboru proti vylidňování centra a pro podporu komunitního života – zastupitelé Prahy 1.</w:t>
      </w:r>
    </w:p>
    <w:p w:rsidR="00C503BA" w:rsidRDefault="00C503BA" w:rsidP="00C503BA"/>
    <w:p w:rsidR="00C503BA" w:rsidRPr="00B57F78" w:rsidRDefault="00D72066" w:rsidP="00C503BA">
      <w:r>
        <w:rPr>
          <w:i/>
        </w:rPr>
        <w:t>„Zástupci</w:t>
      </w:r>
      <w:r w:rsidR="00C503BA" w:rsidRPr="00A34E89">
        <w:rPr>
          <w:i/>
        </w:rPr>
        <w:t xml:space="preserve"> Prahy 1</w:t>
      </w:r>
      <w:r w:rsidR="005949E8">
        <w:rPr>
          <w:i/>
        </w:rPr>
        <w:t xml:space="preserve"> tak budou</w:t>
      </w:r>
      <w:r w:rsidR="00C503BA" w:rsidRPr="00A34E89">
        <w:rPr>
          <w:i/>
        </w:rPr>
        <w:t xml:space="preserve"> v SVJ, v nichž je naše městská část jedním ze spoluvlastníků,</w:t>
      </w:r>
      <w:r>
        <w:rPr>
          <w:i/>
        </w:rPr>
        <w:t xml:space="preserve"> </w:t>
      </w:r>
      <w:r w:rsidR="005949E8">
        <w:rPr>
          <w:i/>
        </w:rPr>
        <w:t>hlasovat</w:t>
      </w:r>
      <w:r w:rsidR="00215055">
        <w:rPr>
          <w:i/>
        </w:rPr>
        <w:t xml:space="preserve"> v otázce</w:t>
      </w:r>
      <w:r>
        <w:rPr>
          <w:i/>
        </w:rPr>
        <w:t xml:space="preserve"> krátkodobého</w:t>
      </w:r>
      <w:r w:rsidR="00C503BA" w:rsidRPr="00A34E89">
        <w:rPr>
          <w:i/>
        </w:rPr>
        <w:t xml:space="preserve"> ubytování v</w:t>
      </w:r>
      <w:r w:rsidR="00215055">
        <w:rPr>
          <w:i/>
        </w:rPr>
        <w:t> </w:t>
      </w:r>
      <w:r w:rsidR="00C503BA" w:rsidRPr="00A34E89">
        <w:rPr>
          <w:i/>
        </w:rPr>
        <w:t>bytech</w:t>
      </w:r>
      <w:r w:rsidR="00215055">
        <w:rPr>
          <w:i/>
        </w:rPr>
        <w:t xml:space="preserve"> pro</w:t>
      </w:r>
      <w:r w:rsidR="00C503BA" w:rsidRPr="00A34E89">
        <w:rPr>
          <w:i/>
        </w:rPr>
        <w:t xml:space="preserve"> t</w:t>
      </w:r>
      <w:r w:rsidR="00215055">
        <w:rPr>
          <w:i/>
        </w:rPr>
        <w:t>akové varianty usnesení, které podpoří</w:t>
      </w:r>
      <w:r w:rsidR="00C503BA" w:rsidRPr="00A34E89">
        <w:rPr>
          <w:i/>
        </w:rPr>
        <w:t xml:space="preserve"> možnost krátkodobé ubytování </w:t>
      </w:r>
      <w:r w:rsidR="00215055">
        <w:rPr>
          <w:i/>
        </w:rPr>
        <w:t xml:space="preserve">v daných domech </w:t>
      </w:r>
      <w:r w:rsidR="00C503BA" w:rsidRPr="00A34E89">
        <w:rPr>
          <w:i/>
        </w:rPr>
        <w:t>zakázat, případně co nejvíce ztížit anebo zatížit co nejvyššími poplatky,“</w:t>
      </w:r>
      <w:r w:rsidR="00C503BA">
        <w:t xml:space="preserve"> vysvětlila předsedkyně </w:t>
      </w:r>
      <w:r w:rsidR="00C503BA" w:rsidRPr="00B57F78">
        <w:t>Výbor</w:t>
      </w:r>
      <w:r w:rsidR="00C503BA">
        <w:t>u</w:t>
      </w:r>
      <w:r w:rsidR="00C503BA" w:rsidRPr="00B57F78">
        <w:t xml:space="preserve"> proti vylidňování centra a pro podporu komunitního života MČ Praha 1</w:t>
      </w:r>
      <w:r w:rsidR="00C503BA">
        <w:t xml:space="preserve"> Bronislava Sitár Baboráková.</w:t>
      </w:r>
    </w:p>
    <w:p w:rsidR="00C503BA" w:rsidRDefault="00C503BA" w:rsidP="00C503BA"/>
    <w:p w:rsidR="00C503BA" w:rsidRDefault="00C503BA" w:rsidP="00C503BA">
      <w:r>
        <w:t>Pomůže to podle ní</w:t>
      </w:r>
      <w:r w:rsidRPr="00B57F78">
        <w:t xml:space="preserve"> </w:t>
      </w:r>
      <w:r>
        <w:t xml:space="preserve">zejména těm </w:t>
      </w:r>
      <w:r w:rsidRPr="00B57F78">
        <w:t>SVJ, kde mají</w:t>
      </w:r>
      <w:r>
        <w:t xml:space="preserve"> </w:t>
      </w:r>
      <w:r w:rsidRPr="00B57F78">
        <w:t>s krátkodobým</w:t>
      </w:r>
      <w:r>
        <w:t xml:space="preserve"> ubytováním dlouhodobé starosti a kde jsou trvale bydlící vlastníci bytů</w:t>
      </w:r>
      <w:r w:rsidR="000016A9">
        <w:t xml:space="preserve"> omezováni</w:t>
      </w:r>
      <w:r w:rsidRPr="00B57F78">
        <w:t xml:space="preserve"> na</w:t>
      </w:r>
      <w:r>
        <w:t xml:space="preserve"> svých právech na klidný život klient</w:t>
      </w:r>
      <w:r w:rsidRPr="00B57F78">
        <w:t>y jiných vlastníků, kteří</w:t>
      </w:r>
      <w:r>
        <w:t xml:space="preserve"> své byty</w:t>
      </w:r>
      <w:r w:rsidRPr="00B57F78">
        <w:t xml:space="preserve"> krátkodobě</w:t>
      </w:r>
      <w:r w:rsidR="00490A45">
        <w:t xml:space="preserve"> pronajímají</w:t>
      </w:r>
      <w:r w:rsidRPr="00B57F78">
        <w:t xml:space="preserve">. Zejména se jedná o rušení nočního klidu, nepořádek, ničení majetku ve společných </w:t>
      </w:r>
      <w:r w:rsidR="000016A9">
        <w:t>částech domu, ztrátu soukromí a </w:t>
      </w:r>
      <w:r w:rsidRPr="00B57F78">
        <w:t xml:space="preserve">bezpečí. Majitelé </w:t>
      </w:r>
      <w:r>
        <w:t xml:space="preserve">krátkodobě pronajímaných bytů </w:t>
      </w:r>
      <w:r w:rsidRPr="00B57F78">
        <w:t>často nekomunikují nebo dokonce nebydlí v ČR.</w:t>
      </w:r>
    </w:p>
    <w:p w:rsidR="003D7317" w:rsidRDefault="003D7317" w:rsidP="003D7317"/>
    <w:p w:rsidR="005108A6" w:rsidRPr="00A9652F" w:rsidRDefault="005108A6" w:rsidP="003D7317"/>
    <w:p w:rsidR="003B0889" w:rsidRPr="004A4784" w:rsidRDefault="003B0889" w:rsidP="00E152C7">
      <w:pPr>
        <w:spacing w:line="276" w:lineRule="auto"/>
        <w:rPr>
          <w:b/>
        </w:rPr>
      </w:pPr>
      <w:r w:rsidRPr="004A4784">
        <w:rPr>
          <w:b/>
        </w:rPr>
        <w:t>Kontakt:</w:t>
      </w:r>
    </w:p>
    <w:p w:rsidR="00FA73B7" w:rsidRPr="004A4784" w:rsidRDefault="00783524" w:rsidP="00E152C7">
      <w:pPr>
        <w:spacing w:line="276" w:lineRule="auto"/>
      </w:pPr>
      <w:r>
        <w:t>Petr Bidlo, vedoucí o</w:t>
      </w:r>
      <w:r w:rsidR="00FA73B7" w:rsidRPr="004A4784">
        <w:t>ddělení vnějších vztahů</w:t>
      </w:r>
    </w:p>
    <w:p w:rsidR="003B0889" w:rsidRPr="004A4784" w:rsidRDefault="00FA73B7" w:rsidP="00E152C7">
      <w:pPr>
        <w:spacing w:line="276" w:lineRule="auto"/>
      </w:pPr>
      <w:r w:rsidRPr="004A4784">
        <w:t xml:space="preserve">Mobil: 775 118 877, </w:t>
      </w:r>
      <w:hyperlink r:id="rId7" w:history="1">
        <w:r w:rsidRPr="004A4784">
          <w:rPr>
            <w:rStyle w:val="Hypertextovodkaz"/>
          </w:rPr>
          <w:t>petr.bidlo@praha1.cz</w:t>
        </w:r>
      </w:hyperlink>
    </w:p>
    <w:sectPr w:rsidR="003B0889" w:rsidRPr="004A4784" w:rsidSect="00B16C94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44" w:rsidRDefault="00BE3144" w:rsidP="00EB7D87">
      <w:r>
        <w:separator/>
      </w:r>
    </w:p>
  </w:endnote>
  <w:endnote w:type="continuationSeparator" w:id="0">
    <w:p w:rsidR="00BE3144" w:rsidRDefault="00BE3144" w:rsidP="00EB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24" w:rsidRPr="009A4424" w:rsidRDefault="009A4424" w:rsidP="009A4424">
    <w:pPr>
      <w:spacing w:line="360" w:lineRule="auto"/>
      <w:jc w:val="center"/>
      <w:rPr>
        <w:color w:val="171717" w:themeColor="background2" w:themeShade="1A"/>
      </w:rPr>
    </w:pPr>
    <w:r w:rsidRPr="009A4424">
      <w:rPr>
        <w:color w:val="171717" w:themeColor="background2" w:themeShade="1A"/>
      </w:rPr>
      <w:t>Městská část Praha 1, Vodičkova 18, 115 68 Praha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44" w:rsidRDefault="00BE3144" w:rsidP="00EB7D87">
      <w:r>
        <w:separator/>
      </w:r>
    </w:p>
  </w:footnote>
  <w:footnote w:type="continuationSeparator" w:id="0">
    <w:p w:rsidR="00BE3144" w:rsidRDefault="00BE3144" w:rsidP="00EB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87" w:rsidRDefault="00EB7D87" w:rsidP="00EB7D87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87"/>
    <w:rsid w:val="000016A9"/>
    <w:rsid w:val="0000348E"/>
    <w:rsid w:val="00011C16"/>
    <w:rsid w:val="00056C89"/>
    <w:rsid w:val="0006603C"/>
    <w:rsid w:val="000F22E3"/>
    <w:rsid w:val="00120E10"/>
    <w:rsid w:val="00136965"/>
    <w:rsid w:val="001E7EE0"/>
    <w:rsid w:val="00201022"/>
    <w:rsid w:val="00215055"/>
    <w:rsid w:val="00217B3C"/>
    <w:rsid w:val="002228CC"/>
    <w:rsid w:val="00255DEA"/>
    <w:rsid w:val="00265A1F"/>
    <w:rsid w:val="00334831"/>
    <w:rsid w:val="003868F3"/>
    <w:rsid w:val="003B0889"/>
    <w:rsid w:val="003B0ECD"/>
    <w:rsid w:val="003B69EC"/>
    <w:rsid w:val="003D7317"/>
    <w:rsid w:val="003E1689"/>
    <w:rsid w:val="00420CE7"/>
    <w:rsid w:val="004279DE"/>
    <w:rsid w:val="0043712A"/>
    <w:rsid w:val="0046415D"/>
    <w:rsid w:val="00472D34"/>
    <w:rsid w:val="004839AE"/>
    <w:rsid w:val="00490A45"/>
    <w:rsid w:val="004A4784"/>
    <w:rsid w:val="004E6328"/>
    <w:rsid w:val="00505517"/>
    <w:rsid w:val="005108A6"/>
    <w:rsid w:val="00533255"/>
    <w:rsid w:val="005535B7"/>
    <w:rsid w:val="0057746A"/>
    <w:rsid w:val="0058313A"/>
    <w:rsid w:val="005949E8"/>
    <w:rsid w:val="005C2526"/>
    <w:rsid w:val="005D6135"/>
    <w:rsid w:val="005F03AF"/>
    <w:rsid w:val="006233B1"/>
    <w:rsid w:val="00651664"/>
    <w:rsid w:val="00656916"/>
    <w:rsid w:val="006B1F82"/>
    <w:rsid w:val="006E179B"/>
    <w:rsid w:val="006E401D"/>
    <w:rsid w:val="006F7A48"/>
    <w:rsid w:val="007072E6"/>
    <w:rsid w:val="0071043B"/>
    <w:rsid w:val="007253E5"/>
    <w:rsid w:val="00774A3B"/>
    <w:rsid w:val="00783524"/>
    <w:rsid w:val="00783A8D"/>
    <w:rsid w:val="00795FCA"/>
    <w:rsid w:val="007C3FDA"/>
    <w:rsid w:val="007F2B18"/>
    <w:rsid w:val="008157BF"/>
    <w:rsid w:val="0082328B"/>
    <w:rsid w:val="0084149C"/>
    <w:rsid w:val="008458F1"/>
    <w:rsid w:val="0087454E"/>
    <w:rsid w:val="00884A18"/>
    <w:rsid w:val="00897B66"/>
    <w:rsid w:val="008D15C9"/>
    <w:rsid w:val="009133E8"/>
    <w:rsid w:val="009170FE"/>
    <w:rsid w:val="00921BD3"/>
    <w:rsid w:val="009348B0"/>
    <w:rsid w:val="00950EDC"/>
    <w:rsid w:val="009A4424"/>
    <w:rsid w:val="009B01E1"/>
    <w:rsid w:val="009C5547"/>
    <w:rsid w:val="009D76E0"/>
    <w:rsid w:val="00A15383"/>
    <w:rsid w:val="00A22F23"/>
    <w:rsid w:val="00A6538A"/>
    <w:rsid w:val="00A7018B"/>
    <w:rsid w:val="00AB0409"/>
    <w:rsid w:val="00AB2196"/>
    <w:rsid w:val="00AB4ACC"/>
    <w:rsid w:val="00AC6988"/>
    <w:rsid w:val="00AD4F9E"/>
    <w:rsid w:val="00B16C94"/>
    <w:rsid w:val="00B24938"/>
    <w:rsid w:val="00B27ED4"/>
    <w:rsid w:val="00B32711"/>
    <w:rsid w:val="00BA2477"/>
    <w:rsid w:val="00BA394F"/>
    <w:rsid w:val="00BE3144"/>
    <w:rsid w:val="00BF6236"/>
    <w:rsid w:val="00C21F44"/>
    <w:rsid w:val="00C23E80"/>
    <w:rsid w:val="00C503BA"/>
    <w:rsid w:val="00C56E27"/>
    <w:rsid w:val="00D11709"/>
    <w:rsid w:val="00D30401"/>
    <w:rsid w:val="00D60AF3"/>
    <w:rsid w:val="00D62C39"/>
    <w:rsid w:val="00D72066"/>
    <w:rsid w:val="00D92EE0"/>
    <w:rsid w:val="00E152C7"/>
    <w:rsid w:val="00E36440"/>
    <w:rsid w:val="00E45ECA"/>
    <w:rsid w:val="00EA38B6"/>
    <w:rsid w:val="00EA6803"/>
    <w:rsid w:val="00EB7D87"/>
    <w:rsid w:val="00EC4E9D"/>
    <w:rsid w:val="00ED5CB8"/>
    <w:rsid w:val="00EE2DA1"/>
    <w:rsid w:val="00F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5BAA6-E8AC-E745-83C5-AD2A01F6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EE0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7D8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EB7D8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B7D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B7D87"/>
  </w:style>
  <w:style w:type="paragraph" w:styleId="Zpat">
    <w:name w:val="footer"/>
    <w:basedOn w:val="Normln"/>
    <w:link w:val="ZpatChar"/>
    <w:uiPriority w:val="99"/>
    <w:unhideWhenUsed/>
    <w:rsid w:val="00EB7D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B7D87"/>
  </w:style>
  <w:style w:type="character" w:customStyle="1" w:styleId="apple-converted-space">
    <w:name w:val="apple-converted-space"/>
    <w:basedOn w:val="Standardnpsmoodstavce"/>
    <w:rsid w:val="003B0ECD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0ECD"/>
    <w:rPr>
      <w:color w:val="605E5C"/>
      <w:shd w:val="clear" w:color="auto" w:fill="E1DFDD"/>
    </w:rPr>
  </w:style>
  <w:style w:type="paragraph" w:customStyle="1" w:styleId="Default">
    <w:name w:val="Default"/>
    <w:rsid w:val="003B088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8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8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tr.bidlo@praha1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písačková</dc:creator>
  <cp:keywords/>
  <dc:description/>
  <cp:lastModifiedBy>Korábová Alžběta</cp:lastModifiedBy>
  <cp:revision>2</cp:revision>
  <dcterms:created xsi:type="dcterms:W3CDTF">2021-02-15T11:48:00Z</dcterms:created>
  <dcterms:modified xsi:type="dcterms:W3CDTF">2021-02-15T11:48:00Z</dcterms:modified>
</cp:coreProperties>
</file>