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  <w:r w:rsidR="00FC5E82">
        <w:rPr>
          <w:u w:val="single"/>
        </w:rPr>
        <w:t xml:space="preserve">Přehled žádostí o poskytování informací podle zákona č. 106/1999 Sb., </w:t>
      </w:r>
      <w:r w:rsidR="00FC5E82">
        <w:rPr>
          <w:u w:val="single"/>
        </w:rPr>
        <w:br/>
        <w:t xml:space="preserve">o svobodném přístupu k  informacím, v platném znění, podaných </w:t>
      </w:r>
      <w:r w:rsidR="00FC5E82">
        <w:rPr>
          <w:u w:val="single"/>
        </w:rPr>
        <w:br/>
        <w:t>na Úřad městské části Praha 1 v </w:t>
      </w:r>
      <w:proofErr w:type="gramStart"/>
      <w:r w:rsidR="00FC5E82">
        <w:rPr>
          <w:u w:val="single"/>
        </w:rPr>
        <w:t>roce  20</w:t>
      </w:r>
      <w:r>
        <w:rPr>
          <w:u w:val="single"/>
        </w:rPr>
        <w:t>2</w:t>
      </w:r>
      <w:r w:rsidR="003F5D25">
        <w:rPr>
          <w:u w:val="single"/>
        </w:rPr>
        <w:t>1</w:t>
      </w:r>
      <w:proofErr w:type="gramEnd"/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6301C7" w:rsidP="00CF593B">
      <w:pPr>
        <w:jc w:val="both"/>
        <w:rPr>
          <w:b/>
          <w:bCs/>
        </w:rPr>
      </w:pPr>
      <w:r>
        <w:rPr>
          <w:b/>
          <w:bCs/>
        </w:rPr>
        <w:t>0</w:t>
      </w:r>
      <w:r w:rsidR="00F73B4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984780" w:rsidRPr="00984780">
        <w:rPr>
          <w:b/>
        </w:rPr>
        <w:t>stavební povolení na polyfunkční budovu tzv. Masaryk Centre 1 v jižní části ulice Na Florenci u Masarykova nádraží (</w:t>
      </w:r>
      <w:proofErr w:type="spellStart"/>
      <w:r w:rsidR="00984780" w:rsidRPr="00984780">
        <w:rPr>
          <w:b/>
        </w:rPr>
        <w:t>Central</w:t>
      </w:r>
      <w:proofErr w:type="spellEnd"/>
      <w:r w:rsidR="00984780" w:rsidRPr="00984780">
        <w:rPr>
          <w:b/>
        </w:rPr>
        <w:t xml:space="preserve"> Business </w:t>
      </w:r>
      <w:proofErr w:type="spellStart"/>
      <w:r w:rsidR="00984780" w:rsidRPr="00984780">
        <w:rPr>
          <w:b/>
        </w:rPr>
        <w:t>District</w:t>
      </w:r>
      <w:proofErr w:type="spellEnd"/>
      <w:r w:rsidR="00984780" w:rsidRPr="00984780">
        <w:rPr>
          <w:b/>
        </w:rPr>
        <w:t>)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892952">
      <w:pPr>
        <w:ind w:left="360"/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984780" w:rsidRDefault="009C18D0" w:rsidP="00984780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 w:rsidRPr="00892952">
        <w:rPr>
          <w:i/>
        </w:rPr>
        <w:t xml:space="preserve"> </w:t>
      </w:r>
      <w:r w:rsidR="00984780">
        <w:rPr>
          <w:i/>
        </w:rPr>
        <w:t>Bylo již vydáno stavební povolení na polyfunkční budovu tzv. Masaryk Centre 1 v jižní části ulice Na Florenci u Masarykova nádraží (</w:t>
      </w:r>
      <w:proofErr w:type="spellStart"/>
      <w:r w:rsidR="00984780">
        <w:rPr>
          <w:i/>
        </w:rPr>
        <w:t>Central</w:t>
      </w:r>
      <w:proofErr w:type="spellEnd"/>
      <w:r w:rsidR="00984780">
        <w:rPr>
          <w:i/>
        </w:rPr>
        <w:t xml:space="preserve"> Business </w:t>
      </w:r>
      <w:proofErr w:type="spellStart"/>
      <w:r w:rsidR="00984780">
        <w:rPr>
          <w:i/>
        </w:rPr>
        <w:t>District</w:t>
      </w:r>
      <w:proofErr w:type="spellEnd"/>
      <w:r w:rsidR="00984780">
        <w:rPr>
          <w:i/>
        </w:rPr>
        <w:t>)?</w:t>
      </w:r>
    </w:p>
    <w:p w:rsidR="00984780" w:rsidRDefault="00984780" w:rsidP="00984780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K jakému datu je toto stavební povolení pravomocné?</w:t>
      </w:r>
    </w:p>
    <w:p w:rsidR="00984780" w:rsidRDefault="00984780" w:rsidP="00984780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Pokud ještě nebylo vydáno stavební povolení, byla již podána žádost o toto povolení? Jaký je předpoklad vydání stavebního povolení – odhad měsíc/rok? Prosíme o poskytnutí žádosti o stavební povolení.</w:t>
      </w:r>
    </w:p>
    <w:p w:rsidR="00984780" w:rsidRDefault="00984780" w:rsidP="00984780">
      <w:pPr>
        <w:contextualSpacing/>
        <w:jc w:val="both"/>
      </w:pPr>
      <w:r>
        <w:t xml:space="preserve">Stavební povolení nebylo vydáno. Žádost o stavební povolení byla podána oprávněným zástupcem stavebníka dne </w:t>
      </w:r>
      <w:proofErr w:type="gramStart"/>
      <w:r>
        <w:t>4.12.2020</w:t>
      </w:r>
      <w:proofErr w:type="gramEnd"/>
      <w:r>
        <w:t>. Předpoklad vydání stavebního povolení aktuálně nelze učinit z důvodu dlouhodobé pracovní neschopnosti u pověřené úřední osoby, která má předmětný spis v gesci. Kopie stavebního povolení byla poskytnuta.</w:t>
      </w:r>
    </w:p>
    <w:p w:rsidR="00984780" w:rsidRPr="00984780" w:rsidRDefault="00984780" w:rsidP="00984780">
      <w:pPr>
        <w:contextualSpacing/>
        <w:jc w:val="both"/>
      </w:pPr>
      <w:r>
        <w:t xml:space="preserve">Povinný subjekt odkazuje žadatele na možnost nahlížení do spisu - § 38 </w:t>
      </w:r>
      <w:proofErr w:type="gramStart"/>
      <w:r>
        <w:t>odst.2 zákona</w:t>
      </w:r>
      <w:proofErr w:type="gramEnd"/>
      <w:r>
        <w:t xml:space="preserve"> č. 500/2004 Sb., správní řád, pokud prokáže právní zájem nebo jiný vážný důvo</w:t>
      </w:r>
      <w:r w:rsidR="00841FB1">
        <w:t xml:space="preserve">d a nebude-li tím porušeno právo některého z účastníků, popř. dalších dotčených osob anebo veřejný zájem. </w:t>
      </w:r>
    </w:p>
    <w:p w:rsidR="00437DB0" w:rsidRDefault="00437DB0" w:rsidP="00984780">
      <w:pPr>
        <w:ind w:left="360"/>
        <w:contextualSpacing/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4B6F5B">
        <w:t>0</w:t>
      </w:r>
      <w:r w:rsidR="00984780">
        <w:t>4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7803B1">
        <w:t>1</w:t>
      </w:r>
      <w:r w:rsidR="00841FB1">
        <w:t>8</w:t>
      </w:r>
      <w:r w:rsidR="00D54E40">
        <w:t>.0</w:t>
      </w:r>
      <w:r w:rsidR="007803B1">
        <w:t>1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841FB1">
        <w:t>Stavební úřad</w:t>
      </w:r>
      <w:r w:rsidR="006F3B6E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6301C7" w:rsidP="009C18D0">
      <w:pPr>
        <w:jc w:val="both"/>
        <w:rPr>
          <w:b/>
          <w:bCs/>
        </w:rPr>
      </w:pPr>
      <w:r>
        <w:rPr>
          <w:b/>
          <w:bCs/>
        </w:rPr>
        <w:t>0</w:t>
      </w:r>
      <w:r w:rsidR="003013F3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>
        <w:rPr>
          <w:b/>
          <w:bCs/>
        </w:rPr>
        <w:t xml:space="preserve">žádost o snížení nájemného v roce 2020, </w:t>
      </w:r>
      <w:r w:rsidRPr="006301C7">
        <w:rPr>
          <w:b/>
          <w:bCs/>
        </w:rPr>
        <w:t>nebo kdykoliv</w:t>
      </w:r>
      <w:r>
        <w:rPr>
          <w:bCs/>
          <w:i/>
        </w:rPr>
        <w:t xml:space="preserve"> </w:t>
      </w:r>
      <w:r w:rsidRPr="006301C7">
        <w:rPr>
          <w:b/>
          <w:bCs/>
        </w:rPr>
        <w:t>předtím,</w:t>
      </w:r>
      <w:r>
        <w:rPr>
          <w:b/>
          <w:bCs/>
        </w:rPr>
        <w:t xml:space="preserve"> v domě č. p. 635,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č.</w:t>
      </w:r>
      <w:proofErr w:type="gramEnd"/>
      <w:r>
        <w:rPr>
          <w:b/>
          <w:bCs/>
        </w:rPr>
        <w:t xml:space="preserve"> 724,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Malá Strana – spol. </w:t>
      </w:r>
      <w:proofErr w:type="spellStart"/>
      <w:r>
        <w:rPr>
          <w:b/>
          <w:bCs/>
        </w:rPr>
        <w:t>Immovision</w:t>
      </w:r>
      <w:proofErr w:type="spellEnd"/>
      <w:r>
        <w:rPr>
          <w:b/>
          <w:bCs/>
        </w:rPr>
        <w:t xml:space="preserve"> Praha s.r.o.</w:t>
      </w:r>
    </w:p>
    <w:p w:rsidR="00DE7E07" w:rsidRDefault="00DE7E07" w:rsidP="00DE7E07">
      <w:pPr>
        <w:pStyle w:val="Zkladntext3"/>
      </w:pPr>
      <w:r>
        <w:t>Otázky a odpovědi:</w:t>
      </w:r>
    </w:p>
    <w:p w:rsidR="006301C7" w:rsidRDefault="00DE7E07" w:rsidP="006301C7">
      <w:pPr>
        <w:jc w:val="both"/>
        <w:rPr>
          <w:bCs/>
          <w:i/>
        </w:rPr>
      </w:pPr>
      <w:r>
        <w:rPr>
          <w:i/>
        </w:rPr>
        <w:t>Žádost o poskytnutí informace</w:t>
      </w:r>
      <w:r w:rsidR="00E75DE6">
        <w:rPr>
          <w:i/>
        </w:rPr>
        <w:t xml:space="preserve"> </w:t>
      </w:r>
      <w:r w:rsidR="006301C7" w:rsidRPr="006301C7">
        <w:rPr>
          <w:bCs/>
          <w:i/>
        </w:rPr>
        <w:t xml:space="preserve">– zda podala spol. </w:t>
      </w:r>
      <w:proofErr w:type="spellStart"/>
      <w:r w:rsidR="006301C7" w:rsidRPr="006301C7">
        <w:rPr>
          <w:bCs/>
          <w:i/>
        </w:rPr>
        <w:t>Immovision</w:t>
      </w:r>
      <w:proofErr w:type="spellEnd"/>
      <w:r w:rsidR="006301C7" w:rsidRPr="006301C7">
        <w:rPr>
          <w:bCs/>
          <w:i/>
        </w:rPr>
        <w:t xml:space="preserve"> Praha s.r.o.</w:t>
      </w:r>
      <w:r w:rsidR="006301C7">
        <w:rPr>
          <w:bCs/>
          <w:i/>
        </w:rPr>
        <w:t xml:space="preserve"> </w:t>
      </w:r>
      <w:r w:rsidR="006301C7" w:rsidRPr="006301C7">
        <w:rPr>
          <w:bCs/>
          <w:i/>
        </w:rPr>
        <w:t>žádost o snížení nájemného v roce 2020</w:t>
      </w:r>
      <w:r w:rsidR="006301C7">
        <w:rPr>
          <w:bCs/>
          <w:i/>
        </w:rPr>
        <w:t>, nebo kdykoliv předtím,</w:t>
      </w:r>
      <w:r w:rsidR="006301C7" w:rsidRPr="006301C7">
        <w:rPr>
          <w:bCs/>
          <w:i/>
        </w:rPr>
        <w:t xml:space="preserve"> v domě č. p. 635, </w:t>
      </w:r>
      <w:r w:rsidR="006301C7">
        <w:rPr>
          <w:bCs/>
          <w:i/>
        </w:rPr>
        <w:t xml:space="preserve">Cihelná 2a, </w:t>
      </w:r>
      <w:proofErr w:type="spellStart"/>
      <w:r w:rsidR="006301C7" w:rsidRPr="006301C7">
        <w:rPr>
          <w:bCs/>
          <w:i/>
        </w:rPr>
        <w:t>parc</w:t>
      </w:r>
      <w:proofErr w:type="spellEnd"/>
      <w:r w:rsidR="006301C7" w:rsidRPr="006301C7">
        <w:rPr>
          <w:bCs/>
          <w:i/>
        </w:rPr>
        <w:t xml:space="preserve">. </w:t>
      </w:r>
      <w:proofErr w:type="gramStart"/>
      <w:r w:rsidR="006301C7" w:rsidRPr="006301C7">
        <w:rPr>
          <w:bCs/>
          <w:i/>
        </w:rPr>
        <w:t>č.</w:t>
      </w:r>
      <w:proofErr w:type="gramEnd"/>
      <w:r w:rsidR="006301C7" w:rsidRPr="006301C7">
        <w:rPr>
          <w:bCs/>
          <w:i/>
        </w:rPr>
        <w:t xml:space="preserve"> 724, </w:t>
      </w:r>
    </w:p>
    <w:p w:rsidR="006301C7" w:rsidRPr="006301C7" w:rsidRDefault="006301C7" w:rsidP="006301C7">
      <w:pPr>
        <w:jc w:val="both"/>
        <w:rPr>
          <w:bCs/>
          <w:i/>
        </w:rPr>
      </w:pPr>
      <w:r w:rsidRPr="006301C7">
        <w:rPr>
          <w:bCs/>
          <w:i/>
        </w:rPr>
        <w:t xml:space="preserve">k. </w:t>
      </w:r>
      <w:proofErr w:type="spellStart"/>
      <w:r w:rsidRPr="006301C7">
        <w:rPr>
          <w:bCs/>
          <w:i/>
        </w:rPr>
        <w:t>ú.</w:t>
      </w:r>
      <w:proofErr w:type="spellEnd"/>
      <w:r w:rsidRPr="006301C7">
        <w:rPr>
          <w:bCs/>
          <w:i/>
        </w:rPr>
        <w:t xml:space="preserve"> Malá Strana</w:t>
      </w:r>
      <w:r>
        <w:rPr>
          <w:bCs/>
          <w:i/>
        </w:rPr>
        <w:t>.</w:t>
      </w:r>
    </w:p>
    <w:p w:rsidR="00E75DE6" w:rsidRDefault="006301C7" w:rsidP="00E75DE6">
      <w:pPr>
        <w:jc w:val="both"/>
        <w:rPr>
          <w:bCs/>
        </w:rPr>
      </w:pPr>
      <w:r>
        <w:rPr>
          <w:bCs/>
        </w:rPr>
        <w:t>V roce 2002 byl nájem snížen z důvodu zaplavení předmětu nájmu b době 1.8.2002-</w:t>
      </w:r>
      <w:proofErr w:type="gramStart"/>
      <w:r>
        <w:rPr>
          <w:bCs/>
        </w:rPr>
        <w:t>31.12.2002</w:t>
      </w:r>
      <w:proofErr w:type="gramEnd"/>
      <w:r>
        <w:rPr>
          <w:bCs/>
        </w:rPr>
        <w:t xml:space="preserve"> celkem o 1.171.258,30 Kč.</w:t>
      </w:r>
    </w:p>
    <w:p w:rsidR="006301C7" w:rsidRPr="006301C7" w:rsidRDefault="006301C7" w:rsidP="00E75DE6">
      <w:pPr>
        <w:jc w:val="both"/>
        <w:rPr>
          <w:bCs/>
        </w:rPr>
      </w:pPr>
      <w:r>
        <w:rPr>
          <w:bCs/>
        </w:rPr>
        <w:t xml:space="preserve">V roce 2020 v přímé souvislosti s celosvětovým šířením onemocnění COVID-19 byl pro období duben, květen a červen 2020 nájem sníženo o 30% na žádost nájemce tak, </w:t>
      </w:r>
      <w:proofErr w:type="spellStart"/>
      <w:r>
        <w:rPr>
          <w:bCs/>
        </w:rPr>
        <w:t>ay</w:t>
      </w:r>
      <w:proofErr w:type="spellEnd"/>
      <w:r>
        <w:rPr>
          <w:bCs/>
        </w:rPr>
        <w:t xml:space="preserve"> nájemce měl možnost podat žádost do programu „COVID – nájemné“, který vyhlásilo Ministerstvo průmyslu a obchodu ČR – poskytnutá sleva je 317.320 Kč.</w:t>
      </w:r>
    </w:p>
    <w:p w:rsidR="00B37908" w:rsidRDefault="00B37908" w:rsidP="00D53CE2">
      <w:pPr>
        <w:jc w:val="both"/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F3375A">
        <w:t>0</w:t>
      </w:r>
      <w:r w:rsidR="006301C7">
        <w:t>6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F3375A">
        <w:t>2</w:t>
      </w:r>
      <w:r w:rsidR="006301C7">
        <w:t>0</w:t>
      </w:r>
      <w:r w:rsidR="006637F4">
        <w:t>.0</w:t>
      </w:r>
      <w:r w:rsidR="00F3375A">
        <w:t>1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 xml:space="preserve">il </w:t>
      </w:r>
      <w:r w:rsidR="00E75DE6">
        <w:t xml:space="preserve">Odbor </w:t>
      </w:r>
      <w:r w:rsidR="006301C7">
        <w:t>technické a majetkové správy – oddělení správy nemovitostí</w:t>
      </w:r>
      <w:r w:rsidR="006F3B6E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FC00BF" w:rsidRDefault="006301C7" w:rsidP="00BA0F6F">
      <w:pPr>
        <w:jc w:val="both"/>
        <w:rPr>
          <w:b/>
          <w:bCs/>
        </w:rPr>
      </w:pPr>
      <w:r>
        <w:rPr>
          <w:b/>
          <w:bCs/>
        </w:rPr>
        <w:t>0</w:t>
      </w:r>
      <w:r w:rsidR="00A97C0A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B46C2C" w:rsidRPr="00B46C2C">
        <w:rPr>
          <w:b/>
          <w:bCs/>
        </w:rPr>
        <w:t>informace a plánek k uspořádání záboru dne 1. 3. 2020 v prostoru Palachova náměstí  - před budovou Rudolfina</w:t>
      </w:r>
      <w:r w:rsidR="00AB760E">
        <w:rPr>
          <w:b/>
          <w:bCs/>
        </w:rPr>
        <w:t xml:space="preserve"> </w:t>
      </w:r>
    </w:p>
    <w:p w:rsidR="00A6640D" w:rsidRDefault="00A6640D" w:rsidP="00A6640D">
      <w:pPr>
        <w:pStyle w:val="Zkladntext3"/>
      </w:pPr>
      <w:r>
        <w:t>Otázky a odpovědi:</w:t>
      </w:r>
    </w:p>
    <w:p w:rsidR="00B46C2C" w:rsidRDefault="004E062C" w:rsidP="00B46C2C">
      <w:pPr>
        <w:jc w:val="both"/>
        <w:rPr>
          <w:bCs/>
          <w:i/>
        </w:rPr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6301C7">
        <w:rPr>
          <w:i/>
        </w:rPr>
        <w:t>–</w:t>
      </w:r>
      <w:r w:rsidR="00AB760E">
        <w:rPr>
          <w:i/>
        </w:rPr>
        <w:t xml:space="preserve"> </w:t>
      </w:r>
      <w:r w:rsidR="00B46C2C">
        <w:rPr>
          <w:bCs/>
          <w:i/>
        </w:rPr>
        <w:t>veškeré možné, resp. evidované, informace a plánek k uspořádání záboru dne 1. 3. 2020 v prostoru Palachova náměstí  - před budovou Rudolfina (identifikace žadatele s informací k žádosti, časové rozpětí, plánek, apod.).</w:t>
      </w:r>
    </w:p>
    <w:p w:rsidR="00B46C2C" w:rsidRDefault="00B46C2C" w:rsidP="00B46C2C">
      <w:pPr>
        <w:jc w:val="both"/>
        <w:rPr>
          <w:bCs/>
          <w:i/>
        </w:rPr>
      </w:pPr>
    </w:p>
    <w:p w:rsidR="00B46C2C" w:rsidRDefault="00B46C2C" w:rsidP="00B46C2C">
      <w:pPr>
        <w:jc w:val="both"/>
        <w:rPr>
          <w:bCs/>
        </w:rPr>
      </w:pPr>
      <w:r>
        <w:rPr>
          <w:bCs/>
          <w:i/>
        </w:rPr>
        <w:lastRenderedPageBreak/>
        <w:t>Dále si dovoluji požádat o sdělení, do jaké míry je povinností dodržet identifikaci uvedenou v plánku a zda byly – a pokud byly, tak kde, zajištěné toalety pro zúčastněné akce.</w:t>
      </w:r>
      <w:r>
        <w:rPr>
          <w:bCs/>
        </w:rPr>
        <w:t xml:space="preserve"> </w:t>
      </w:r>
    </w:p>
    <w:p w:rsidR="006301C7" w:rsidRDefault="00B46C2C" w:rsidP="00AB760E">
      <w:pPr>
        <w:jc w:val="both"/>
      </w:pPr>
      <w:r>
        <w:t xml:space="preserve">V prostoru před Rudolfinem na den </w:t>
      </w:r>
      <w:proofErr w:type="gramStart"/>
      <w:r>
        <w:t>1.3.2020</w:t>
      </w:r>
      <w:proofErr w:type="gramEnd"/>
      <w:r>
        <w:t xml:space="preserve"> byla </w:t>
      </w:r>
      <w:r w:rsidR="005C2574">
        <w:t>O</w:t>
      </w:r>
      <w:r>
        <w:t xml:space="preserve">dborem péče o veřejný prostor ÚMČ </w:t>
      </w:r>
      <w:r>
        <w:br/>
        <w:t>Praha 1vydána povolení na dvě veřejné akce:</w:t>
      </w:r>
    </w:p>
    <w:p w:rsidR="00673FFA" w:rsidRDefault="00163397" w:rsidP="00AB760E">
      <w:pPr>
        <w:jc w:val="both"/>
      </w:pPr>
      <w:r>
        <w:t xml:space="preserve">veřejná </w:t>
      </w:r>
      <w:r w:rsidR="00B46C2C">
        <w:t>akce „UMTRH“</w:t>
      </w:r>
      <w:r>
        <w:t xml:space="preserve">, pořádala spol. ŽIJEME V CENTRU z. </w:t>
      </w:r>
      <w:proofErr w:type="gramStart"/>
      <w:r>
        <w:t>s.</w:t>
      </w:r>
      <w:proofErr w:type="gramEnd"/>
      <w:r>
        <w:t xml:space="preserve"> , veřejná akce – výstava „Český lev“ </w:t>
      </w:r>
      <w:r w:rsidR="005C2574">
        <w:t>–</w:t>
      </w:r>
      <w:r>
        <w:t xml:space="preserve"> pořádala spol. ČFTA produkce, s.r.o. Nedílnou součástí každého povolení je mimo jiné situační plánek se zakreslením záboru a stanoveny podmínky pro konání</w:t>
      </w:r>
      <w:r w:rsidR="005C2574">
        <w:t xml:space="preserve"> akce</w:t>
      </w:r>
      <w:r>
        <w:t xml:space="preserve">. </w:t>
      </w:r>
      <w:r w:rsidR="005C2574">
        <w:t>V obecných podmínkách je stanoveno, že žadatel je povinen umístit do</w:t>
      </w:r>
      <w:r w:rsidR="00263C25">
        <w:t xml:space="preserve">statečný </w:t>
      </w:r>
      <w:proofErr w:type="gramStart"/>
      <w:r w:rsidR="00AE0C2C">
        <w:t>počet   odpadkových</w:t>
      </w:r>
      <w:proofErr w:type="gramEnd"/>
      <w:r w:rsidR="00AE0C2C">
        <w:t xml:space="preserve"> košů</w:t>
      </w:r>
      <w:r w:rsidR="00673FFA">
        <w:t xml:space="preserve"> a dostatečný počet WC, dále je povinen umístit přechodná zařízení v souladu se situačním plánkem.</w:t>
      </w:r>
    </w:p>
    <w:p w:rsidR="00B46C2C" w:rsidRPr="00B46C2C" w:rsidRDefault="00673FFA" w:rsidP="00AB760E">
      <w:pPr>
        <w:jc w:val="both"/>
      </w:pPr>
      <w:r>
        <w:t xml:space="preserve">Dokumenty byly poskytnuty. </w:t>
      </w:r>
    </w:p>
    <w:p w:rsidR="00C84E95" w:rsidRDefault="00C84E95" w:rsidP="00213594">
      <w:pPr>
        <w:jc w:val="both"/>
        <w:rPr>
          <w:b/>
          <w:bCs/>
        </w:rPr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1A7B59">
        <w:t>0</w:t>
      </w:r>
      <w:r w:rsidR="005C2574">
        <w:t>8</w:t>
      </w:r>
      <w:r w:rsidR="00FA2B63">
        <w:t>.</w:t>
      </w:r>
      <w:r w:rsidR="002A3F90">
        <w:t>0</w:t>
      </w:r>
      <w:r w:rsidR="00BE7EB9">
        <w:t>1</w:t>
      </w:r>
      <w:r w:rsidR="00FA2B63">
        <w:t>.20</w:t>
      </w:r>
      <w:r w:rsidR="00673FFA">
        <w:t>21</w:t>
      </w:r>
      <w:proofErr w:type="gramEnd"/>
      <w:r w:rsidR="00673FFA">
        <w:t xml:space="preserve"> a vyřízena dne 18.01.2021</w:t>
      </w:r>
      <w:r w:rsidR="00FA2B63">
        <w:t xml:space="preserve"> – řešil</w:t>
      </w:r>
      <w:r w:rsidR="00A34251">
        <w:t xml:space="preserve"> </w:t>
      </w:r>
      <w:r w:rsidR="005C2574">
        <w:t xml:space="preserve">Odbor péče o veřejný prostor – oddělení dopravy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624B44" w:rsidRDefault="00EE606E" w:rsidP="003D111F">
      <w:pPr>
        <w:jc w:val="both"/>
        <w:rPr>
          <w:b/>
          <w:bCs/>
        </w:rPr>
      </w:pPr>
      <w:r>
        <w:rPr>
          <w:b/>
          <w:bCs/>
        </w:rPr>
        <w:t>0</w:t>
      </w:r>
      <w:r w:rsidR="00081F22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490E44">
        <w:rPr>
          <w:b/>
          <w:bCs/>
        </w:rPr>
        <w:t xml:space="preserve">oznámení ÚMČ P1 537532/2020/OPVP/021/2/SD předání doplnění odvolání ze dne </w:t>
      </w:r>
      <w:proofErr w:type="gramStart"/>
      <w:r w:rsidR="00490E44">
        <w:rPr>
          <w:b/>
          <w:bCs/>
        </w:rPr>
        <w:t>1.12.2020</w:t>
      </w:r>
      <w:proofErr w:type="gramEnd"/>
      <w:r w:rsidR="00490E44">
        <w:rPr>
          <w:b/>
          <w:bCs/>
        </w:rPr>
        <w:t xml:space="preserve"> nadřízenému orgánu (doplnění ze dne </w:t>
      </w:r>
      <w:r w:rsidR="003D111F">
        <w:rPr>
          <w:b/>
          <w:bCs/>
        </w:rPr>
        <w:br/>
      </w:r>
      <w:r w:rsidR="00490E44">
        <w:rPr>
          <w:b/>
          <w:bCs/>
        </w:rPr>
        <w:t>10.12.2020), podací číslo UMCP1 558536/2020</w:t>
      </w:r>
    </w:p>
    <w:p w:rsidR="00097B46" w:rsidRDefault="00097B46" w:rsidP="00097B46">
      <w:pPr>
        <w:pStyle w:val="Zkladntext3"/>
      </w:pPr>
      <w:r>
        <w:t>Otázky a odpovědi:</w:t>
      </w:r>
    </w:p>
    <w:p w:rsidR="00B72A0A" w:rsidRDefault="00AC76DE" w:rsidP="00490E44">
      <w:pPr>
        <w:rPr>
          <w:bCs/>
          <w:i/>
        </w:rPr>
      </w:pPr>
      <w:r w:rsidRPr="00B40FDA">
        <w:rPr>
          <w:bCs/>
          <w:i/>
        </w:rPr>
        <w:t>Žádost o poskytnutí informace</w:t>
      </w:r>
      <w:r w:rsidR="00B72A0A">
        <w:rPr>
          <w:bCs/>
          <w:i/>
        </w:rPr>
        <w:t>:</w:t>
      </w:r>
      <w:r w:rsidR="00490E44" w:rsidRPr="00490E44">
        <w:rPr>
          <w:bCs/>
          <w:i/>
        </w:rPr>
        <w:t xml:space="preserve"> </w:t>
      </w:r>
    </w:p>
    <w:p w:rsidR="00490E44" w:rsidRDefault="00490E44" w:rsidP="003D111F">
      <w:pPr>
        <w:jc w:val="both"/>
        <w:rPr>
          <w:bCs/>
          <w:i/>
        </w:rPr>
      </w:pPr>
      <w:r>
        <w:rPr>
          <w:bCs/>
          <w:i/>
        </w:rPr>
        <w:t xml:space="preserve">v návaznosti na </w:t>
      </w:r>
      <w:r w:rsidRPr="00490E44">
        <w:rPr>
          <w:bCs/>
          <w:i/>
        </w:rPr>
        <w:t xml:space="preserve">oznámení </w:t>
      </w:r>
      <w:r w:rsidR="00B72A0A">
        <w:rPr>
          <w:bCs/>
          <w:i/>
        </w:rPr>
        <w:t xml:space="preserve">ÚMČ P1  </w:t>
      </w:r>
      <w:r w:rsidRPr="00490E44">
        <w:rPr>
          <w:bCs/>
          <w:i/>
        </w:rPr>
        <w:t xml:space="preserve">537532/2020/OPVP/021/2/SD </w:t>
      </w:r>
      <w:r>
        <w:rPr>
          <w:bCs/>
          <w:i/>
        </w:rPr>
        <w:t xml:space="preserve">žádám o podání </w:t>
      </w:r>
      <w:r w:rsidR="003D111F">
        <w:rPr>
          <w:bCs/>
          <w:i/>
        </w:rPr>
        <w:br/>
      </w:r>
      <w:r>
        <w:rPr>
          <w:bCs/>
          <w:i/>
        </w:rPr>
        <w:t>informace:</w:t>
      </w:r>
    </w:p>
    <w:p w:rsidR="00B72A0A" w:rsidRDefault="00490E44" w:rsidP="0046463A">
      <w:pPr>
        <w:pStyle w:val="Odstavecseseznamem"/>
        <w:numPr>
          <w:ilvl w:val="0"/>
          <w:numId w:val="17"/>
        </w:numPr>
        <w:jc w:val="both"/>
        <w:rPr>
          <w:bCs/>
          <w:i/>
        </w:rPr>
      </w:pPr>
      <w:r w:rsidRPr="00B72A0A">
        <w:rPr>
          <w:bCs/>
          <w:i/>
        </w:rPr>
        <w:t xml:space="preserve">zda </w:t>
      </w:r>
      <w:r w:rsidR="00B72A0A" w:rsidRPr="00B72A0A">
        <w:rPr>
          <w:bCs/>
          <w:i/>
        </w:rPr>
        <w:t xml:space="preserve">bylo </w:t>
      </w:r>
      <w:r w:rsidRPr="00B72A0A">
        <w:rPr>
          <w:bCs/>
          <w:i/>
        </w:rPr>
        <w:t>současně</w:t>
      </w:r>
      <w:r w:rsidR="00B72A0A" w:rsidRPr="00B72A0A">
        <w:rPr>
          <w:bCs/>
          <w:i/>
        </w:rPr>
        <w:t xml:space="preserve"> s</w:t>
      </w:r>
      <w:r w:rsidRPr="00B72A0A">
        <w:rPr>
          <w:bCs/>
          <w:i/>
        </w:rPr>
        <w:t xml:space="preserve">  předání</w:t>
      </w:r>
      <w:r w:rsidR="00B72A0A" w:rsidRPr="00B72A0A">
        <w:rPr>
          <w:bCs/>
          <w:i/>
        </w:rPr>
        <w:t>m</w:t>
      </w:r>
      <w:r w:rsidRPr="00B72A0A">
        <w:rPr>
          <w:bCs/>
          <w:i/>
        </w:rPr>
        <w:t xml:space="preserve"> </w:t>
      </w:r>
      <w:r w:rsidR="00B72A0A" w:rsidRPr="00B72A0A">
        <w:rPr>
          <w:bCs/>
          <w:i/>
        </w:rPr>
        <w:t xml:space="preserve">odvolání ze dne </w:t>
      </w:r>
      <w:proofErr w:type="gramStart"/>
      <w:r w:rsidR="00B72A0A" w:rsidRPr="00B72A0A">
        <w:rPr>
          <w:bCs/>
          <w:i/>
        </w:rPr>
        <w:t>1.12.2020</w:t>
      </w:r>
      <w:proofErr w:type="gramEnd"/>
      <w:r w:rsidR="00B72A0A" w:rsidRPr="00B72A0A">
        <w:rPr>
          <w:bCs/>
          <w:i/>
        </w:rPr>
        <w:t xml:space="preserve"> nadřízenému orgánu předáno </w:t>
      </w:r>
      <w:r w:rsidR="00B72A0A">
        <w:rPr>
          <w:bCs/>
          <w:i/>
        </w:rPr>
        <w:t xml:space="preserve">dne 28.12.2020 i </w:t>
      </w:r>
      <w:r w:rsidRPr="00B72A0A">
        <w:rPr>
          <w:bCs/>
          <w:i/>
        </w:rPr>
        <w:t xml:space="preserve">doplnění </w:t>
      </w:r>
      <w:r w:rsidR="00B72A0A">
        <w:rPr>
          <w:bCs/>
          <w:i/>
        </w:rPr>
        <w:t xml:space="preserve">mého </w:t>
      </w:r>
      <w:r w:rsidRPr="00B72A0A">
        <w:rPr>
          <w:bCs/>
          <w:i/>
        </w:rPr>
        <w:t>odvolání ze dne 1</w:t>
      </w:r>
      <w:r w:rsidR="00B72A0A">
        <w:rPr>
          <w:bCs/>
          <w:i/>
        </w:rPr>
        <w:t>0</w:t>
      </w:r>
      <w:r w:rsidRPr="00B72A0A">
        <w:rPr>
          <w:bCs/>
          <w:i/>
        </w:rPr>
        <w:t xml:space="preserve">.12.2020 </w:t>
      </w:r>
      <w:r w:rsidR="00B72A0A">
        <w:rPr>
          <w:bCs/>
          <w:i/>
        </w:rPr>
        <w:t>, podací číslo UMCP1 558536/2020,</w:t>
      </w:r>
    </w:p>
    <w:p w:rsidR="00624B44" w:rsidRPr="00B72A0A" w:rsidRDefault="00B72A0A" w:rsidP="0046463A">
      <w:pPr>
        <w:pStyle w:val="Odstavecseseznamem"/>
        <w:numPr>
          <w:ilvl w:val="0"/>
          <w:numId w:val="17"/>
        </w:numPr>
        <w:jc w:val="both"/>
        <w:rPr>
          <w:bCs/>
          <w:i/>
        </w:rPr>
      </w:pPr>
      <w:r>
        <w:rPr>
          <w:bCs/>
          <w:i/>
        </w:rPr>
        <w:t xml:space="preserve">případně kdy a pod jakým č. j. bylo mé doplněné odvolání ze dne </w:t>
      </w:r>
      <w:proofErr w:type="gramStart"/>
      <w:r>
        <w:rPr>
          <w:bCs/>
          <w:i/>
        </w:rPr>
        <w:t>12.12.2020</w:t>
      </w:r>
      <w:proofErr w:type="gramEnd"/>
      <w:r>
        <w:rPr>
          <w:bCs/>
          <w:i/>
        </w:rPr>
        <w:t xml:space="preserve"> předáno nadřízenému orgánu. </w:t>
      </w:r>
    </w:p>
    <w:p w:rsidR="00B72A0A" w:rsidRDefault="00B72A0A" w:rsidP="00620CDE">
      <w:pPr>
        <w:jc w:val="both"/>
      </w:pPr>
      <w:r>
        <w:t xml:space="preserve">S předáním odvolání nadřízenému orgánu dne </w:t>
      </w:r>
      <w:proofErr w:type="gramStart"/>
      <w:r>
        <w:t>28.12.2020</w:t>
      </w:r>
      <w:proofErr w:type="gramEnd"/>
      <w:r>
        <w:t>, č. j. 537532/2020/OPVP/021/02/SD bylo současně předání ve složce spisu i vaše doplnění odv</w:t>
      </w:r>
      <w:r w:rsidR="00A403D2">
        <w:t>o</w:t>
      </w:r>
      <w:r>
        <w:t>lání, které jsme přijali pod č. j. 558536/2020.</w:t>
      </w:r>
    </w:p>
    <w:p w:rsidR="00B72A0A" w:rsidRDefault="00B72A0A" w:rsidP="00B72A0A"/>
    <w:p w:rsidR="002A0B94" w:rsidRPr="002A0B94" w:rsidRDefault="002A0B94" w:rsidP="00846E08">
      <w:pPr>
        <w:jc w:val="both"/>
      </w:pPr>
      <w:r w:rsidRPr="00B40FDA">
        <w:t xml:space="preserve">(žádost byla podána dne </w:t>
      </w:r>
      <w:proofErr w:type="gramStart"/>
      <w:r w:rsidR="00B72A0A">
        <w:t>12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624B44">
        <w:t>1</w:t>
      </w:r>
      <w:r w:rsidR="00B72A0A">
        <w:t>9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624B44">
        <w:t xml:space="preserve"> </w:t>
      </w:r>
      <w:r w:rsidR="00B72A0A">
        <w:t xml:space="preserve">Odbor péče o veřejný </w:t>
      </w:r>
      <w:r w:rsidR="00846E08">
        <w:br/>
      </w:r>
      <w:r w:rsidR="00B72A0A">
        <w:t>prostor – oddělení dopravy</w:t>
      </w:r>
      <w:r w:rsidR="00B72A0A" w:rsidRPr="00B40FDA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59662F" w:rsidRPr="0059662F" w:rsidRDefault="00B72A0A" w:rsidP="0059662F">
      <w:pPr>
        <w:jc w:val="both"/>
        <w:rPr>
          <w:b/>
          <w:bCs/>
        </w:rPr>
      </w:pPr>
      <w:r>
        <w:rPr>
          <w:b/>
          <w:bCs/>
        </w:rPr>
        <w:t>0</w:t>
      </w:r>
      <w:r w:rsidR="000D534C">
        <w:rPr>
          <w:b/>
          <w:bCs/>
        </w:rPr>
        <w:t>5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59662F" w:rsidRPr="0059662F">
        <w:rPr>
          <w:b/>
          <w:bCs/>
        </w:rPr>
        <w:t>dodání stanovisek, souhlasů a rozhodnutí týkajících se objektu Na Poříčí 1076/5 v roce 2020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59662F" w:rsidRPr="000741D3" w:rsidRDefault="00AB0CC9" w:rsidP="0059662F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59662F">
        <w:rPr>
          <w:bCs/>
          <w:i/>
        </w:rPr>
        <w:t xml:space="preserve"> </w:t>
      </w:r>
      <w:r w:rsidR="0059662F" w:rsidRPr="00577DE1">
        <w:rPr>
          <w:b/>
          <w:bCs/>
        </w:rPr>
        <w:t>–</w:t>
      </w:r>
      <w:r w:rsidR="0059662F">
        <w:rPr>
          <w:b/>
          <w:bCs/>
        </w:rPr>
        <w:t xml:space="preserve"> </w:t>
      </w:r>
      <w:r w:rsidR="0059662F">
        <w:rPr>
          <w:bCs/>
          <w:i/>
        </w:rPr>
        <w:t>dodání stanovisek, souhlasů a rozhodnutí týkajících se objektu Na Poříčí 1076/5 v roce 2020.</w:t>
      </w:r>
    </w:p>
    <w:p w:rsidR="00990D56" w:rsidRPr="00C87A2A" w:rsidRDefault="0059662F" w:rsidP="0059662F">
      <w:pPr>
        <w:jc w:val="both"/>
        <w:rPr>
          <w:color w:val="FF0000"/>
        </w:rPr>
      </w:pPr>
      <w:r>
        <w:rPr>
          <w:bCs/>
        </w:rPr>
        <w:t xml:space="preserve">Povinný subjekt vyzval žadatele k upřesnění žádosti – upřesněno: „ </w:t>
      </w:r>
      <w:r>
        <w:rPr>
          <w:bCs/>
          <w:i/>
        </w:rPr>
        <w:t>umístění LED obrazovky Poříčí 1076/5</w:t>
      </w:r>
      <w:r w:rsidR="00F17434">
        <w:rPr>
          <w:bCs/>
          <w:i/>
        </w:rPr>
        <w:t>“</w:t>
      </w:r>
      <w:r>
        <w:rPr>
          <w:bCs/>
          <w:i/>
        </w:rPr>
        <w:t xml:space="preserve">. </w:t>
      </w:r>
      <w:r>
        <w:rPr>
          <w:bCs/>
        </w:rPr>
        <w:t xml:space="preserve">Povinný subjekt </w:t>
      </w:r>
      <w:r w:rsidRPr="0059662F">
        <w:rPr>
          <w:bCs/>
        </w:rPr>
        <w:t>stanoviska, souhlasy a rozhodnutí</w:t>
      </w:r>
      <w:r>
        <w:rPr>
          <w:bCs/>
          <w:i/>
        </w:rPr>
        <w:t xml:space="preserve"> </w:t>
      </w:r>
      <w:r w:rsidRPr="0059662F">
        <w:rPr>
          <w:bCs/>
        </w:rPr>
        <w:t>k uvedené adrese</w:t>
      </w:r>
      <w:r>
        <w:rPr>
          <w:bCs/>
          <w:i/>
        </w:rPr>
        <w:t xml:space="preserve"> </w:t>
      </w:r>
      <w:r>
        <w:rPr>
          <w:bCs/>
          <w:i/>
        </w:rPr>
        <w:br/>
      </w:r>
      <w:r>
        <w:rPr>
          <w:bCs/>
        </w:rPr>
        <w:t xml:space="preserve">neeviduje. </w:t>
      </w:r>
    </w:p>
    <w:p w:rsidR="00CA5988" w:rsidRDefault="00CA5988" w:rsidP="00CA5988">
      <w:pPr>
        <w:jc w:val="both"/>
        <w:rPr>
          <w:u w:val="single"/>
        </w:rPr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6240DC">
        <w:t>1</w:t>
      </w:r>
      <w:r w:rsidR="00B72A0A">
        <w:t>8</w:t>
      </w:r>
      <w:r>
        <w:t>.0</w:t>
      </w:r>
      <w:r w:rsidR="00730CEB">
        <w:t>1</w:t>
      </w:r>
      <w:r>
        <w:t>.20</w:t>
      </w:r>
      <w:r w:rsidR="006240DC">
        <w:t>2</w:t>
      </w:r>
      <w:r w:rsidR="00B72A0A">
        <w:t>1</w:t>
      </w:r>
      <w:proofErr w:type="gramEnd"/>
      <w:r w:rsidR="00B72A0A">
        <w:t xml:space="preserve"> a vyřízena dne 25.</w:t>
      </w:r>
      <w:r>
        <w:t>0</w:t>
      </w:r>
      <w:r w:rsidR="00B72A0A">
        <w:t>1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>
        <w:t xml:space="preserve"> </w:t>
      </w:r>
      <w:r w:rsidR="00C87A2A">
        <w:t xml:space="preserve"> </w:t>
      </w:r>
      <w:r w:rsidR="00E805AB">
        <w:t xml:space="preserve">Stavební úřad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8138B1" w:rsidRPr="00760A86" w:rsidRDefault="0059662F" w:rsidP="00760A86">
      <w:pPr>
        <w:jc w:val="both"/>
        <w:rPr>
          <w:b/>
          <w:bCs/>
        </w:rPr>
      </w:pPr>
      <w:r>
        <w:rPr>
          <w:b/>
          <w:bCs/>
        </w:rPr>
        <w:t>0</w:t>
      </w:r>
      <w:r w:rsidR="00D12126">
        <w:rPr>
          <w:b/>
          <w:bCs/>
        </w:rPr>
        <w:t>6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6D460D">
        <w:rPr>
          <w:b/>
          <w:bCs/>
        </w:rPr>
        <w:t xml:space="preserve">předání doplnění odvolání č. 2 ze dne </w:t>
      </w:r>
      <w:proofErr w:type="gramStart"/>
      <w:r w:rsidR="006D460D">
        <w:rPr>
          <w:b/>
          <w:bCs/>
        </w:rPr>
        <w:t>13.1.2021</w:t>
      </w:r>
      <w:proofErr w:type="gramEnd"/>
      <w:r w:rsidR="002462E3">
        <w:rPr>
          <w:b/>
          <w:bCs/>
        </w:rPr>
        <w:t>, podací číslo UMCP1 029652/2021</w:t>
      </w:r>
      <w:r w:rsidR="00F73AAB">
        <w:rPr>
          <w:b/>
          <w:bCs/>
        </w:rPr>
        <w:t xml:space="preserve"> nadřízenému orgánu</w:t>
      </w:r>
    </w:p>
    <w:p w:rsidR="008138B1" w:rsidRDefault="008138B1" w:rsidP="008138B1">
      <w:pPr>
        <w:pStyle w:val="Zkladntext3"/>
      </w:pPr>
      <w:r>
        <w:t>Otázky a odpovědi:</w:t>
      </w:r>
    </w:p>
    <w:p w:rsidR="002462E3" w:rsidRDefault="008138B1" w:rsidP="002462E3">
      <w:pPr>
        <w:jc w:val="both"/>
        <w:rPr>
          <w:bCs/>
          <w:i/>
        </w:rPr>
      </w:pPr>
      <w:r w:rsidRPr="00F0504C">
        <w:rPr>
          <w:bCs/>
          <w:i/>
        </w:rPr>
        <w:lastRenderedPageBreak/>
        <w:t>Žádost o poskytnutí informace</w:t>
      </w:r>
      <w:r w:rsidR="002462E3">
        <w:rPr>
          <w:bCs/>
          <w:i/>
        </w:rPr>
        <w:t xml:space="preserve"> </w:t>
      </w:r>
      <w:r w:rsidR="002462E3" w:rsidRPr="002462E3">
        <w:rPr>
          <w:bCs/>
          <w:i/>
        </w:rPr>
        <w:t>-  zda a kdy bylo předán</w:t>
      </w:r>
      <w:r w:rsidR="000910ED">
        <w:rPr>
          <w:bCs/>
          <w:i/>
        </w:rPr>
        <w:t>o</w:t>
      </w:r>
      <w:r w:rsidR="002462E3" w:rsidRPr="002462E3">
        <w:rPr>
          <w:bCs/>
          <w:i/>
        </w:rPr>
        <w:t xml:space="preserve"> doplnění odvolání č. 2 ze dne </w:t>
      </w:r>
      <w:proofErr w:type="gramStart"/>
      <w:r w:rsidR="002462E3" w:rsidRPr="002462E3">
        <w:rPr>
          <w:bCs/>
          <w:i/>
        </w:rPr>
        <w:t>13.1.2021</w:t>
      </w:r>
      <w:proofErr w:type="gramEnd"/>
      <w:r w:rsidR="002462E3" w:rsidRPr="002462E3">
        <w:rPr>
          <w:bCs/>
          <w:i/>
        </w:rPr>
        <w:t>, podací číslo UMCP1 029652/2021</w:t>
      </w:r>
      <w:r w:rsidR="002462E3">
        <w:rPr>
          <w:bCs/>
          <w:i/>
        </w:rPr>
        <w:t>:</w:t>
      </w:r>
    </w:p>
    <w:p w:rsidR="002462E3" w:rsidRPr="002462E3" w:rsidRDefault="002462E3" w:rsidP="002462E3">
      <w:pPr>
        <w:pStyle w:val="Odstavecseseznamem"/>
        <w:numPr>
          <w:ilvl w:val="0"/>
          <w:numId w:val="17"/>
        </w:numPr>
        <w:jc w:val="both"/>
        <w:rPr>
          <w:bCs/>
          <w:i/>
        </w:rPr>
      </w:pPr>
      <w:r>
        <w:rPr>
          <w:bCs/>
          <w:i/>
        </w:rPr>
        <w:t>pod jakým č. j. bylo mé odvolání č. 2 předáno nadřízenému orgánu.</w:t>
      </w:r>
    </w:p>
    <w:p w:rsidR="003F5D25" w:rsidRDefault="003F5D25" w:rsidP="00F406E3">
      <w:pPr>
        <w:jc w:val="both"/>
      </w:pPr>
      <w:r>
        <w:t xml:space="preserve">Odvolání </w:t>
      </w:r>
      <w:r w:rsidR="00846E08">
        <w:t>b</w:t>
      </w:r>
      <w:r>
        <w:t xml:space="preserve">ylo nadřízenému orgánu zasláno dne </w:t>
      </w:r>
      <w:proofErr w:type="gramStart"/>
      <w:r>
        <w:t>28.12.2020</w:t>
      </w:r>
      <w:proofErr w:type="gramEnd"/>
      <w:r>
        <w:t xml:space="preserve">, č. j. 537532/2020/OPVP/021/SD, doplnění odvolání č. 2, které jsme přijali dne 14.01.2021 pod č. j.029652/2021, pod tímto č. j. bylo odesláno nadřízenému orgánu. Informace o postoupení žadatelka obdržela Českou poštou dle doručenky dne </w:t>
      </w:r>
      <w:proofErr w:type="gramStart"/>
      <w:r>
        <w:t>27.01.2021</w:t>
      </w:r>
      <w:proofErr w:type="gramEnd"/>
      <w:r>
        <w:t>.</w:t>
      </w:r>
    </w:p>
    <w:p w:rsidR="003F5D25" w:rsidRDefault="003F5D25" w:rsidP="00F406E3">
      <w:pPr>
        <w:jc w:val="both"/>
      </w:pP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2462E3">
        <w:t>20</w:t>
      </w:r>
      <w:r>
        <w:t>.0</w:t>
      </w:r>
      <w:r w:rsidR="00B8671E">
        <w:t>1</w:t>
      </w:r>
      <w:r>
        <w:t>.20</w:t>
      </w:r>
      <w:r w:rsidR="002B4652">
        <w:t>2</w:t>
      </w:r>
      <w:r w:rsidR="002462E3">
        <w:t>1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3F5D25">
        <w:t>04</w:t>
      </w:r>
      <w:r>
        <w:t>.0</w:t>
      </w:r>
      <w:r w:rsidR="003F5D25">
        <w:t>2</w:t>
      </w:r>
      <w:r>
        <w:t>.20</w:t>
      </w:r>
      <w:r w:rsidR="00CE5481">
        <w:t>2</w:t>
      </w:r>
      <w:r w:rsidR="00F17434">
        <w:t>1</w:t>
      </w:r>
      <w:r>
        <w:t xml:space="preserve"> – řeš</w:t>
      </w:r>
      <w:r w:rsidR="00CE5481">
        <w:t>il</w:t>
      </w:r>
      <w:r>
        <w:t xml:space="preserve"> </w:t>
      </w:r>
      <w:r w:rsidR="002B7D95">
        <w:t>Odbor péče o veřejný prostor – oddělení dopravy</w:t>
      </w:r>
      <w:r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E55262" w:rsidRDefault="00412167" w:rsidP="00680CAB">
      <w:pPr>
        <w:rPr>
          <w:b/>
        </w:rPr>
      </w:pPr>
      <w:r>
        <w:rPr>
          <w:b/>
          <w:bCs/>
        </w:rPr>
        <w:t>0</w:t>
      </w:r>
      <w:r w:rsidR="00F406E3">
        <w:rPr>
          <w:b/>
          <w:bCs/>
        </w:rPr>
        <w:t>7</w:t>
      </w:r>
      <w:r w:rsidR="00FC04A2">
        <w:rPr>
          <w:b/>
          <w:bCs/>
        </w:rPr>
        <w:t xml:space="preserve">. Žádost o poskytnutí </w:t>
      </w:r>
      <w:proofErr w:type="gramStart"/>
      <w:r w:rsidR="00FC04A2">
        <w:rPr>
          <w:b/>
          <w:bCs/>
        </w:rPr>
        <w:t xml:space="preserve">informace – </w:t>
      </w:r>
      <w:r w:rsidR="007B08CC">
        <w:rPr>
          <w:b/>
          <w:bCs/>
        </w:rPr>
        <w:t xml:space="preserve"> </w:t>
      </w:r>
      <w:r w:rsidR="00680CAB" w:rsidRPr="00680CAB">
        <w:rPr>
          <w:b/>
        </w:rPr>
        <w:t>kolik</w:t>
      </w:r>
      <w:proofErr w:type="gramEnd"/>
      <w:r w:rsidR="00680CAB" w:rsidRPr="00680CAB">
        <w:rPr>
          <w:b/>
        </w:rPr>
        <w:t xml:space="preserve"> správních řízení podaných na osobu M. O.  </w:t>
      </w:r>
    </w:p>
    <w:p w:rsidR="00680CAB" w:rsidRPr="00680CAB" w:rsidRDefault="00680CAB" w:rsidP="00680CAB">
      <w:pPr>
        <w:rPr>
          <w:b/>
        </w:rPr>
      </w:pPr>
      <w:r w:rsidRPr="00680CAB">
        <w:rPr>
          <w:b/>
        </w:rPr>
        <w:t xml:space="preserve">ze strany strážníků MP a Policie ČR bylo v letech 2016-2020 </w:t>
      </w:r>
    </w:p>
    <w:p w:rsidR="001E407B" w:rsidRDefault="001E407B" w:rsidP="001E407B">
      <w:pPr>
        <w:pStyle w:val="Zkladntext3"/>
      </w:pPr>
      <w:r>
        <w:t>Otázky a odpovědi:</w:t>
      </w:r>
    </w:p>
    <w:p w:rsidR="00680CAB" w:rsidRDefault="001E407B" w:rsidP="00680CAB">
      <w:pPr>
        <w:rPr>
          <w:b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="00514021">
        <w:rPr>
          <w:bCs/>
          <w:i/>
        </w:rPr>
        <w:t>–</w:t>
      </w:r>
      <w:r>
        <w:rPr>
          <w:bCs/>
          <w:i/>
        </w:rPr>
        <w:t xml:space="preserve"> </w:t>
      </w:r>
      <w:r w:rsidR="00680CAB" w:rsidRPr="00680CAB">
        <w:rPr>
          <w:i/>
        </w:rPr>
        <w:t>kolik správních řízení podan</w:t>
      </w:r>
      <w:r w:rsidR="00E55262">
        <w:rPr>
          <w:i/>
        </w:rPr>
        <w:t xml:space="preserve">ých na osobu M. O. </w:t>
      </w:r>
      <w:r w:rsidR="00680CAB" w:rsidRPr="00680CAB">
        <w:rPr>
          <w:i/>
        </w:rPr>
        <w:t>ze strany strážníků MP a Policie ČR bylo v letech 2016-2020 vedeno a v kolika případech byla osoba M. O. uznána vinným z přestupku.</w:t>
      </w:r>
      <w:r w:rsidR="00680CAB" w:rsidRPr="00680CAB">
        <w:rPr>
          <w:b/>
        </w:rPr>
        <w:t xml:space="preserve"> </w:t>
      </w:r>
    </w:p>
    <w:p w:rsidR="00680CAB" w:rsidRDefault="00680CAB" w:rsidP="00680CAB">
      <w:r>
        <w:t>Žadateli b</w:t>
      </w:r>
      <w:r w:rsidRPr="00680CAB">
        <w:t>yla zaslána výzva k</w:t>
      </w:r>
      <w:r>
        <w:t> doplnění žádosti – údaje o žadateli - § 14</w:t>
      </w:r>
      <w:r w:rsidR="008D5FFA">
        <w:t xml:space="preserve"> </w:t>
      </w:r>
      <w:r>
        <w:t xml:space="preserve">odst. 5 písm. a) </w:t>
      </w:r>
      <w:proofErr w:type="spellStart"/>
      <w:r>
        <w:t>InfZ</w:t>
      </w:r>
      <w:proofErr w:type="spellEnd"/>
      <w:r>
        <w:t>., bylo doplněno</w:t>
      </w:r>
      <w:r w:rsidR="003F5D25">
        <w:t>.</w:t>
      </w:r>
    </w:p>
    <w:p w:rsidR="003F5D25" w:rsidRPr="00680CAB" w:rsidRDefault="003F5D25" w:rsidP="003F5D25">
      <w:pPr>
        <w:jc w:val="both"/>
      </w:pPr>
      <w:r>
        <w:t>Za období od roku 2016 do roku 2020 bylo ze strany MP a P</w:t>
      </w:r>
      <w:r w:rsidR="009069D0">
        <w:t>ČR</w:t>
      </w:r>
      <w:r>
        <w:t xml:space="preserve"> oznámeno celkem 30 </w:t>
      </w:r>
      <w:r>
        <w:br/>
        <w:t xml:space="preserve">podnětů. Z tohoto počtu jsou 4 v současné době projednávány, v 5 případech byl jmenovaný uznán vinným, 4 byly předány/postoupeny na jiný správní orgán, 6 </w:t>
      </w:r>
      <w:r w:rsidR="00DC4605">
        <w:t xml:space="preserve">podnětů </w:t>
      </w:r>
      <w:r>
        <w:t xml:space="preserve">bylo zastaveno </w:t>
      </w:r>
      <w:r w:rsidR="00DC4605">
        <w:br/>
      </w:r>
      <w:r>
        <w:t xml:space="preserve">a 11 podnětů bylo odloženo (u </w:t>
      </w:r>
      <w:r w:rsidR="00DC4605">
        <w:t>jednoho</w:t>
      </w:r>
      <w:r>
        <w:t xml:space="preserve"> nebyl podán návrh na projednání, u </w:t>
      </w:r>
      <w:r w:rsidR="00DC4605">
        <w:t>dvou</w:t>
      </w:r>
      <w:r>
        <w:t xml:space="preserve"> podnětů byla zjištěna duplicita).    </w:t>
      </w:r>
    </w:p>
    <w:p w:rsidR="00BA7DD0" w:rsidRPr="007B08CC" w:rsidRDefault="00BA7DD0" w:rsidP="00680CAB">
      <w:pPr>
        <w:jc w:val="both"/>
        <w:rPr>
          <w:bCs/>
        </w:rPr>
      </w:pPr>
    </w:p>
    <w:p w:rsidR="00FC04A2" w:rsidRDefault="004165FE" w:rsidP="00FC04A2">
      <w:pPr>
        <w:pStyle w:val="Zkladntext3"/>
      </w:pPr>
      <w:r>
        <w:t xml:space="preserve">(žádost byla podána dne </w:t>
      </w:r>
      <w:proofErr w:type="gramStart"/>
      <w:r w:rsidR="00680CAB">
        <w:t>20</w:t>
      </w:r>
      <w:r w:rsidR="00FC04A2">
        <w:t>.0</w:t>
      </w:r>
      <w:r w:rsidR="000A53C2">
        <w:t>1</w:t>
      </w:r>
      <w:r w:rsidR="00FC04A2">
        <w:t>.20</w:t>
      </w:r>
      <w:r w:rsidR="008E29CF">
        <w:t>2</w:t>
      </w:r>
      <w:r w:rsidR="00680CAB">
        <w:t>1</w:t>
      </w:r>
      <w:proofErr w:type="gramEnd"/>
      <w:r w:rsidR="00680CAB">
        <w:t xml:space="preserve">, </w:t>
      </w:r>
      <w:r w:rsidR="009069D0">
        <w:t xml:space="preserve">výzva dne 27.01.2021, </w:t>
      </w:r>
      <w:r w:rsidR="00680CAB">
        <w:t>doplněn</w:t>
      </w:r>
      <w:r w:rsidR="00DC4605">
        <w:t>o</w:t>
      </w:r>
      <w:r w:rsidR="00680CAB">
        <w:t xml:space="preserve"> dne 08.02.2021</w:t>
      </w:r>
      <w:r w:rsidR="009069D0">
        <w:br/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3F5D25">
        <w:t>10</w:t>
      </w:r>
      <w:r w:rsidR="000A53C2">
        <w:t>.0</w:t>
      </w:r>
      <w:r w:rsidR="00680CAB">
        <w:t>2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1246DB">
        <w:t xml:space="preserve"> </w:t>
      </w:r>
      <w:r w:rsidR="00680CAB">
        <w:t xml:space="preserve">Odbor </w:t>
      </w:r>
      <w:proofErr w:type="spellStart"/>
      <w:r w:rsidR="00680CAB">
        <w:t>občansko</w:t>
      </w:r>
      <w:proofErr w:type="spellEnd"/>
      <w:r w:rsidR="00680CAB">
        <w:t xml:space="preserve"> správních agend - o</w:t>
      </w:r>
      <w:r w:rsidR="007B08CC">
        <w:t xml:space="preserve">ddělení </w:t>
      </w:r>
      <w:r w:rsidR="00680CAB">
        <w:t>správního řízení</w:t>
      </w:r>
      <w:r w:rsidR="007B08CC">
        <w:t xml:space="preserve"> </w:t>
      </w:r>
      <w:r w:rsidR="00FC04A2">
        <w:t xml:space="preserve">ÚMČ Praha 1) </w:t>
      </w:r>
    </w:p>
    <w:p w:rsidR="002F772D" w:rsidRDefault="002F772D" w:rsidP="00FE187E">
      <w:pPr>
        <w:jc w:val="both"/>
        <w:rPr>
          <w:b/>
          <w:bCs/>
        </w:rPr>
      </w:pPr>
    </w:p>
    <w:p w:rsidR="00417AFD" w:rsidRPr="005D717D" w:rsidRDefault="00113C86" w:rsidP="00417AFD">
      <w:pPr>
        <w:jc w:val="both"/>
        <w:rPr>
          <w:b/>
        </w:rPr>
      </w:pPr>
      <w:r>
        <w:rPr>
          <w:b/>
          <w:bCs/>
        </w:rPr>
        <w:t>0</w:t>
      </w:r>
      <w:r w:rsidR="00752F14">
        <w:rPr>
          <w:b/>
          <w:bCs/>
        </w:rPr>
        <w:t xml:space="preserve">8. Žádost o poskytnutí informace </w:t>
      </w:r>
      <w:r w:rsidR="00752F14" w:rsidRPr="00417AFD">
        <w:rPr>
          <w:b/>
          <w:bCs/>
        </w:rPr>
        <w:t xml:space="preserve">– </w:t>
      </w:r>
      <w:r w:rsidR="005D717D">
        <w:rPr>
          <w:b/>
          <w:bCs/>
        </w:rPr>
        <w:t xml:space="preserve">kolik </w:t>
      </w:r>
      <w:r w:rsidR="005D717D" w:rsidRPr="005D717D">
        <w:rPr>
          <w:b/>
        </w:rPr>
        <w:t xml:space="preserve">osob bylo hlášeno na území Městské části </w:t>
      </w:r>
      <w:r w:rsidR="00D93595">
        <w:rPr>
          <w:b/>
        </w:rPr>
        <w:br/>
      </w:r>
      <w:r w:rsidR="005D717D" w:rsidRPr="005D717D">
        <w:rPr>
          <w:b/>
        </w:rPr>
        <w:t>Praha 1</w:t>
      </w:r>
    </w:p>
    <w:p w:rsidR="00752F14" w:rsidRPr="00417AFD" w:rsidRDefault="00752F14" w:rsidP="00417AFD">
      <w:pPr>
        <w:jc w:val="both"/>
        <w:rPr>
          <w:b/>
          <w:bCs/>
        </w:rPr>
      </w:pPr>
      <w:r>
        <w:t>Otázky a odpovědi:</w:t>
      </w:r>
    </w:p>
    <w:p w:rsidR="005D717D" w:rsidRDefault="00752F14" w:rsidP="005D717D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417AFD">
        <w:rPr>
          <w:bCs/>
          <w:i/>
        </w:rPr>
        <w:t>–</w:t>
      </w:r>
      <w:r w:rsidR="00417AFD" w:rsidRPr="00417AFD">
        <w:rPr>
          <w:bCs/>
          <w:i/>
        </w:rPr>
        <w:t xml:space="preserve"> </w:t>
      </w:r>
      <w:r w:rsidR="005D717D">
        <w:rPr>
          <w:i/>
        </w:rPr>
        <w:t>kolik osob bylo hlášeno na území Městské části Praha 1 k trvalému pobytu, a to:</w:t>
      </w:r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31.7.2020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31.8.2020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 xml:space="preserve">k </w:t>
      </w:r>
      <w:proofErr w:type="gramStart"/>
      <w:r>
        <w:rPr>
          <w:i/>
        </w:rPr>
        <w:t>30.9.2020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31.10.2020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30.11.2020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31.12.2020</w:t>
      </w:r>
      <w:proofErr w:type="gramEnd"/>
    </w:p>
    <w:p w:rsidR="005D717D" w:rsidRDefault="005D717D" w:rsidP="005D717D">
      <w:pPr>
        <w:jc w:val="both"/>
        <w:rPr>
          <w:i/>
        </w:rPr>
      </w:pPr>
    </w:p>
    <w:p w:rsidR="005D717D" w:rsidRDefault="005D717D" w:rsidP="005D717D">
      <w:pPr>
        <w:jc w:val="both"/>
        <w:rPr>
          <w:i/>
        </w:rPr>
      </w:pPr>
      <w:r>
        <w:rPr>
          <w:i/>
        </w:rPr>
        <w:t>kolik fyzických osob bylo hlášeno k trvalému pobytu na Úřadu MČ Praha 1, a to:</w:t>
      </w:r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31.7.2020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31.8.2020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 xml:space="preserve">k </w:t>
      </w:r>
      <w:proofErr w:type="gramStart"/>
      <w:r>
        <w:rPr>
          <w:i/>
        </w:rPr>
        <w:t>30.9.2020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31.10.2020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30.11.2020</w:t>
      </w:r>
      <w:proofErr w:type="gramEnd"/>
    </w:p>
    <w:p w:rsidR="005D717D" w:rsidRDefault="005D717D" w:rsidP="005D717D">
      <w:pPr>
        <w:pStyle w:val="Odstavecseseznamem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31.12.2020</w:t>
      </w:r>
      <w:proofErr w:type="gramEnd"/>
    </w:p>
    <w:p w:rsidR="00417AFD" w:rsidRDefault="00417AFD" w:rsidP="00394825">
      <w:pPr>
        <w:jc w:val="both"/>
        <w:rPr>
          <w:bCs/>
        </w:rPr>
      </w:pPr>
    </w:p>
    <w:p w:rsidR="001F35B5" w:rsidRPr="001F35B5" w:rsidRDefault="001F35B5" w:rsidP="00752F14">
      <w:pPr>
        <w:jc w:val="both"/>
        <w:rPr>
          <w:bCs/>
        </w:rPr>
      </w:pPr>
    </w:p>
    <w:p w:rsidR="005D717D" w:rsidRDefault="005D717D" w:rsidP="00752F14">
      <w:pPr>
        <w:jc w:val="both"/>
      </w:pPr>
      <w:proofErr w:type="spellStart"/>
      <w:r>
        <w:t>Agendový</w:t>
      </w:r>
      <w:proofErr w:type="spellEnd"/>
      <w:r>
        <w:t xml:space="preserve"> informační systém evidence obyvatel, který ÚMČ Praha 1 využívá k plnění povinností dle zákona č. 133/2000 Sb., o evidenci obyvatel a rodných čísel, ve znění pozdějších předpisů a jehož správcem je Ministerstvo vnitra, již neumožňuje získávání statistických údajů o občanech MČ Praha 1, neboť neslouží k těmto účelům. </w:t>
      </w:r>
    </w:p>
    <w:p w:rsidR="005D717D" w:rsidRDefault="005D717D" w:rsidP="00752F14">
      <w:pPr>
        <w:jc w:val="both"/>
      </w:pPr>
      <w:r>
        <w:t>ÚMČ Praha 1</w:t>
      </w:r>
      <w:r>
        <w:t xml:space="preserve"> není příslušným orgánem pro vedení evidence cizinců hlášených k trvalému pobytu na území </w:t>
      </w:r>
      <w:r>
        <w:t>MČ Praha 1</w:t>
      </w:r>
      <w:r>
        <w:t xml:space="preserve"> a nemá přístup do </w:t>
      </w:r>
      <w:proofErr w:type="spellStart"/>
      <w:r>
        <w:t>agendového</w:t>
      </w:r>
      <w:proofErr w:type="spellEnd"/>
      <w:r>
        <w:t xml:space="preserve"> informačního systému cizinců pro účely statistických údajů. Požadované informace nemá povinný subjekt k dispozici.</w:t>
      </w:r>
    </w:p>
    <w:p w:rsidR="005D717D" w:rsidRDefault="005D717D" w:rsidP="00752F14">
      <w:pPr>
        <w:jc w:val="both"/>
      </w:pPr>
      <w:r>
        <w:t xml:space="preserve">Informativní počty obyvatel </w:t>
      </w:r>
      <w:r w:rsidR="003413EA">
        <w:t xml:space="preserve">mj. </w:t>
      </w:r>
      <w:r w:rsidR="00AA2CE4">
        <w:t>v městských částech k </w:t>
      </w:r>
      <w:proofErr w:type="gramStart"/>
      <w:r w:rsidR="00AA2CE4">
        <w:t>1.1.2021</w:t>
      </w:r>
      <w:proofErr w:type="gramEnd"/>
      <w:r w:rsidR="00AA2CE4">
        <w:t xml:space="preserve"> byly zveřejněny na </w:t>
      </w:r>
      <w:hyperlink r:id="rId8" w:history="1">
        <w:r w:rsidR="00AA2CE4" w:rsidRPr="00BA1D89">
          <w:rPr>
            <w:rStyle w:val="Hypertextovodkaz"/>
          </w:rPr>
          <w:t>https://www.mvcr.cz/clanek/informativni-pocty-obyvatel-v-obcich.aspx</w:t>
        </w:r>
      </w:hyperlink>
      <w:r w:rsidR="00AA2CE4">
        <w:t xml:space="preserve">. </w:t>
      </w:r>
    </w:p>
    <w:p w:rsidR="005D717D" w:rsidRDefault="005D717D" w:rsidP="00752F14">
      <w:pPr>
        <w:jc w:val="both"/>
      </w:pPr>
    </w:p>
    <w:p w:rsidR="002D3BE7" w:rsidRDefault="00417AFD" w:rsidP="002D3BE7">
      <w:pPr>
        <w:pStyle w:val="Zkladntext3"/>
      </w:pPr>
      <w:r>
        <w:t xml:space="preserve">(žádost byla podána dne </w:t>
      </w:r>
      <w:proofErr w:type="gramStart"/>
      <w:r w:rsidR="00AA2CE4">
        <w:t>24</w:t>
      </w:r>
      <w:r>
        <w:t>.01.20</w:t>
      </w:r>
      <w:r w:rsidR="008E29CF">
        <w:t>2</w:t>
      </w:r>
      <w:r w:rsidR="00AA2CE4">
        <w:t>1</w:t>
      </w:r>
      <w:proofErr w:type="gramEnd"/>
      <w:r>
        <w:t xml:space="preserve"> a vyřízena dne </w:t>
      </w:r>
      <w:r w:rsidR="00AA2CE4">
        <w:t>02</w:t>
      </w:r>
      <w:r>
        <w:t>.0</w:t>
      </w:r>
      <w:r w:rsidR="00AA2CE4">
        <w:t>2</w:t>
      </w:r>
      <w:r>
        <w:t>.20</w:t>
      </w:r>
      <w:r w:rsidR="00D84787">
        <w:t>2</w:t>
      </w:r>
      <w:r w:rsidR="00AA2CE4">
        <w:t>1</w:t>
      </w:r>
      <w:r>
        <w:t xml:space="preserve"> – řešil </w:t>
      </w:r>
      <w:r w:rsidR="002D3BE7">
        <w:t xml:space="preserve">Odbor </w:t>
      </w:r>
      <w:proofErr w:type="spellStart"/>
      <w:r w:rsidR="002D3BE7">
        <w:t>občansko</w:t>
      </w:r>
      <w:proofErr w:type="spellEnd"/>
      <w:r w:rsidR="002D3BE7">
        <w:t xml:space="preserve"> správních agend - oddělení </w:t>
      </w:r>
      <w:r w:rsidR="002D3BE7">
        <w:t xml:space="preserve">osobních dokladů </w:t>
      </w:r>
      <w:r w:rsidR="002D3BE7">
        <w:t xml:space="preserve">ÚMČ Praha 1) </w:t>
      </w:r>
    </w:p>
    <w:p w:rsidR="00417AFD" w:rsidRDefault="00D84787" w:rsidP="00752F14">
      <w:pPr>
        <w:jc w:val="both"/>
      </w:pPr>
      <w:r>
        <w:t xml:space="preserve"> </w:t>
      </w:r>
    </w:p>
    <w:p w:rsidR="00C5324E" w:rsidRPr="008B7222" w:rsidRDefault="002D3BE7" w:rsidP="00652191">
      <w:pPr>
        <w:jc w:val="both"/>
        <w:rPr>
          <w:b/>
          <w:sz w:val="22"/>
          <w:szCs w:val="22"/>
        </w:rPr>
      </w:pPr>
      <w:r>
        <w:rPr>
          <w:b/>
          <w:bCs/>
        </w:rPr>
        <w:t>0</w:t>
      </w:r>
      <w:r w:rsidR="004E32A9">
        <w:rPr>
          <w:b/>
          <w:bCs/>
        </w:rPr>
        <w:t xml:space="preserve">9. Žádost o poskytnutí informace </w:t>
      </w:r>
      <w:r w:rsidR="00C5324E" w:rsidRPr="008B7222">
        <w:rPr>
          <w:b/>
          <w:bCs/>
        </w:rPr>
        <w:t xml:space="preserve">- </w:t>
      </w:r>
      <w:r w:rsidR="008B7222" w:rsidRPr="008B7222">
        <w:rPr>
          <w:b/>
          <w:bCs/>
        </w:rPr>
        <w:t>a</w:t>
      </w:r>
      <w:r w:rsidR="008B7222" w:rsidRPr="008B7222">
        <w:rPr>
          <w:b/>
        </w:rPr>
        <w:t>nonymizovaná rozhodnutí</w:t>
      </w:r>
      <w:r w:rsidR="008B7222" w:rsidRPr="008B7222">
        <w:rPr>
          <w:b/>
        </w:rPr>
        <w:t xml:space="preserve">, </w:t>
      </w:r>
      <w:r w:rsidR="008B7222" w:rsidRPr="008B7222">
        <w:rPr>
          <w:b/>
        </w:rPr>
        <w:t xml:space="preserve">přestupek proti </w:t>
      </w:r>
      <w:r w:rsidR="00652191">
        <w:rPr>
          <w:b/>
        </w:rPr>
        <w:br/>
      </w:r>
      <w:r w:rsidR="008B7222" w:rsidRPr="008B7222">
        <w:rPr>
          <w:b/>
        </w:rPr>
        <w:t>pořádku ve státní správě vyskytující se na více úsecích státní správy podle § 2 odst. 2 písm. f) zákona č. 251/2016 Sb., o některých přestupcích</w:t>
      </w:r>
    </w:p>
    <w:p w:rsidR="004E32A9" w:rsidRPr="00417AFD" w:rsidRDefault="004E32A9" w:rsidP="004E32A9">
      <w:pPr>
        <w:jc w:val="both"/>
        <w:rPr>
          <w:b/>
          <w:bCs/>
        </w:rPr>
      </w:pPr>
      <w:r>
        <w:t>Otázky a odpovědi:</w:t>
      </w:r>
    </w:p>
    <w:p w:rsidR="008B7222" w:rsidRDefault="004E32A9" w:rsidP="008B7222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417AFD">
        <w:rPr>
          <w:bCs/>
          <w:i/>
        </w:rPr>
        <w:t>–</w:t>
      </w:r>
      <w:r w:rsidR="00C5324E">
        <w:rPr>
          <w:bCs/>
          <w:i/>
        </w:rPr>
        <w:t xml:space="preserve"> </w:t>
      </w:r>
      <w:r w:rsidR="008B7222">
        <w:rPr>
          <w:bCs/>
          <w:i/>
        </w:rPr>
        <w:t>a</w:t>
      </w:r>
      <w:r w:rsidR="008B7222" w:rsidRPr="00391A58">
        <w:rPr>
          <w:i/>
        </w:rPr>
        <w:t xml:space="preserve">nonymizovaná rozhodnutí, kde bylo rozhodováno </w:t>
      </w:r>
      <w:r w:rsidR="00CC11D4">
        <w:rPr>
          <w:i/>
        </w:rPr>
        <w:br/>
      </w:r>
      <w:r w:rsidR="008B7222" w:rsidRPr="00391A58">
        <w:rPr>
          <w:i/>
        </w:rPr>
        <w:t>o přestupku, kterého se měl pachatel dopustit tím, že při podání vysvětlení podle § 137 odst. 1 správního řádu jako osoba podávající před správním orgánem vysvětlení o přestupku spáchaném jiným uvedl nepravdu o okolnosti, která má podstatný význam pro rozhodnutí</w:t>
      </w:r>
      <w:r w:rsidR="008B7222">
        <w:rPr>
          <w:i/>
        </w:rPr>
        <w:t xml:space="preserve">, tedy přestupek proti pořádku ve státní správě vyskytující se na více úsecích státní správy podle § 2 odst. 2 písm. f) zákona č. 251/2016 Sb., o některých přestupcích. </w:t>
      </w:r>
    </w:p>
    <w:p w:rsidR="008B7222" w:rsidRDefault="008B7222" w:rsidP="008B7222">
      <w:pPr>
        <w:jc w:val="both"/>
        <w:rPr>
          <w:i/>
        </w:rPr>
      </w:pPr>
      <w:r>
        <w:rPr>
          <w:i/>
        </w:rPr>
        <w:t xml:space="preserve">Případně dle § 2 odst. 3 písm. f) zákona č. 251/2016 Sb., (to samé, jen právnická osoba nebo fyzická osoba podnikající). </w:t>
      </w:r>
    </w:p>
    <w:p w:rsidR="008B7222" w:rsidRPr="00391A58" w:rsidRDefault="008B7222" w:rsidP="008B7222">
      <w:pPr>
        <w:jc w:val="both"/>
        <w:rPr>
          <w:i/>
        </w:rPr>
      </w:pPr>
      <w:r>
        <w:t xml:space="preserve">Od účinnosti zákona č. 251/2016 Sb., o některých přestupcích, tj. od </w:t>
      </w:r>
      <w:proofErr w:type="gramStart"/>
      <w:r>
        <w:t>01.07.2017</w:t>
      </w:r>
      <w:proofErr w:type="gramEnd"/>
      <w:r>
        <w:t xml:space="preserve">, neeviduje oddělení správního řízení Odboru </w:t>
      </w:r>
      <w:proofErr w:type="spellStart"/>
      <w:r>
        <w:t>občansko</w:t>
      </w:r>
      <w:proofErr w:type="spellEnd"/>
      <w:r>
        <w:t xml:space="preserve"> správních agend </w:t>
      </w:r>
      <w:r w:rsidR="00CC11D4">
        <w:t xml:space="preserve">ÚMČ Praha 1 </w:t>
      </w:r>
      <w:r>
        <w:t>žádný výše uvedený přestupek.</w:t>
      </w:r>
      <w:r w:rsidRPr="00391A58">
        <w:rPr>
          <w:i/>
        </w:rPr>
        <w:t xml:space="preserve"> </w:t>
      </w:r>
    </w:p>
    <w:p w:rsidR="004E32A9" w:rsidRPr="00C5324E" w:rsidRDefault="004E32A9" w:rsidP="008B7222">
      <w:pPr>
        <w:jc w:val="both"/>
        <w:rPr>
          <w:bCs/>
        </w:rPr>
      </w:pPr>
    </w:p>
    <w:p w:rsidR="00C5324E" w:rsidRDefault="00C5324E" w:rsidP="00C5324E">
      <w:pPr>
        <w:jc w:val="both"/>
      </w:pPr>
      <w:r>
        <w:t xml:space="preserve">(žádost byla podána dne </w:t>
      </w:r>
      <w:proofErr w:type="gramStart"/>
      <w:r>
        <w:t>2</w:t>
      </w:r>
      <w:r w:rsidR="008B7222">
        <w:t>5</w:t>
      </w:r>
      <w:r>
        <w:t>.01.202</w:t>
      </w:r>
      <w:r w:rsidR="008B7222">
        <w:t>1</w:t>
      </w:r>
      <w:proofErr w:type="gramEnd"/>
      <w:r>
        <w:t xml:space="preserve"> a vyřízena dne 0</w:t>
      </w:r>
      <w:r w:rsidR="008B7222">
        <w:t>2</w:t>
      </w:r>
      <w:r>
        <w:t>.02.202</w:t>
      </w:r>
      <w:r w:rsidR="00567A8B">
        <w:t>1</w:t>
      </w:r>
      <w:r>
        <w:t xml:space="preserve"> – řešil </w:t>
      </w:r>
      <w:r w:rsidR="002D75F6">
        <w:t xml:space="preserve">Odbor </w:t>
      </w:r>
      <w:proofErr w:type="spellStart"/>
      <w:r w:rsidR="002D75F6">
        <w:t>občansko</w:t>
      </w:r>
      <w:proofErr w:type="spellEnd"/>
      <w:r w:rsidR="002D75F6">
        <w:t xml:space="preserve"> správních agend - oddělení správního řízení</w:t>
      </w:r>
      <w:r>
        <w:t xml:space="preserve"> ÚMČ Praha 1)</w:t>
      </w:r>
    </w:p>
    <w:p w:rsidR="00C5324E" w:rsidRDefault="00C5324E" w:rsidP="004E32A9">
      <w:pPr>
        <w:jc w:val="both"/>
        <w:rPr>
          <w:b/>
          <w:bCs/>
        </w:rPr>
      </w:pPr>
    </w:p>
    <w:p w:rsidR="0026342E" w:rsidRPr="00263C25" w:rsidRDefault="00CB54E1" w:rsidP="00263C25">
      <w:pPr>
        <w:jc w:val="both"/>
        <w:rPr>
          <w:b/>
        </w:rPr>
      </w:pPr>
      <w:r>
        <w:rPr>
          <w:b/>
          <w:bCs/>
        </w:rPr>
        <w:t xml:space="preserve">10. Žádost o poskytnutí informace </w:t>
      </w:r>
      <w:r w:rsidRPr="0026342E">
        <w:rPr>
          <w:b/>
          <w:bCs/>
        </w:rPr>
        <w:t>-</w:t>
      </w:r>
      <w:r w:rsidR="00D906AF">
        <w:rPr>
          <w:b/>
          <w:bCs/>
        </w:rPr>
        <w:t xml:space="preserve"> </w:t>
      </w:r>
      <w:r w:rsidR="00D906AF" w:rsidRPr="00D906AF">
        <w:rPr>
          <w:b/>
        </w:rPr>
        <w:t xml:space="preserve">Smlouva o nájmu nebytových prostor ze dne </w:t>
      </w:r>
      <w:r w:rsidR="00263C25">
        <w:rPr>
          <w:b/>
        </w:rPr>
        <w:br/>
      </w:r>
      <w:proofErr w:type="gramStart"/>
      <w:r w:rsidR="00D906AF" w:rsidRPr="00D906AF">
        <w:rPr>
          <w:b/>
        </w:rPr>
        <w:t>11.02.1997</w:t>
      </w:r>
      <w:proofErr w:type="gramEnd"/>
      <w:r w:rsidR="00263C25">
        <w:rPr>
          <w:b/>
        </w:rPr>
        <w:t xml:space="preserve"> mezi MČ Praha 1 a spol. </w:t>
      </w:r>
      <w:r w:rsidR="00263C25" w:rsidRPr="00263C25">
        <w:rPr>
          <w:b/>
        </w:rPr>
        <w:t>HAMMER s.r.o.</w:t>
      </w:r>
      <w:r w:rsidR="00263C25">
        <w:rPr>
          <w:b/>
        </w:rPr>
        <w:t xml:space="preserve">, </w:t>
      </w:r>
      <w:r w:rsidR="00263C25" w:rsidRPr="00263C25">
        <w:rPr>
          <w:b/>
        </w:rPr>
        <w:t>Pernerova 652/55, Praha 8</w:t>
      </w:r>
    </w:p>
    <w:p w:rsidR="00CB54E1" w:rsidRPr="00417AFD" w:rsidRDefault="00CB54E1" w:rsidP="00CB54E1">
      <w:pPr>
        <w:jc w:val="both"/>
        <w:rPr>
          <w:b/>
          <w:bCs/>
        </w:rPr>
      </w:pPr>
      <w:r>
        <w:t>Otázky a odpovědi:</w:t>
      </w:r>
    </w:p>
    <w:p w:rsidR="00D906AF" w:rsidRDefault="00CB54E1" w:rsidP="00D906AF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26342E">
        <w:rPr>
          <w:bCs/>
          <w:i/>
        </w:rPr>
        <w:t xml:space="preserve"> - </w:t>
      </w:r>
      <w:r w:rsidR="00D906AF" w:rsidRPr="00B120BA">
        <w:rPr>
          <w:i/>
        </w:rPr>
        <w:t xml:space="preserve">Smlouva o nájmu nebytových prostor ze dne </w:t>
      </w:r>
      <w:proofErr w:type="gramStart"/>
      <w:r w:rsidR="00D906AF" w:rsidRPr="00B120BA">
        <w:rPr>
          <w:i/>
        </w:rPr>
        <w:t>11.02.1997</w:t>
      </w:r>
      <w:proofErr w:type="gramEnd"/>
      <w:r w:rsidR="00D906AF" w:rsidRPr="00B120BA">
        <w:rPr>
          <w:i/>
        </w:rPr>
        <w:t xml:space="preserve">, včetně jejích Dodatků, uzavřená mezi vlastníkem nemovitosti – Městskou částí Praha 1 se sídlem Vodičkova 681/18, Praha 1 (jako </w:t>
      </w:r>
      <w:proofErr w:type="spellStart"/>
      <w:r w:rsidR="00D906AF" w:rsidRPr="00B120BA">
        <w:rPr>
          <w:i/>
        </w:rPr>
        <w:t>pronajímatelenm</w:t>
      </w:r>
      <w:proofErr w:type="spellEnd"/>
      <w:r w:rsidR="00D906AF" w:rsidRPr="00B120BA">
        <w:rPr>
          <w:i/>
        </w:rPr>
        <w:t xml:space="preserve">) a nájemcem HAMMER s.r.o. se sídlem Pernerova 652/55, Praha 8, Karlín, kde předmětem nájmu jsou nebytové prostory v přízemí </w:t>
      </w:r>
      <w:r w:rsidR="00F20CDC">
        <w:rPr>
          <w:i/>
        </w:rPr>
        <w:br/>
      </w:r>
      <w:bookmarkStart w:id="0" w:name="_GoBack"/>
      <w:bookmarkEnd w:id="0"/>
      <w:r w:rsidR="00D906AF" w:rsidRPr="00B120BA">
        <w:rPr>
          <w:i/>
        </w:rPr>
        <w:t>a suterénu domu na adrese Vězeňská 913/8, Praha 1 – Staré Město.</w:t>
      </w:r>
    </w:p>
    <w:p w:rsidR="00263C25" w:rsidRPr="00263C25" w:rsidRDefault="00263C25" w:rsidP="00D906AF">
      <w:pPr>
        <w:jc w:val="both"/>
      </w:pPr>
      <w:r>
        <w:t>Požadované informace byly poskytnuty.</w:t>
      </w:r>
    </w:p>
    <w:p w:rsidR="00263C25" w:rsidRDefault="00263C25" w:rsidP="0026342E">
      <w:pPr>
        <w:jc w:val="both"/>
        <w:rPr>
          <w:bCs/>
        </w:rPr>
      </w:pPr>
    </w:p>
    <w:p w:rsidR="0026342E" w:rsidRDefault="0026342E" w:rsidP="0026342E">
      <w:pPr>
        <w:jc w:val="both"/>
      </w:pPr>
      <w:r>
        <w:t xml:space="preserve">(žádost byla podána dne </w:t>
      </w:r>
      <w:proofErr w:type="gramStart"/>
      <w:r>
        <w:t>2</w:t>
      </w:r>
      <w:r w:rsidR="00263C25">
        <w:t>5</w:t>
      </w:r>
      <w:r>
        <w:t>.01.202</w:t>
      </w:r>
      <w:r w:rsidR="00263C25">
        <w:t>1</w:t>
      </w:r>
      <w:proofErr w:type="gramEnd"/>
      <w:r>
        <w:t xml:space="preserve"> a vyřízena dne 0</w:t>
      </w:r>
      <w:r w:rsidR="00263C25">
        <w:t>9</w:t>
      </w:r>
      <w:r>
        <w:t>.02.202</w:t>
      </w:r>
      <w:r w:rsidR="00263C25">
        <w:t>1</w:t>
      </w:r>
      <w:r>
        <w:t xml:space="preserve"> – řešil </w:t>
      </w:r>
      <w:r w:rsidR="00263C25">
        <w:t xml:space="preserve">Odbor technické </w:t>
      </w:r>
      <w:r w:rsidR="00263C25">
        <w:br/>
        <w:t xml:space="preserve">a majetkové správy – oddělení bytů a nebytových prostor </w:t>
      </w:r>
      <w:r>
        <w:t>ÚMČ Praha 1)</w:t>
      </w:r>
    </w:p>
    <w:p w:rsidR="0026342E" w:rsidRPr="00C5324E" w:rsidRDefault="0026342E" w:rsidP="0026342E">
      <w:pPr>
        <w:jc w:val="both"/>
        <w:rPr>
          <w:bCs/>
        </w:rPr>
      </w:pPr>
    </w:p>
    <w:p w:rsidR="00CB54E1" w:rsidRDefault="00CB54E1" w:rsidP="00CB54E1">
      <w:pPr>
        <w:jc w:val="both"/>
        <w:rPr>
          <w:b/>
          <w:bCs/>
        </w:rPr>
      </w:pPr>
    </w:p>
    <w:p w:rsidR="00750D8E" w:rsidRDefault="00750D8E" w:rsidP="00CB54E1">
      <w:pPr>
        <w:jc w:val="both"/>
        <w:rPr>
          <w:b/>
          <w:bCs/>
        </w:rPr>
      </w:pPr>
    </w:p>
    <w:p w:rsidR="001B3D94" w:rsidRDefault="00263C25" w:rsidP="00CB54E1">
      <w:pPr>
        <w:jc w:val="both"/>
        <w:rPr>
          <w:bCs/>
          <w:sz w:val="20"/>
          <w:szCs w:val="20"/>
        </w:rPr>
      </w:pPr>
      <w:r>
        <w:t xml:space="preserve"> </w:t>
      </w:r>
    </w:p>
    <w:p w:rsidR="008904AC" w:rsidRPr="00C943DB" w:rsidRDefault="00263C25" w:rsidP="009A0C2E">
      <w:pPr>
        <w:jc w:val="both"/>
        <w:rPr>
          <w:bCs/>
        </w:rPr>
      </w:pPr>
      <w:r>
        <w:rPr>
          <w:bCs/>
          <w:i/>
        </w:rPr>
        <w:t xml:space="preserve"> </w:t>
      </w:r>
    </w:p>
    <w:sectPr w:rsidR="008904AC" w:rsidRPr="00C943DB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80" w:rsidRDefault="00984780">
      <w:r>
        <w:separator/>
      </w:r>
    </w:p>
  </w:endnote>
  <w:endnote w:type="continuationSeparator" w:id="0">
    <w:p w:rsidR="00984780" w:rsidRDefault="0098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80" w:rsidRDefault="00984780">
      <w:r>
        <w:separator/>
      </w:r>
    </w:p>
  </w:footnote>
  <w:footnote w:type="continuationSeparator" w:id="0">
    <w:p w:rsidR="00984780" w:rsidRDefault="0098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0CDC">
      <w:rPr>
        <w:rStyle w:val="slostrnky"/>
        <w:noProof/>
      </w:rPr>
      <w:t>4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622F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informativni-pocty-obyvatel-v-obci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D3F-2639-4A0F-8AD7-2C0AA2E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1585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42</cp:revision>
  <cp:lastPrinted>2019-01-29T09:39:00Z</cp:lastPrinted>
  <dcterms:created xsi:type="dcterms:W3CDTF">2021-02-08T13:02:00Z</dcterms:created>
  <dcterms:modified xsi:type="dcterms:W3CDTF">2021-02-10T09:39:00Z</dcterms:modified>
</cp:coreProperties>
</file>