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ED" w:rsidRPr="00FE5CA9" w:rsidRDefault="00DB1DFE" w:rsidP="00D91FCE">
      <w:pPr>
        <w:pStyle w:val="Zkladntext"/>
        <w:jc w:val="left"/>
        <w:rPr>
          <w:sz w:val="24"/>
        </w:rPr>
      </w:pPr>
      <w:r>
        <w:rPr>
          <w:sz w:val="24"/>
        </w:rPr>
        <w:t>2</w:t>
      </w:r>
      <w:r w:rsidR="00FE5CA9">
        <w:rPr>
          <w:sz w:val="24"/>
        </w:rPr>
        <w:t>24</w:t>
      </w:r>
      <w:r w:rsidR="00A81B23" w:rsidRPr="00D2557B">
        <w:rPr>
          <w:sz w:val="24"/>
        </w:rPr>
        <w:t>.</w:t>
      </w:r>
      <w:r w:rsidR="00DE7E07" w:rsidRPr="00D2557B">
        <w:rPr>
          <w:sz w:val="24"/>
        </w:rPr>
        <w:t xml:space="preserve"> Žádost o poskytnutí informace</w:t>
      </w:r>
      <w:r w:rsidR="00DE7E07">
        <w:t xml:space="preserve"> </w:t>
      </w:r>
      <w:r w:rsidR="007C7F52" w:rsidRPr="00FF2EBA">
        <w:rPr>
          <w:sz w:val="24"/>
        </w:rPr>
        <w:t>–</w:t>
      </w:r>
      <w:r>
        <w:rPr>
          <w:sz w:val="24"/>
        </w:rPr>
        <w:t xml:space="preserve"> </w:t>
      </w:r>
      <w:r w:rsidR="00FE5CA9">
        <w:rPr>
          <w:sz w:val="24"/>
        </w:rPr>
        <w:t xml:space="preserve">postavení dotčených orgánů </w:t>
      </w:r>
      <w:r w:rsidR="00FE5CA9" w:rsidRPr="00FE5CA9">
        <w:rPr>
          <w:sz w:val="24"/>
        </w:rPr>
        <w:t xml:space="preserve">při vydávání kolaudačního souhlasu (§ 122 </w:t>
      </w:r>
      <w:proofErr w:type="gramStart"/>
      <w:r w:rsidR="00FE5CA9" w:rsidRPr="00FE5CA9">
        <w:rPr>
          <w:sz w:val="24"/>
        </w:rPr>
        <w:t>odst.1, věta</w:t>
      </w:r>
      <w:proofErr w:type="gramEnd"/>
      <w:r w:rsidR="00FE5CA9" w:rsidRPr="00FE5CA9">
        <w:rPr>
          <w:sz w:val="24"/>
        </w:rPr>
        <w:t xml:space="preserve"> druhá </w:t>
      </w:r>
      <w:proofErr w:type="spellStart"/>
      <w:r w:rsidR="00FE5CA9" w:rsidRPr="00FE5CA9">
        <w:rPr>
          <w:sz w:val="24"/>
        </w:rPr>
        <w:t>StavZ</w:t>
      </w:r>
      <w:proofErr w:type="spellEnd"/>
      <w:r w:rsidR="00FE5CA9" w:rsidRPr="00FE5CA9">
        <w:rPr>
          <w:sz w:val="24"/>
        </w:rPr>
        <w:t>)</w:t>
      </w:r>
    </w:p>
    <w:p w:rsidR="00C40B76" w:rsidRDefault="00A717B0" w:rsidP="00C40B76">
      <w:pPr>
        <w:ind w:left="-360"/>
        <w:jc w:val="both"/>
      </w:pPr>
      <w:r>
        <w:t xml:space="preserve">      </w:t>
      </w:r>
      <w:r w:rsidR="002160ED">
        <w:t>Otázky a odpovědi:</w:t>
      </w:r>
    </w:p>
    <w:p w:rsidR="00AD190D" w:rsidRDefault="002160ED" w:rsidP="00DB1DFE">
      <w:pPr>
        <w:pStyle w:val="Zkladntext"/>
        <w:jc w:val="left"/>
        <w:rPr>
          <w:i/>
        </w:rPr>
      </w:pPr>
      <w:r w:rsidRPr="00A717B0">
        <w:rPr>
          <w:b w:val="0"/>
          <w:i/>
          <w:sz w:val="24"/>
        </w:rPr>
        <w:t>Žádost o poskytnutí informace</w:t>
      </w:r>
      <w:r w:rsidR="00903751">
        <w:rPr>
          <w:b w:val="0"/>
          <w:i/>
          <w:sz w:val="24"/>
        </w:rPr>
        <w:t>:</w:t>
      </w:r>
      <w:r w:rsidR="00FF2EBA" w:rsidRPr="00FF2EBA">
        <w:rPr>
          <w:i/>
        </w:rPr>
        <w:t xml:space="preserve"> </w:t>
      </w:r>
    </w:p>
    <w:p w:rsidR="00FE5CA9" w:rsidRDefault="00FE5CA9" w:rsidP="00FE5CA9">
      <w:pPr>
        <w:pStyle w:val="Odstavecseseznamem"/>
        <w:numPr>
          <w:ilvl w:val="0"/>
          <w:numId w:val="15"/>
        </w:numPr>
        <w:contextualSpacing/>
        <w:jc w:val="both"/>
        <w:rPr>
          <w:i/>
          <w:sz w:val="22"/>
          <w:szCs w:val="22"/>
        </w:rPr>
      </w:pPr>
      <w:r w:rsidRPr="004C2FD4">
        <w:rPr>
          <w:i/>
          <w:sz w:val="22"/>
          <w:szCs w:val="22"/>
        </w:rPr>
        <w:t>Jaké je postavení dotčených orgánů při vydávání kolaudačního souhlasu</w:t>
      </w:r>
      <w:r>
        <w:rPr>
          <w:i/>
          <w:sz w:val="22"/>
          <w:szCs w:val="22"/>
        </w:rPr>
        <w:t xml:space="preserve"> (§ 122 </w:t>
      </w:r>
      <w:proofErr w:type="gramStart"/>
      <w:r>
        <w:rPr>
          <w:i/>
          <w:sz w:val="22"/>
          <w:szCs w:val="22"/>
        </w:rPr>
        <w:t>odst.1, věta</w:t>
      </w:r>
      <w:proofErr w:type="gramEnd"/>
      <w:r>
        <w:rPr>
          <w:i/>
          <w:sz w:val="22"/>
          <w:szCs w:val="22"/>
        </w:rPr>
        <w:t xml:space="preserve"> druhá </w:t>
      </w:r>
      <w:proofErr w:type="spellStart"/>
      <w:r>
        <w:rPr>
          <w:i/>
          <w:sz w:val="22"/>
          <w:szCs w:val="22"/>
        </w:rPr>
        <w:t>StavZ</w:t>
      </w:r>
      <w:proofErr w:type="spellEnd"/>
      <w:r>
        <w:rPr>
          <w:i/>
          <w:sz w:val="22"/>
          <w:szCs w:val="22"/>
        </w:rPr>
        <w:t>)? uvedení příkladu jejich „nejčastější“ ingerence (pouze ve smyslu kolaudace, nikoli rekolaudace).</w:t>
      </w:r>
    </w:p>
    <w:p w:rsidR="00FE5CA9" w:rsidRDefault="00FE5CA9" w:rsidP="00FE5CA9">
      <w:pPr>
        <w:pStyle w:val="Odstavecseseznamem"/>
        <w:numPr>
          <w:ilvl w:val="0"/>
          <w:numId w:val="15"/>
        </w:numPr>
        <w:contextualSpacing/>
        <w:jc w:val="both"/>
        <w:rPr>
          <w:i/>
          <w:sz w:val="22"/>
          <w:szCs w:val="22"/>
        </w:rPr>
      </w:pPr>
      <w:r>
        <w:rPr>
          <w:i/>
          <w:sz w:val="22"/>
          <w:szCs w:val="22"/>
        </w:rPr>
        <w:t>Jaké jsou hlavní rozdíly mezi kolaudací podle stavebního zákona z r. 1976 se současnou úpravou vyřizování žádosti o vydání kolaudačního souhlasu (a to zejména též ve vztahu k závadám zjištěným při kolaudaci).</w:t>
      </w:r>
    </w:p>
    <w:p w:rsidR="00FE5CA9" w:rsidRDefault="00FE5CA9" w:rsidP="00FE5CA9">
      <w:pPr>
        <w:pStyle w:val="Odstavecseseznamem"/>
        <w:numPr>
          <w:ilvl w:val="0"/>
          <w:numId w:val="15"/>
        </w:numPr>
        <w:contextualSpacing/>
        <w:jc w:val="both"/>
        <w:rPr>
          <w:i/>
          <w:sz w:val="22"/>
          <w:szCs w:val="22"/>
        </w:rPr>
      </w:pPr>
      <w:r>
        <w:rPr>
          <w:i/>
          <w:sz w:val="22"/>
          <w:szCs w:val="22"/>
        </w:rPr>
        <w:t xml:space="preserve">Jaký je právní význam popisu „bagatelních“ závad zjištěných při závěrečné kontrolní prohlídce stavby (§ 122 </w:t>
      </w:r>
      <w:proofErr w:type="gramStart"/>
      <w:r>
        <w:rPr>
          <w:i/>
          <w:sz w:val="22"/>
          <w:szCs w:val="22"/>
        </w:rPr>
        <w:t>odst.2, věta</w:t>
      </w:r>
      <w:proofErr w:type="gramEnd"/>
      <w:r>
        <w:rPr>
          <w:i/>
          <w:sz w:val="22"/>
          <w:szCs w:val="22"/>
        </w:rPr>
        <w:t xml:space="preserve"> poslední </w:t>
      </w:r>
      <w:proofErr w:type="spellStart"/>
      <w:r>
        <w:rPr>
          <w:i/>
          <w:sz w:val="22"/>
          <w:szCs w:val="22"/>
        </w:rPr>
        <w:t>StavZ</w:t>
      </w:r>
      <w:proofErr w:type="spellEnd"/>
      <w:r>
        <w:rPr>
          <w:i/>
          <w:sz w:val="22"/>
          <w:szCs w:val="22"/>
        </w:rPr>
        <w:t xml:space="preserve">). </w:t>
      </w:r>
    </w:p>
    <w:p w:rsidR="00FE5CA9" w:rsidRPr="0035454D" w:rsidRDefault="00FE5CA9" w:rsidP="00A8290E">
      <w:pPr>
        <w:pStyle w:val="Odstavecseseznamem"/>
        <w:numPr>
          <w:ilvl w:val="0"/>
          <w:numId w:val="15"/>
        </w:numPr>
        <w:contextualSpacing/>
        <w:jc w:val="both"/>
        <w:rPr>
          <w:i/>
          <w:sz w:val="22"/>
          <w:szCs w:val="22"/>
        </w:rPr>
      </w:pPr>
      <w:r>
        <w:rPr>
          <w:i/>
          <w:sz w:val="22"/>
          <w:szCs w:val="22"/>
        </w:rPr>
        <w:t xml:space="preserve">Kdy vystupuje MMR jako obecný stavební úřad?(Příklad stavebního </w:t>
      </w:r>
      <w:proofErr w:type="gramStart"/>
      <w:r>
        <w:rPr>
          <w:i/>
          <w:sz w:val="22"/>
          <w:szCs w:val="22"/>
        </w:rPr>
        <w:t>záměru).</w:t>
      </w:r>
      <w:r>
        <w:t>Povinný</w:t>
      </w:r>
      <w:proofErr w:type="gramEnd"/>
      <w:r>
        <w:t xml:space="preserve"> subjekt podle ustanovení § 15 a § 20 odst. 4 </w:t>
      </w:r>
      <w:proofErr w:type="spellStart"/>
      <w:r>
        <w:t>InfZ</w:t>
      </w:r>
      <w:proofErr w:type="spellEnd"/>
      <w:r>
        <w:t xml:space="preserve"> a ustanovení § 67 zákona č. 500/2004 Sb., správní řád, ve znění pozdějších předpisů vydal rozhodnutí, kterým byla žádost </w:t>
      </w:r>
      <w:r w:rsidRPr="0035454D">
        <w:rPr>
          <w:u w:val="single"/>
        </w:rPr>
        <w:t>odmítnuta.</w:t>
      </w:r>
    </w:p>
    <w:p w:rsidR="00047A07" w:rsidRDefault="00FE5CA9" w:rsidP="00A8290E">
      <w:pPr>
        <w:contextualSpacing/>
        <w:jc w:val="both"/>
      </w:pPr>
      <w:r>
        <w:t>Jedná se o nové informace, které nelze zjistit pouhým nahlédnutím do spisu nebo počítačového programu, stavební úřad danými informacemi v požadovaném tvaru nedisponuje.</w:t>
      </w:r>
    </w:p>
    <w:p w:rsidR="00FE5CA9" w:rsidRDefault="00FE5CA9" w:rsidP="00A8290E">
      <w:pPr>
        <w:contextualSpacing/>
        <w:jc w:val="both"/>
      </w:pPr>
    </w:p>
    <w:p w:rsidR="007C7381" w:rsidRDefault="00D91FCE" w:rsidP="00A8290E">
      <w:pPr>
        <w:contextualSpacing/>
        <w:jc w:val="both"/>
      </w:pPr>
      <w:r>
        <w:t xml:space="preserve">(žádost byla podána dne </w:t>
      </w:r>
      <w:proofErr w:type="gramStart"/>
      <w:r w:rsidR="00FE5CA9">
        <w:t>18</w:t>
      </w:r>
      <w:r w:rsidR="00A24D45">
        <w:t>.</w:t>
      </w:r>
      <w:r w:rsidR="00903751">
        <w:t>1</w:t>
      </w:r>
      <w:r w:rsidR="00A8290E">
        <w:t>1</w:t>
      </w:r>
      <w:r w:rsidR="00A24D45">
        <w:t>.2020</w:t>
      </w:r>
      <w:proofErr w:type="gramEnd"/>
      <w:r w:rsidR="00FE5CA9">
        <w:t xml:space="preserve"> a vyřízena </w:t>
      </w:r>
      <w:r w:rsidR="00A24D45">
        <w:t xml:space="preserve">dne </w:t>
      </w:r>
      <w:r w:rsidR="00FE5CA9">
        <w:t>21</w:t>
      </w:r>
      <w:r w:rsidR="00A24D45">
        <w:t>.</w:t>
      </w:r>
      <w:r w:rsidR="00903751">
        <w:t>1</w:t>
      </w:r>
      <w:r w:rsidR="00FE5CA9">
        <w:t>2</w:t>
      </w:r>
      <w:r w:rsidR="00A24D45">
        <w:t>.2020</w:t>
      </w:r>
      <w:r w:rsidR="00A717B0">
        <w:t xml:space="preserve"> </w:t>
      </w:r>
      <w:r w:rsidR="003F56EA">
        <w:t xml:space="preserve"> </w:t>
      </w:r>
      <w:r w:rsidR="00A24D45">
        <w:t>– řeš</w:t>
      </w:r>
      <w:r w:rsidR="00FE5CA9">
        <w:t>il</w:t>
      </w:r>
      <w:r w:rsidR="00A24D45">
        <w:t xml:space="preserve"> </w:t>
      </w:r>
      <w:r w:rsidR="00A8290E">
        <w:t>Stavební úřad</w:t>
      </w:r>
      <w:r w:rsidR="00A8290E">
        <w:br/>
      </w:r>
      <w:r w:rsidR="00841044">
        <w:t xml:space="preserve"> </w:t>
      </w:r>
      <w:r w:rsidR="00A65DF4">
        <w:t xml:space="preserve">ÚMČ </w:t>
      </w:r>
      <w:r w:rsidR="005841C9">
        <w:t xml:space="preserve">Praha </w:t>
      </w:r>
      <w:r w:rsidR="00A24D45">
        <w:t xml:space="preserve">1) </w:t>
      </w:r>
    </w:p>
    <w:p w:rsidR="007C7381" w:rsidRDefault="007C7381" w:rsidP="00A8290E">
      <w:pPr>
        <w:contextualSpacing/>
        <w:jc w:val="both"/>
      </w:pPr>
    </w:p>
    <w:p w:rsidR="0035454D" w:rsidRDefault="00086A75" w:rsidP="0035454D">
      <w:pPr>
        <w:ind w:left="-360"/>
        <w:rPr>
          <w:b/>
          <w:sz w:val="22"/>
          <w:szCs w:val="22"/>
        </w:rPr>
      </w:pPr>
      <w:r>
        <w:rPr>
          <w:b/>
          <w:bCs/>
        </w:rPr>
        <w:t>2</w:t>
      </w:r>
      <w:r w:rsidR="00FE5CA9">
        <w:rPr>
          <w:b/>
          <w:bCs/>
        </w:rPr>
        <w:t>25</w:t>
      </w:r>
      <w:r w:rsidR="00015AFF" w:rsidRPr="00D23A49">
        <w:rPr>
          <w:b/>
          <w:bCs/>
        </w:rPr>
        <w:t xml:space="preserve">. Žádost o poskytnutí informace </w:t>
      </w:r>
      <w:r w:rsidR="00EC1700" w:rsidRPr="004F4928">
        <w:rPr>
          <w:b/>
          <w:bCs/>
        </w:rPr>
        <w:t>–</w:t>
      </w:r>
      <w:r w:rsidR="002C5A86" w:rsidRPr="004F4928">
        <w:rPr>
          <w:b/>
          <w:bCs/>
        </w:rPr>
        <w:t xml:space="preserve"> </w:t>
      </w:r>
      <w:r w:rsidR="0035454D" w:rsidRPr="0035454D">
        <w:rPr>
          <w:b/>
          <w:sz w:val="22"/>
          <w:szCs w:val="22"/>
        </w:rPr>
        <w:t>evidence stavebního povolení nebo ohlášení stavebních úprav, vydání kolaudačního rozhodnutí po roce 2010 k bytu 65/18</w:t>
      </w:r>
    </w:p>
    <w:p w:rsidR="00E16F2B" w:rsidRPr="0035454D" w:rsidRDefault="002160ED" w:rsidP="0035454D">
      <w:pPr>
        <w:ind w:left="-360"/>
        <w:rPr>
          <w:b/>
          <w:sz w:val="22"/>
          <w:szCs w:val="22"/>
        </w:rPr>
      </w:pPr>
      <w:r w:rsidRPr="0035454D">
        <w:t>Otázky a odpovědi:</w:t>
      </w:r>
    </w:p>
    <w:p w:rsidR="0035454D" w:rsidRDefault="002160ED" w:rsidP="0035454D">
      <w:pPr>
        <w:ind w:left="-360"/>
        <w:rPr>
          <w:i/>
        </w:rPr>
      </w:pPr>
      <w:r w:rsidRPr="00E16F2B">
        <w:rPr>
          <w:bCs/>
          <w:i/>
        </w:rPr>
        <w:t>Žádost o poskytnutí informace</w:t>
      </w:r>
      <w:r w:rsidR="00E16F2B">
        <w:rPr>
          <w:bCs/>
          <w:i/>
        </w:rPr>
        <w:t>:</w:t>
      </w:r>
      <w:r w:rsidR="00E16F2B" w:rsidRPr="00E16F2B">
        <w:rPr>
          <w:i/>
        </w:rPr>
        <w:t xml:space="preserve"> </w:t>
      </w:r>
    </w:p>
    <w:p w:rsidR="0035454D" w:rsidRPr="0035454D" w:rsidRDefault="0035454D" w:rsidP="0035454D">
      <w:pPr>
        <w:ind w:left="-360"/>
        <w:rPr>
          <w:i/>
        </w:rPr>
      </w:pPr>
      <w:r w:rsidRPr="0035454D">
        <w:rPr>
          <w:i/>
        </w:rPr>
        <w:t>zda jsou evidován</w:t>
      </w:r>
      <w:r>
        <w:rPr>
          <w:i/>
        </w:rPr>
        <w:t>a</w:t>
      </w:r>
      <w:r w:rsidRPr="0035454D">
        <w:rPr>
          <w:i/>
        </w:rPr>
        <w:t xml:space="preserve"> stavební povolení nebo ohlášení stavebních úprav, vydání kolaudačního rozhodnutí po roce 2010 k bytu 65/18, pokud bylo kolaudační rozhodnutí vydáno, žádost o jeho kopii. </w:t>
      </w:r>
    </w:p>
    <w:p w:rsidR="000045D4" w:rsidRPr="0035454D" w:rsidRDefault="0035454D" w:rsidP="00FE5CA9">
      <w:pPr>
        <w:ind w:left="-360"/>
        <w:jc w:val="both"/>
      </w:pPr>
      <w:r w:rsidRPr="0035454D">
        <w:t>Informace byly poskytnuty telefonicky.</w:t>
      </w:r>
    </w:p>
    <w:p w:rsidR="000045D4" w:rsidRPr="0035454D" w:rsidRDefault="000045D4" w:rsidP="000045D4">
      <w:pPr>
        <w:ind w:left="-360"/>
        <w:jc w:val="both"/>
      </w:pPr>
    </w:p>
    <w:p w:rsidR="000823AA" w:rsidRDefault="00A24D45" w:rsidP="0035454D">
      <w:pPr>
        <w:ind w:left="-360"/>
      </w:pPr>
      <w:r>
        <w:t xml:space="preserve">(žádost byla podána dne </w:t>
      </w:r>
      <w:proofErr w:type="gramStart"/>
      <w:r w:rsidR="0035454D">
        <w:t>19</w:t>
      </w:r>
      <w:r>
        <w:t>.</w:t>
      </w:r>
      <w:r w:rsidR="004F4928">
        <w:t>1</w:t>
      </w:r>
      <w:r w:rsidR="00A8290E">
        <w:t>1</w:t>
      </w:r>
      <w:r>
        <w:t>.2020</w:t>
      </w:r>
      <w:proofErr w:type="gramEnd"/>
      <w:r w:rsidR="0035454D">
        <w:t xml:space="preserve"> a vyřízena dne 04.12.2020 </w:t>
      </w:r>
      <w:r w:rsidR="004F4928">
        <w:t xml:space="preserve"> </w:t>
      </w:r>
      <w:r>
        <w:t>– řešil</w:t>
      </w:r>
      <w:r w:rsidR="004F4928">
        <w:t xml:space="preserve"> </w:t>
      </w:r>
      <w:r w:rsidR="0035454D">
        <w:t xml:space="preserve">Stavební úřad </w:t>
      </w:r>
      <w:r>
        <w:t xml:space="preserve">ÚMČ </w:t>
      </w:r>
      <w:r w:rsidR="0035454D">
        <w:br/>
        <w:t xml:space="preserve"> </w:t>
      </w:r>
      <w:r>
        <w:t xml:space="preserve">Praha 1) </w:t>
      </w:r>
    </w:p>
    <w:p w:rsidR="000823AA" w:rsidRDefault="000823AA" w:rsidP="000823AA">
      <w:pPr>
        <w:ind w:left="-360"/>
        <w:jc w:val="both"/>
      </w:pPr>
    </w:p>
    <w:p w:rsidR="004B2F75" w:rsidRPr="0035454D" w:rsidRDefault="004F4928" w:rsidP="006C38DF">
      <w:pPr>
        <w:ind w:left="-360"/>
        <w:jc w:val="both"/>
        <w:rPr>
          <w:b/>
          <w:bCs/>
        </w:rPr>
      </w:pPr>
      <w:r>
        <w:rPr>
          <w:b/>
          <w:bCs/>
        </w:rPr>
        <w:t>2</w:t>
      </w:r>
      <w:r w:rsidR="0035454D">
        <w:rPr>
          <w:b/>
          <w:bCs/>
        </w:rPr>
        <w:t>26</w:t>
      </w:r>
      <w:r w:rsidR="00D71B4D" w:rsidRPr="000823AA">
        <w:rPr>
          <w:b/>
          <w:bCs/>
        </w:rPr>
        <w:t xml:space="preserve">. Žádost o poskytnutí informace </w:t>
      </w:r>
      <w:r w:rsidR="00D71B4D" w:rsidRPr="00855C8A">
        <w:rPr>
          <w:b/>
          <w:bCs/>
        </w:rPr>
        <w:t>–</w:t>
      </w:r>
      <w:r w:rsidR="00B108D1" w:rsidRPr="00855C8A">
        <w:rPr>
          <w:b/>
          <w:bCs/>
        </w:rPr>
        <w:t xml:space="preserve"> </w:t>
      </w:r>
      <w:r w:rsidR="0035454D" w:rsidRPr="0035454D">
        <w:rPr>
          <w:b/>
          <w:bCs/>
        </w:rPr>
        <w:t>b</w:t>
      </w:r>
      <w:r w:rsidR="0035454D" w:rsidRPr="0035454D">
        <w:rPr>
          <w:b/>
          <w:sz w:val="22"/>
          <w:szCs w:val="22"/>
        </w:rPr>
        <w:t xml:space="preserve">ytová jednotka 656/18, k. </w:t>
      </w:r>
      <w:proofErr w:type="spellStart"/>
      <w:r w:rsidR="0035454D" w:rsidRPr="0035454D">
        <w:rPr>
          <w:b/>
          <w:sz w:val="22"/>
          <w:szCs w:val="22"/>
        </w:rPr>
        <w:t>ú.</w:t>
      </w:r>
      <w:proofErr w:type="spellEnd"/>
      <w:r w:rsidR="0035454D" w:rsidRPr="0035454D">
        <w:rPr>
          <w:b/>
          <w:sz w:val="22"/>
          <w:szCs w:val="22"/>
        </w:rPr>
        <w:t xml:space="preserve"> Nové Město, LV 6326 – kupní smlouva</w:t>
      </w:r>
    </w:p>
    <w:p w:rsidR="0035454D" w:rsidRDefault="00312F36" w:rsidP="0035454D">
      <w:pPr>
        <w:ind w:left="-360"/>
        <w:jc w:val="both"/>
      </w:pPr>
      <w:r w:rsidRPr="00676A1F">
        <w:rPr>
          <w:bCs/>
        </w:rPr>
        <w:t>Otázky a odpovědi:</w:t>
      </w:r>
    </w:p>
    <w:p w:rsidR="0035454D" w:rsidRPr="0035454D" w:rsidRDefault="00312F36" w:rsidP="0035454D">
      <w:pPr>
        <w:ind w:left="-360"/>
        <w:jc w:val="both"/>
      </w:pPr>
      <w:r w:rsidRPr="0035454D">
        <w:rPr>
          <w:bCs/>
          <w:i/>
        </w:rPr>
        <w:t>Žádost o poskytnutí informace</w:t>
      </w:r>
      <w:r w:rsidR="0035454D" w:rsidRPr="0035454D">
        <w:rPr>
          <w:bCs/>
          <w:i/>
        </w:rPr>
        <w:t>:</w:t>
      </w:r>
    </w:p>
    <w:p w:rsidR="0035454D" w:rsidRDefault="00855C8A" w:rsidP="0035454D">
      <w:pPr>
        <w:pStyle w:val="Odstavecseseznamem"/>
        <w:numPr>
          <w:ilvl w:val="0"/>
          <w:numId w:val="16"/>
        </w:numPr>
        <w:contextualSpacing/>
        <w:jc w:val="both"/>
        <w:rPr>
          <w:i/>
          <w:sz w:val="22"/>
          <w:szCs w:val="22"/>
        </w:rPr>
      </w:pPr>
      <w:r w:rsidRPr="00855C8A">
        <w:rPr>
          <w:bCs/>
          <w:i/>
        </w:rPr>
        <w:t xml:space="preserve"> </w:t>
      </w:r>
      <w:r w:rsidR="0035454D">
        <w:rPr>
          <w:i/>
          <w:sz w:val="22"/>
          <w:szCs w:val="22"/>
        </w:rPr>
        <w:t xml:space="preserve">Bytová jednotka 656/18, k. </w:t>
      </w:r>
      <w:proofErr w:type="spellStart"/>
      <w:r w:rsidR="0035454D">
        <w:rPr>
          <w:i/>
          <w:sz w:val="22"/>
          <w:szCs w:val="22"/>
        </w:rPr>
        <w:t>ú.</w:t>
      </w:r>
      <w:proofErr w:type="spellEnd"/>
      <w:r w:rsidR="0035454D">
        <w:rPr>
          <w:i/>
          <w:sz w:val="22"/>
          <w:szCs w:val="22"/>
        </w:rPr>
        <w:t xml:space="preserve"> Nové Město, LV 6326 – kupní smlouva:</w:t>
      </w:r>
    </w:p>
    <w:p w:rsidR="0035454D" w:rsidRDefault="0035454D" w:rsidP="0035454D">
      <w:pPr>
        <w:pStyle w:val="Odstavecseseznamem"/>
        <w:numPr>
          <w:ilvl w:val="0"/>
          <w:numId w:val="17"/>
        </w:numPr>
        <w:contextualSpacing/>
        <w:jc w:val="both"/>
        <w:rPr>
          <w:i/>
          <w:sz w:val="22"/>
          <w:szCs w:val="22"/>
        </w:rPr>
      </w:pPr>
      <w:r>
        <w:rPr>
          <w:i/>
          <w:sz w:val="22"/>
          <w:szCs w:val="22"/>
        </w:rPr>
        <w:t>kupní cena</w:t>
      </w:r>
    </w:p>
    <w:p w:rsidR="0035454D" w:rsidRDefault="0035454D" w:rsidP="0035454D">
      <w:pPr>
        <w:pStyle w:val="Odstavecseseznamem"/>
        <w:numPr>
          <w:ilvl w:val="0"/>
          <w:numId w:val="17"/>
        </w:numPr>
        <w:contextualSpacing/>
        <w:jc w:val="both"/>
        <w:rPr>
          <w:i/>
          <w:sz w:val="22"/>
          <w:szCs w:val="22"/>
        </w:rPr>
      </w:pPr>
      <w:r>
        <w:rPr>
          <w:i/>
          <w:sz w:val="22"/>
          <w:szCs w:val="22"/>
        </w:rPr>
        <w:t xml:space="preserve">jak byla kupní cena stanovena </w:t>
      </w:r>
    </w:p>
    <w:p w:rsidR="0035454D" w:rsidRDefault="0035454D" w:rsidP="0035454D">
      <w:pPr>
        <w:pStyle w:val="Odstavecseseznamem"/>
        <w:numPr>
          <w:ilvl w:val="0"/>
          <w:numId w:val="17"/>
        </w:numPr>
        <w:contextualSpacing/>
        <w:jc w:val="both"/>
        <w:rPr>
          <w:i/>
          <w:sz w:val="22"/>
          <w:szCs w:val="22"/>
        </w:rPr>
      </w:pPr>
      <w:r>
        <w:rPr>
          <w:i/>
          <w:sz w:val="22"/>
          <w:szCs w:val="22"/>
        </w:rPr>
        <w:t>znalecký posudek (kopie)</w:t>
      </w:r>
    </w:p>
    <w:p w:rsidR="0035454D" w:rsidRDefault="0035454D" w:rsidP="0035454D">
      <w:pPr>
        <w:pStyle w:val="Odstavecseseznamem"/>
        <w:numPr>
          <w:ilvl w:val="0"/>
          <w:numId w:val="17"/>
        </w:numPr>
        <w:contextualSpacing/>
        <w:jc w:val="both"/>
        <w:rPr>
          <w:i/>
          <w:sz w:val="22"/>
          <w:szCs w:val="22"/>
        </w:rPr>
      </w:pPr>
      <w:r>
        <w:rPr>
          <w:i/>
          <w:sz w:val="22"/>
          <w:szCs w:val="22"/>
        </w:rPr>
        <w:t>pokud poskytnuta sleva ba kupní cenu, na jakém právním základě (znalecký posudek - kopie)</w:t>
      </w:r>
    </w:p>
    <w:p w:rsidR="0035454D" w:rsidRDefault="0035454D" w:rsidP="0035454D">
      <w:pPr>
        <w:pStyle w:val="Odstavecseseznamem"/>
        <w:numPr>
          <w:ilvl w:val="0"/>
          <w:numId w:val="16"/>
        </w:numPr>
        <w:contextualSpacing/>
        <w:jc w:val="both"/>
        <w:rPr>
          <w:i/>
          <w:sz w:val="22"/>
          <w:szCs w:val="22"/>
        </w:rPr>
      </w:pPr>
      <w:r>
        <w:rPr>
          <w:i/>
          <w:sz w:val="22"/>
          <w:szCs w:val="22"/>
        </w:rPr>
        <w:t xml:space="preserve">Kopie smlouvy o výstavbě bytové jednotky 656/18, k. </w:t>
      </w:r>
      <w:proofErr w:type="spellStart"/>
      <w:r>
        <w:rPr>
          <w:i/>
          <w:sz w:val="22"/>
          <w:szCs w:val="22"/>
        </w:rPr>
        <w:t>ú.</w:t>
      </w:r>
      <w:proofErr w:type="spellEnd"/>
      <w:r>
        <w:rPr>
          <w:i/>
          <w:sz w:val="22"/>
          <w:szCs w:val="22"/>
        </w:rPr>
        <w:t xml:space="preserve"> Nové Město, LV 6326.</w:t>
      </w:r>
    </w:p>
    <w:p w:rsidR="0035454D" w:rsidRDefault="0035454D" w:rsidP="0035454D">
      <w:pPr>
        <w:pStyle w:val="Odstavecseseznamem"/>
        <w:numPr>
          <w:ilvl w:val="0"/>
          <w:numId w:val="16"/>
        </w:numPr>
        <w:contextualSpacing/>
        <w:jc w:val="both"/>
        <w:rPr>
          <w:i/>
          <w:sz w:val="22"/>
          <w:szCs w:val="22"/>
        </w:rPr>
      </w:pPr>
      <w:r>
        <w:rPr>
          <w:i/>
          <w:sz w:val="22"/>
          <w:szCs w:val="22"/>
        </w:rPr>
        <w:t>Na jakém základě byla povolena instalace plastových oken (nemovitá kulturní památka).</w:t>
      </w:r>
    </w:p>
    <w:p w:rsidR="0035454D" w:rsidRDefault="0035454D" w:rsidP="0035454D">
      <w:pPr>
        <w:pStyle w:val="Odstavecseseznamem"/>
        <w:numPr>
          <w:ilvl w:val="0"/>
          <w:numId w:val="16"/>
        </w:numPr>
        <w:contextualSpacing/>
        <w:jc w:val="both"/>
        <w:rPr>
          <w:i/>
          <w:sz w:val="22"/>
          <w:szCs w:val="22"/>
        </w:rPr>
      </w:pPr>
      <w:r>
        <w:rPr>
          <w:i/>
          <w:sz w:val="22"/>
          <w:szCs w:val="22"/>
        </w:rPr>
        <w:t>Jakým způsobem probíhala kontrola provedením půdní vestavby za majitele nemovitosti, tedy MČ Praha 1.</w:t>
      </w:r>
    </w:p>
    <w:p w:rsidR="0035454D" w:rsidRDefault="0035454D" w:rsidP="0035454D">
      <w:pPr>
        <w:pStyle w:val="Odstavecseseznamem"/>
        <w:numPr>
          <w:ilvl w:val="0"/>
          <w:numId w:val="16"/>
        </w:numPr>
        <w:contextualSpacing/>
        <w:jc w:val="both"/>
        <w:rPr>
          <w:i/>
          <w:sz w:val="22"/>
          <w:szCs w:val="22"/>
        </w:rPr>
      </w:pPr>
      <w:r>
        <w:rPr>
          <w:i/>
          <w:sz w:val="22"/>
          <w:szCs w:val="22"/>
        </w:rPr>
        <w:t>Zda celkovou změnu dispozice střechy nad touto půdní vestavbou prováděl stavebník nebo zda práce prováděla MČ Praha 1, pokud ano, kopie faktur a smluv o dílo, které se rekonstrukce týkaly.</w:t>
      </w:r>
    </w:p>
    <w:p w:rsidR="0035454D" w:rsidRDefault="0035454D" w:rsidP="0035454D">
      <w:pPr>
        <w:pStyle w:val="Odstavecseseznamem"/>
        <w:numPr>
          <w:ilvl w:val="0"/>
          <w:numId w:val="16"/>
        </w:numPr>
        <w:contextualSpacing/>
        <w:jc w:val="both"/>
        <w:rPr>
          <w:i/>
          <w:sz w:val="22"/>
          <w:szCs w:val="22"/>
        </w:rPr>
      </w:pPr>
      <w:r>
        <w:rPr>
          <w:i/>
          <w:sz w:val="22"/>
          <w:szCs w:val="22"/>
        </w:rPr>
        <w:t xml:space="preserve">Kopie kupní smlouvy na bytovou jednotku 1508/8, k. </w:t>
      </w:r>
      <w:proofErr w:type="spellStart"/>
      <w:r>
        <w:rPr>
          <w:i/>
          <w:sz w:val="22"/>
          <w:szCs w:val="22"/>
        </w:rPr>
        <w:t>ú.</w:t>
      </w:r>
      <w:proofErr w:type="spellEnd"/>
      <w:r>
        <w:rPr>
          <w:i/>
          <w:sz w:val="22"/>
          <w:szCs w:val="22"/>
        </w:rPr>
        <w:t xml:space="preserve"> Nové Město, LV 5077. </w:t>
      </w:r>
    </w:p>
    <w:p w:rsidR="00B108D1" w:rsidRDefault="005E5200" w:rsidP="00B108D1">
      <w:pPr>
        <w:ind w:left="-360"/>
        <w:jc w:val="both"/>
        <w:rPr>
          <w:bCs/>
        </w:rPr>
      </w:pPr>
      <w:r>
        <w:rPr>
          <w:bCs/>
        </w:rPr>
        <w:t>Požadované informace byly poskytnuty.</w:t>
      </w:r>
    </w:p>
    <w:p w:rsidR="007B26BD" w:rsidRPr="0034126C" w:rsidRDefault="00D8275D" w:rsidP="00A30DD7">
      <w:pPr>
        <w:ind w:left="-360"/>
      </w:pPr>
      <w:r>
        <w:lastRenderedPageBreak/>
        <w:t>(žádost byla podána</w:t>
      </w:r>
      <w:r w:rsidR="00EE4177">
        <w:t xml:space="preserve"> </w:t>
      </w:r>
      <w:r>
        <w:t xml:space="preserve">dne </w:t>
      </w:r>
      <w:proofErr w:type="gramStart"/>
      <w:r w:rsidR="0035454D">
        <w:t>19</w:t>
      </w:r>
      <w:r w:rsidR="00312F36">
        <w:t>.</w:t>
      </w:r>
      <w:r w:rsidR="0048797F">
        <w:t>1</w:t>
      </w:r>
      <w:r w:rsidR="00E46721">
        <w:t>1</w:t>
      </w:r>
      <w:r w:rsidR="00312F36">
        <w:t>.2020</w:t>
      </w:r>
      <w:proofErr w:type="gramEnd"/>
      <w:r w:rsidR="00E46721">
        <w:t xml:space="preserve">, oznámení </w:t>
      </w:r>
      <w:r w:rsidR="00A30DD7">
        <w:t xml:space="preserve">– lhůta </w:t>
      </w:r>
      <w:r w:rsidR="00E46721">
        <w:t>dne 2</w:t>
      </w:r>
      <w:r w:rsidR="0035454D">
        <w:t>5</w:t>
      </w:r>
      <w:r w:rsidR="00E46721">
        <w:t>.11.2020</w:t>
      </w:r>
      <w:r w:rsidR="0035454D">
        <w:t xml:space="preserve"> a vyřízena dne </w:t>
      </w:r>
      <w:r w:rsidR="005E5200">
        <w:t>21.01.2021</w:t>
      </w:r>
      <w:r w:rsidR="00312F36">
        <w:t xml:space="preserve"> – řešil</w:t>
      </w:r>
      <w:r w:rsidR="00A30DD7">
        <w:t xml:space="preserve"> </w:t>
      </w:r>
      <w:r w:rsidR="0035454D">
        <w:t>Odbor technické a majetkové správy - o</w:t>
      </w:r>
      <w:r w:rsidR="00A30DD7">
        <w:t xml:space="preserve">ddělení </w:t>
      </w:r>
      <w:r w:rsidR="0035454D">
        <w:t>koordinace s SVJ</w:t>
      </w:r>
      <w:r w:rsidR="00312F36">
        <w:t xml:space="preserve"> </w:t>
      </w:r>
      <w:r w:rsidR="00FC1F4F">
        <w:t>Ú</w:t>
      </w:r>
      <w:r w:rsidR="007B26BD">
        <w:t xml:space="preserve">MČ Praha 1) </w:t>
      </w:r>
    </w:p>
    <w:p w:rsidR="007B26BD" w:rsidRDefault="007B26BD" w:rsidP="007B26BD">
      <w:pPr>
        <w:ind w:left="-360"/>
        <w:jc w:val="both"/>
        <w:rPr>
          <w:bCs/>
          <w:i/>
        </w:rPr>
      </w:pPr>
    </w:p>
    <w:p w:rsidR="001F4EAF" w:rsidRPr="00B760D6" w:rsidRDefault="00C66381" w:rsidP="00BD79E0">
      <w:pPr>
        <w:ind w:left="-360"/>
        <w:jc w:val="both"/>
        <w:rPr>
          <w:b/>
          <w:bCs/>
        </w:rPr>
      </w:pPr>
      <w:r>
        <w:rPr>
          <w:b/>
          <w:bCs/>
        </w:rPr>
        <w:t>2</w:t>
      </w:r>
      <w:r w:rsidR="0035454D">
        <w:rPr>
          <w:b/>
          <w:bCs/>
        </w:rPr>
        <w:t>27</w:t>
      </w:r>
      <w:r w:rsidR="001F4EAF" w:rsidRPr="000823AA">
        <w:rPr>
          <w:b/>
          <w:bCs/>
        </w:rPr>
        <w:t xml:space="preserve">. Žádost o poskytnutí informace </w:t>
      </w:r>
      <w:r w:rsidR="001F4EAF" w:rsidRPr="00777E32">
        <w:rPr>
          <w:b/>
          <w:bCs/>
        </w:rPr>
        <w:t>–</w:t>
      </w:r>
      <w:r w:rsidR="00171894">
        <w:rPr>
          <w:b/>
          <w:bCs/>
        </w:rPr>
        <w:t xml:space="preserve"> </w:t>
      </w:r>
      <w:r w:rsidR="00C733AE">
        <w:rPr>
          <w:b/>
          <w:bCs/>
        </w:rPr>
        <w:t xml:space="preserve">kopie správních rozhodnutí a souhlasů stavebního úřadu vydaných k objektu bytového domu č. p. 1219, Nové Město, ulice Půtova 3 od </w:t>
      </w:r>
      <w:proofErr w:type="gramStart"/>
      <w:r w:rsidR="00C733AE">
        <w:rPr>
          <w:b/>
          <w:bCs/>
        </w:rPr>
        <w:t>1.1.2010</w:t>
      </w:r>
      <w:proofErr w:type="gramEnd"/>
      <w:r w:rsidR="00C733AE">
        <w:rPr>
          <w:b/>
          <w:bCs/>
        </w:rPr>
        <w:t xml:space="preserve"> dosud </w:t>
      </w:r>
    </w:p>
    <w:p w:rsidR="00B760D6" w:rsidRDefault="001F4EAF" w:rsidP="00AA1142">
      <w:pPr>
        <w:ind w:left="-360"/>
        <w:jc w:val="both"/>
        <w:rPr>
          <w:bCs/>
        </w:rPr>
      </w:pPr>
      <w:r w:rsidRPr="00676A1F">
        <w:rPr>
          <w:bCs/>
        </w:rPr>
        <w:t>Otázky a odpovědi:</w:t>
      </w:r>
    </w:p>
    <w:p w:rsidR="001F4EAF" w:rsidRPr="00D468E5" w:rsidRDefault="001F4EAF" w:rsidP="00C733AE">
      <w:pPr>
        <w:ind w:left="-360"/>
        <w:jc w:val="both"/>
        <w:rPr>
          <w:bCs/>
        </w:rPr>
      </w:pPr>
      <w:r w:rsidRPr="00F0504C">
        <w:rPr>
          <w:bCs/>
          <w:i/>
        </w:rPr>
        <w:t>Žádost o poskytnutí informace</w:t>
      </w:r>
      <w:r w:rsidR="00C733AE">
        <w:rPr>
          <w:bCs/>
          <w:i/>
        </w:rPr>
        <w:t>:</w:t>
      </w:r>
      <w:r w:rsidR="00171894">
        <w:rPr>
          <w:bCs/>
          <w:i/>
        </w:rPr>
        <w:t xml:space="preserve"> </w:t>
      </w:r>
    </w:p>
    <w:p w:rsidR="00D27CCB" w:rsidRPr="00C733AE" w:rsidRDefault="00C733AE" w:rsidP="00C733AE">
      <w:pPr>
        <w:pStyle w:val="Odstavecseseznamem"/>
        <w:numPr>
          <w:ilvl w:val="0"/>
          <w:numId w:val="18"/>
        </w:numPr>
        <w:rPr>
          <w:i/>
        </w:rPr>
      </w:pPr>
      <w:r w:rsidRPr="00C733AE">
        <w:rPr>
          <w:bCs/>
          <w:i/>
        </w:rPr>
        <w:t xml:space="preserve">Kopie </w:t>
      </w:r>
      <w:r>
        <w:rPr>
          <w:bCs/>
          <w:i/>
        </w:rPr>
        <w:t xml:space="preserve">všech </w:t>
      </w:r>
      <w:r w:rsidRPr="00C733AE">
        <w:rPr>
          <w:bCs/>
          <w:i/>
        </w:rPr>
        <w:t>správních rozhodnutí</w:t>
      </w:r>
      <w:r>
        <w:rPr>
          <w:bCs/>
          <w:i/>
        </w:rPr>
        <w:t>,</w:t>
      </w:r>
      <w:r w:rsidRPr="00C733AE">
        <w:rPr>
          <w:bCs/>
          <w:i/>
        </w:rPr>
        <w:t xml:space="preserve"> souhlasů </w:t>
      </w:r>
      <w:r>
        <w:rPr>
          <w:bCs/>
          <w:i/>
        </w:rPr>
        <w:t xml:space="preserve">a jiných opatření </w:t>
      </w:r>
      <w:r w:rsidRPr="00C733AE">
        <w:rPr>
          <w:bCs/>
          <w:i/>
        </w:rPr>
        <w:t xml:space="preserve">stavebního úřadu </w:t>
      </w:r>
      <w:r>
        <w:rPr>
          <w:bCs/>
          <w:i/>
        </w:rPr>
        <w:t xml:space="preserve">vydaných </w:t>
      </w:r>
      <w:r w:rsidRPr="00C733AE">
        <w:rPr>
          <w:bCs/>
          <w:i/>
        </w:rPr>
        <w:t xml:space="preserve">k objektu bytového domu č. p. 1219, Nové Město, ulice Půtova 3 od </w:t>
      </w:r>
      <w:proofErr w:type="gramStart"/>
      <w:r w:rsidRPr="00C733AE">
        <w:rPr>
          <w:bCs/>
          <w:i/>
        </w:rPr>
        <w:t>1.1.2010</w:t>
      </w:r>
      <w:proofErr w:type="gramEnd"/>
      <w:r w:rsidRPr="00C733AE">
        <w:rPr>
          <w:bCs/>
          <w:i/>
        </w:rPr>
        <w:t xml:space="preserve"> dosud</w:t>
      </w:r>
      <w:r>
        <w:rPr>
          <w:bCs/>
          <w:i/>
        </w:rPr>
        <w:t>.</w:t>
      </w:r>
    </w:p>
    <w:p w:rsidR="00C733AE" w:rsidRPr="00C733AE" w:rsidRDefault="00C733AE" w:rsidP="00C733AE">
      <w:pPr>
        <w:pStyle w:val="Odstavecseseznamem"/>
        <w:numPr>
          <w:ilvl w:val="0"/>
          <w:numId w:val="18"/>
        </w:numPr>
        <w:rPr>
          <w:i/>
        </w:rPr>
      </w:pPr>
      <w:r>
        <w:rPr>
          <w:bCs/>
          <w:i/>
        </w:rPr>
        <w:t xml:space="preserve">Kopie všech vydaných kolaudačních rozhodnutí a jiných užívacích povolení objektu </w:t>
      </w:r>
      <w:r w:rsidRPr="00C733AE">
        <w:rPr>
          <w:bCs/>
          <w:i/>
        </w:rPr>
        <w:t>bytového domu č. p. 1219, Nové Město, ulice Půtova 3</w:t>
      </w:r>
      <w:r>
        <w:rPr>
          <w:bCs/>
          <w:i/>
        </w:rPr>
        <w:t>.</w:t>
      </w:r>
    </w:p>
    <w:p w:rsidR="00C733AE" w:rsidRPr="00C733AE" w:rsidRDefault="00C733AE" w:rsidP="00C733AE">
      <w:pPr>
        <w:pStyle w:val="Odstavecseseznamem"/>
        <w:numPr>
          <w:ilvl w:val="0"/>
          <w:numId w:val="18"/>
        </w:numPr>
        <w:rPr>
          <w:i/>
        </w:rPr>
      </w:pPr>
      <w:r>
        <w:rPr>
          <w:bCs/>
          <w:i/>
        </w:rPr>
        <w:t xml:space="preserve">Na základě jakého rozhodnutí stavebního úřadu může být objekt domu </w:t>
      </w:r>
      <w:r w:rsidRPr="00C733AE">
        <w:rPr>
          <w:bCs/>
          <w:i/>
        </w:rPr>
        <w:t>č. p. 1219, Nové Město</w:t>
      </w:r>
      <w:r>
        <w:rPr>
          <w:bCs/>
          <w:i/>
        </w:rPr>
        <w:t xml:space="preserve"> užíván jako kancelářská budova (nebytový prostor), zaslání kopie.</w:t>
      </w:r>
    </w:p>
    <w:p w:rsidR="00C733AE" w:rsidRPr="00C733AE" w:rsidRDefault="00C733AE" w:rsidP="00C733AE">
      <w:pPr>
        <w:pStyle w:val="Odstavecseseznamem"/>
        <w:numPr>
          <w:ilvl w:val="0"/>
          <w:numId w:val="18"/>
        </w:numPr>
        <w:rPr>
          <w:i/>
        </w:rPr>
      </w:pPr>
      <w:r>
        <w:rPr>
          <w:bCs/>
          <w:i/>
        </w:rPr>
        <w:t xml:space="preserve">Zda stavební úřad disponuje dokumentací skutečného provedení objektu </w:t>
      </w:r>
      <w:r w:rsidRPr="00C733AE">
        <w:rPr>
          <w:bCs/>
          <w:i/>
        </w:rPr>
        <w:t>bytového domu č. p. 1219, Nové Město, ulice Půtova 3</w:t>
      </w:r>
      <w:r>
        <w:rPr>
          <w:bCs/>
          <w:i/>
        </w:rPr>
        <w:t>.</w:t>
      </w:r>
      <w:r w:rsidRPr="00C733AE">
        <w:rPr>
          <w:bCs/>
          <w:i/>
        </w:rPr>
        <w:t xml:space="preserve">  </w:t>
      </w:r>
      <w:r>
        <w:rPr>
          <w:bCs/>
          <w:i/>
        </w:rPr>
        <w:t xml:space="preserve"> </w:t>
      </w:r>
    </w:p>
    <w:p w:rsidR="00C733AE" w:rsidRDefault="00C733AE" w:rsidP="00171894">
      <w:pPr>
        <w:ind w:left="-360"/>
        <w:jc w:val="both"/>
      </w:pPr>
      <w:r>
        <w:t xml:space="preserve">Povinný subjekt poskytl takové informace, které jsou mu dostupné v rámci jeho úřadu, vztahují se k jeho působnosti a nepřekračují rozsah jeho pravomocí - § 14 odst. 5 písm. d) </w:t>
      </w:r>
      <w:proofErr w:type="spellStart"/>
      <w:r>
        <w:t>InfZ</w:t>
      </w:r>
      <w:proofErr w:type="spellEnd"/>
      <w:r>
        <w:t>.</w:t>
      </w:r>
      <w:r w:rsidR="001A0A10">
        <w:t xml:space="preserve"> Dokumentaci skutečného provedení objektu nedohledal.</w:t>
      </w:r>
      <w:r>
        <w:t xml:space="preserve"> </w:t>
      </w:r>
    </w:p>
    <w:p w:rsidR="00C733AE" w:rsidRDefault="00C733AE" w:rsidP="00171894">
      <w:pPr>
        <w:ind w:left="-360"/>
        <w:jc w:val="both"/>
      </w:pPr>
    </w:p>
    <w:p w:rsidR="00185E51" w:rsidRDefault="00D468E5" w:rsidP="00171894">
      <w:pPr>
        <w:ind w:left="-360"/>
        <w:jc w:val="both"/>
      </w:pPr>
      <w:r>
        <w:t xml:space="preserve">(žádost byla podána dne </w:t>
      </w:r>
      <w:proofErr w:type="gramStart"/>
      <w:r w:rsidR="001A0A10">
        <w:t>27</w:t>
      </w:r>
      <w:r>
        <w:t>.</w:t>
      </w:r>
      <w:r w:rsidR="00777E32">
        <w:t>1</w:t>
      </w:r>
      <w:r w:rsidR="00171894">
        <w:t>1</w:t>
      </w:r>
      <w:r>
        <w:t>.2020</w:t>
      </w:r>
      <w:proofErr w:type="gramEnd"/>
      <w:r>
        <w:t xml:space="preserve"> a vyřízena dne </w:t>
      </w:r>
      <w:r w:rsidR="001A0A10">
        <w:t>11</w:t>
      </w:r>
      <w:r>
        <w:t>.</w:t>
      </w:r>
      <w:r w:rsidR="007207DE">
        <w:t>1</w:t>
      </w:r>
      <w:r w:rsidR="001A0A10">
        <w:t>2</w:t>
      </w:r>
      <w:r>
        <w:t xml:space="preserve">.2020 – řešil </w:t>
      </w:r>
      <w:r w:rsidR="00171894">
        <w:t>Stavební úřad</w:t>
      </w:r>
      <w:r w:rsidR="007207DE">
        <w:t xml:space="preserve"> </w:t>
      </w:r>
      <w:r>
        <w:t xml:space="preserve">ÚMČ </w:t>
      </w:r>
      <w:r w:rsidR="00171894">
        <w:br/>
      </w:r>
      <w:r>
        <w:t>Praha</w:t>
      </w:r>
      <w:r w:rsidR="00171894">
        <w:t xml:space="preserve"> 1</w:t>
      </w:r>
      <w:r>
        <w:t xml:space="preserve">) </w:t>
      </w:r>
    </w:p>
    <w:p w:rsidR="00185E51" w:rsidRDefault="00185E51" w:rsidP="00185E51">
      <w:pPr>
        <w:ind w:left="-360"/>
        <w:jc w:val="both"/>
      </w:pPr>
    </w:p>
    <w:p w:rsidR="00286A95" w:rsidRPr="00376CCD" w:rsidRDefault="00656944" w:rsidP="00286A95">
      <w:pPr>
        <w:ind w:left="-360"/>
        <w:jc w:val="both"/>
        <w:rPr>
          <w:b/>
        </w:rPr>
      </w:pPr>
      <w:r>
        <w:rPr>
          <w:b/>
          <w:bCs/>
        </w:rPr>
        <w:t>2</w:t>
      </w:r>
      <w:r w:rsidR="001A0A10">
        <w:rPr>
          <w:b/>
          <w:bCs/>
        </w:rPr>
        <w:t>28</w:t>
      </w:r>
      <w:r w:rsidR="00523A2C" w:rsidRPr="00185E51">
        <w:rPr>
          <w:b/>
          <w:bCs/>
        </w:rPr>
        <w:t>. Žádost o poskytnutí informace –</w:t>
      </w:r>
      <w:r w:rsidR="00AB0489">
        <w:rPr>
          <w:b/>
          <w:bCs/>
        </w:rPr>
        <w:t xml:space="preserve"> </w:t>
      </w:r>
      <w:r w:rsidR="00A92CCF">
        <w:rPr>
          <w:b/>
          <w:bCs/>
        </w:rPr>
        <w:t>počet voličů v jednotlivých domech v ulici Pod Bruskou (mimo domy č. p. 135, 136, 137, 141, 144) k </w:t>
      </w:r>
      <w:proofErr w:type="gramStart"/>
      <w:r w:rsidR="00A92CCF">
        <w:rPr>
          <w:b/>
          <w:bCs/>
        </w:rPr>
        <w:t>30.06.2020</w:t>
      </w:r>
      <w:proofErr w:type="gramEnd"/>
      <w:r w:rsidR="00A92CCF">
        <w:rPr>
          <w:b/>
          <w:bCs/>
        </w:rPr>
        <w:t xml:space="preserve"> </w:t>
      </w:r>
    </w:p>
    <w:p w:rsidR="006F1870" w:rsidRPr="00AB0489" w:rsidRDefault="00523A2C" w:rsidP="006F1870">
      <w:pPr>
        <w:ind w:left="-360"/>
        <w:jc w:val="both"/>
        <w:rPr>
          <w:b/>
          <w:bCs/>
        </w:rPr>
      </w:pPr>
      <w:r w:rsidRPr="00AB0489">
        <w:rPr>
          <w:b/>
          <w:bCs/>
        </w:rPr>
        <w:t>Otázky a odpovědi:</w:t>
      </w:r>
    </w:p>
    <w:p w:rsidR="00286A95" w:rsidRDefault="00523A2C" w:rsidP="00A92CCF">
      <w:pPr>
        <w:ind w:left="-360"/>
        <w:jc w:val="both"/>
        <w:rPr>
          <w:bCs/>
          <w:i/>
        </w:rPr>
      </w:pPr>
      <w:r w:rsidRPr="006F1870">
        <w:rPr>
          <w:bCs/>
          <w:i/>
        </w:rPr>
        <w:t>Žádost o poskytnutí informace</w:t>
      </w:r>
      <w:r w:rsidR="006C1CB2">
        <w:rPr>
          <w:bCs/>
          <w:i/>
        </w:rPr>
        <w:t>:</w:t>
      </w:r>
    </w:p>
    <w:p w:rsidR="00A92CCF" w:rsidRDefault="00A92CCF" w:rsidP="00A92CCF">
      <w:pPr>
        <w:ind w:left="-360"/>
        <w:jc w:val="both"/>
        <w:rPr>
          <w:bCs/>
          <w:i/>
        </w:rPr>
      </w:pPr>
      <w:r w:rsidRPr="00A92CCF">
        <w:rPr>
          <w:bCs/>
          <w:i/>
        </w:rPr>
        <w:t>počet voličů v jednotlivých domech v ulici Pod Bruskou (mimo domy č. p. 135, 136, 137, 141, 144) k </w:t>
      </w:r>
      <w:proofErr w:type="gramStart"/>
      <w:r w:rsidRPr="00A92CCF">
        <w:rPr>
          <w:bCs/>
          <w:i/>
        </w:rPr>
        <w:t>30.06.2020</w:t>
      </w:r>
      <w:proofErr w:type="gramEnd"/>
      <w:r>
        <w:rPr>
          <w:bCs/>
          <w:i/>
        </w:rPr>
        <w:t>.</w:t>
      </w:r>
    </w:p>
    <w:p w:rsidR="00A92CCF" w:rsidRPr="00A92CCF" w:rsidRDefault="00A92CCF" w:rsidP="00A92CCF">
      <w:pPr>
        <w:ind w:left="-360"/>
        <w:jc w:val="both"/>
        <w:rPr>
          <w:bCs/>
        </w:rPr>
      </w:pPr>
      <w:r w:rsidRPr="00A92CCF">
        <w:rPr>
          <w:bCs/>
        </w:rPr>
        <w:t xml:space="preserve">Povinný subjekt </w:t>
      </w:r>
      <w:r>
        <w:rPr>
          <w:bCs/>
        </w:rPr>
        <w:t xml:space="preserve">není schopen zpětně dohledat počet voličů k požadovanému datu, neboť seznam voličů je průběžně aktualizován z registru obyvatel. Byla poskytnuty údaje ke stavu </w:t>
      </w:r>
      <w:proofErr w:type="gramStart"/>
      <w:r>
        <w:rPr>
          <w:bCs/>
        </w:rPr>
        <w:t>30.11.2020</w:t>
      </w:r>
      <w:proofErr w:type="gramEnd"/>
      <w:r>
        <w:rPr>
          <w:bCs/>
        </w:rPr>
        <w:t>.</w:t>
      </w:r>
    </w:p>
    <w:p w:rsidR="00A92CCF" w:rsidRDefault="00A92CCF" w:rsidP="00A92CCF">
      <w:pPr>
        <w:ind w:left="-360"/>
        <w:jc w:val="both"/>
        <w:rPr>
          <w:bCs/>
        </w:rPr>
      </w:pPr>
      <w:r>
        <w:rPr>
          <w:bCs/>
        </w:rPr>
        <w:t>V ulici Pod Bruskou, Praha 1 – Malá Strana jsou v</w:t>
      </w:r>
      <w:r w:rsidRPr="00A92CCF">
        <w:rPr>
          <w:bCs/>
        </w:rPr>
        <w:t>e stálém seznamu evidován</w:t>
      </w:r>
      <w:r>
        <w:rPr>
          <w:bCs/>
        </w:rPr>
        <w:t>y</w:t>
      </w:r>
      <w:r w:rsidRPr="00A92CCF">
        <w:rPr>
          <w:bCs/>
        </w:rPr>
        <w:t xml:space="preserve"> </w:t>
      </w:r>
      <w:r>
        <w:rPr>
          <w:bCs/>
        </w:rPr>
        <w:t>tyto domy:</w:t>
      </w:r>
    </w:p>
    <w:p w:rsidR="00A92CCF" w:rsidRPr="00A92CCF" w:rsidRDefault="00A92CCF" w:rsidP="00A92CCF">
      <w:pPr>
        <w:ind w:left="-360"/>
        <w:jc w:val="both"/>
        <w:rPr>
          <w:bCs/>
        </w:rPr>
      </w:pPr>
      <w:r>
        <w:rPr>
          <w:bCs/>
        </w:rPr>
        <w:t>132/2, 135/4, 136/6, 137/8, 141/13, 144/7 a 147/3.</w:t>
      </w:r>
    </w:p>
    <w:p w:rsidR="00A92CCF" w:rsidRDefault="00A92CCF" w:rsidP="00A92CCF">
      <w:pPr>
        <w:ind w:left="-360"/>
        <w:jc w:val="both"/>
      </w:pPr>
      <w:r>
        <w:t>Počty voličů v požadovaných domech:</w:t>
      </w:r>
    </w:p>
    <w:p w:rsidR="00A92CCF" w:rsidRDefault="00A92CCF" w:rsidP="00A92CCF">
      <w:pPr>
        <w:ind w:left="-360"/>
        <w:jc w:val="both"/>
        <w:rPr>
          <w:bCs/>
        </w:rPr>
      </w:pPr>
      <w:r>
        <w:rPr>
          <w:bCs/>
        </w:rPr>
        <w:t>Pod Bruskou č. p. 132/2 – 0 voličů</w:t>
      </w:r>
    </w:p>
    <w:p w:rsidR="00A92CCF" w:rsidRDefault="00A92CCF" w:rsidP="00A92CCF">
      <w:pPr>
        <w:ind w:left="-360"/>
        <w:jc w:val="both"/>
      </w:pPr>
      <w:r>
        <w:rPr>
          <w:bCs/>
        </w:rPr>
        <w:t>Pod Bruskou č. p. 147/3 – 15 voličů.</w:t>
      </w:r>
    </w:p>
    <w:p w:rsidR="00A92CCF" w:rsidRDefault="00A92CCF" w:rsidP="00A92CCF">
      <w:pPr>
        <w:ind w:left="-360"/>
        <w:jc w:val="both"/>
      </w:pPr>
    </w:p>
    <w:p w:rsidR="004427D5" w:rsidRPr="00A92CCF" w:rsidRDefault="00FE17F4" w:rsidP="00A92CCF">
      <w:pPr>
        <w:ind w:left="-360"/>
        <w:rPr>
          <w:bCs/>
          <w:i/>
        </w:rPr>
      </w:pPr>
      <w:r>
        <w:t>(žádost byla podána dne</w:t>
      </w:r>
      <w:r w:rsidR="009E2DE7">
        <w:t xml:space="preserve"> </w:t>
      </w:r>
      <w:proofErr w:type="gramStart"/>
      <w:r w:rsidR="00A92CCF">
        <w:t>07</w:t>
      </w:r>
      <w:r w:rsidR="009E2DE7">
        <w:t>.1</w:t>
      </w:r>
      <w:r w:rsidR="00A92CCF">
        <w:t>2</w:t>
      </w:r>
      <w:r>
        <w:t>.2020</w:t>
      </w:r>
      <w:proofErr w:type="gramEnd"/>
      <w:r w:rsidR="006F1870">
        <w:t xml:space="preserve"> </w:t>
      </w:r>
      <w:r w:rsidR="00A92CCF">
        <w:t>a vyřízena</w:t>
      </w:r>
      <w:r>
        <w:t xml:space="preserve"> dne </w:t>
      </w:r>
      <w:r w:rsidR="00356DD0">
        <w:t>09</w:t>
      </w:r>
      <w:r>
        <w:t>.</w:t>
      </w:r>
      <w:r w:rsidR="009E2DE7">
        <w:t>1</w:t>
      </w:r>
      <w:r w:rsidR="00356DD0">
        <w:t>2</w:t>
      </w:r>
      <w:r>
        <w:t>.2020</w:t>
      </w:r>
      <w:r w:rsidR="006F1870">
        <w:t xml:space="preserve"> </w:t>
      </w:r>
      <w:r>
        <w:t>– řešil</w:t>
      </w:r>
      <w:r w:rsidR="009E2DE7">
        <w:t xml:space="preserve"> </w:t>
      </w:r>
      <w:r w:rsidR="000F599B">
        <w:t xml:space="preserve">Odbor </w:t>
      </w:r>
      <w:proofErr w:type="spellStart"/>
      <w:r w:rsidR="000F599B">
        <w:t>občansko</w:t>
      </w:r>
      <w:proofErr w:type="spellEnd"/>
      <w:r w:rsidR="000F599B">
        <w:t xml:space="preserve"> správních agend – oddělení správního řízení </w:t>
      </w:r>
      <w:r>
        <w:t xml:space="preserve">ÚMČ Praha 1) </w:t>
      </w:r>
    </w:p>
    <w:p w:rsidR="004427D5" w:rsidRDefault="004427D5" w:rsidP="004427D5">
      <w:pPr>
        <w:ind w:left="-360"/>
        <w:jc w:val="both"/>
        <w:rPr>
          <w:bCs/>
          <w:i/>
        </w:rPr>
      </w:pPr>
    </w:p>
    <w:p w:rsidR="001714E6" w:rsidRDefault="00E82FB8" w:rsidP="001714E6">
      <w:pPr>
        <w:ind w:left="-360"/>
        <w:jc w:val="both"/>
        <w:rPr>
          <w:b/>
        </w:rPr>
      </w:pPr>
      <w:r>
        <w:rPr>
          <w:b/>
          <w:bCs/>
        </w:rPr>
        <w:t>2</w:t>
      </w:r>
      <w:r w:rsidR="00286A95">
        <w:rPr>
          <w:b/>
          <w:bCs/>
        </w:rPr>
        <w:t>2</w:t>
      </w:r>
      <w:r w:rsidR="001714E6">
        <w:rPr>
          <w:b/>
          <w:bCs/>
        </w:rPr>
        <w:t>9</w:t>
      </w:r>
      <w:r w:rsidR="00683DBC" w:rsidRPr="000823AA">
        <w:rPr>
          <w:b/>
          <w:bCs/>
        </w:rPr>
        <w:t xml:space="preserve">. Žádost o poskytnutí informace </w:t>
      </w:r>
      <w:r w:rsidR="00683DBC" w:rsidRPr="000E247A">
        <w:rPr>
          <w:b/>
          <w:bCs/>
        </w:rPr>
        <w:t xml:space="preserve">– </w:t>
      </w:r>
      <w:r w:rsidR="001714E6">
        <w:rPr>
          <w:b/>
          <w:bCs/>
        </w:rPr>
        <w:t xml:space="preserve">počet </w:t>
      </w:r>
      <w:r w:rsidR="001714E6" w:rsidRPr="001714E6">
        <w:rPr>
          <w:b/>
        </w:rPr>
        <w:t>osob přihlášených k trvalému pobytu na adres</w:t>
      </w:r>
      <w:r w:rsidR="001714E6">
        <w:rPr>
          <w:b/>
        </w:rPr>
        <w:t xml:space="preserve">e </w:t>
      </w:r>
      <w:r w:rsidR="001714E6" w:rsidRPr="001714E6">
        <w:rPr>
          <w:b/>
        </w:rPr>
        <w:t xml:space="preserve">Rybná </w:t>
      </w:r>
      <w:proofErr w:type="gramStart"/>
      <w:r w:rsidR="001714E6" w:rsidRPr="001714E6">
        <w:rPr>
          <w:b/>
        </w:rPr>
        <w:t>716/24,  Hybernská</w:t>
      </w:r>
      <w:proofErr w:type="gramEnd"/>
      <w:r w:rsidR="001714E6" w:rsidRPr="001714E6">
        <w:rPr>
          <w:b/>
        </w:rPr>
        <w:t xml:space="preserve"> 1012/30, Žitná 609/25, Školská 689/20, Dlouhá 730/35, Revoluční 763/15.</w:t>
      </w:r>
    </w:p>
    <w:p w:rsidR="0098595D" w:rsidRPr="001714E6" w:rsidRDefault="00683DBC" w:rsidP="001714E6">
      <w:pPr>
        <w:ind w:left="-360"/>
        <w:jc w:val="both"/>
        <w:rPr>
          <w:b/>
        </w:rPr>
      </w:pPr>
      <w:r w:rsidRPr="00676A1F">
        <w:rPr>
          <w:bCs/>
        </w:rPr>
        <w:t>Otázky a odpovědi:</w:t>
      </w:r>
    </w:p>
    <w:p w:rsidR="001714E6" w:rsidRDefault="00683DBC" w:rsidP="001714E6">
      <w:pPr>
        <w:ind w:left="-360"/>
        <w:jc w:val="both"/>
      </w:pPr>
      <w:r w:rsidRPr="00F0504C">
        <w:rPr>
          <w:bCs/>
          <w:i/>
        </w:rPr>
        <w:t>Žádost o poskytnutí informace</w:t>
      </w:r>
      <w:r w:rsidR="00E82FB8">
        <w:rPr>
          <w:bCs/>
          <w:i/>
        </w:rPr>
        <w:t>:</w:t>
      </w:r>
      <w:r>
        <w:rPr>
          <w:bCs/>
          <w:i/>
        </w:rPr>
        <w:t xml:space="preserve"> </w:t>
      </w:r>
      <w:r w:rsidR="0098595D">
        <w:rPr>
          <w:i/>
        </w:rPr>
        <w:t xml:space="preserve"> </w:t>
      </w:r>
    </w:p>
    <w:p w:rsidR="001714E6" w:rsidRPr="001714E6" w:rsidRDefault="001714E6" w:rsidP="001714E6">
      <w:pPr>
        <w:ind w:left="-360"/>
        <w:jc w:val="both"/>
      </w:pPr>
      <w:r w:rsidRPr="001714E6">
        <w:rPr>
          <w:i/>
        </w:rPr>
        <w:t>celkový počet osob přihlášených k trvalému pobytu na konkrétní adresy:</w:t>
      </w:r>
    </w:p>
    <w:p w:rsidR="001714E6" w:rsidRPr="001714E6" w:rsidRDefault="001714E6" w:rsidP="001714E6">
      <w:pPr>
        <w:pStyle w:val="Odstavecseseznamem"/>
        <w:numPr>
          <w:ilvl w:val="0"/>
          <w:numId w:val="19"/>
        </w:numPr>
        <w:contextualSpacing/>
        <w:jc w:val="both"/>
        <w:rPr>
          <w:i/>
        </w:rPr>
      </w:pPr>
      <w:r>
        <w:rPr>
          <w:i/>
        </w:rPr>
        <w:t xml:space="preserve">Rybná 716/24, </w:t>
      </w:r>
      <w:r w:rsidRPr="001714E6">
        <w:rPr>
          <w:i/>
        </w:rPr>
        <w:t>Hybernská 1012/30, Žitná 609/25, Školská 689/20, Dlouhá 730/35, Revoluční 763/15.</w:t>
      </w:r>
    </w:p>
    <w:p w:rsidR="00506FE3" w:rsidRPr="001714E6" w:rsidRDefault="001714E6" w:rsidP="00506FE3">
      <w:pPr>
        <w:ind w:left="-360"/>
        <w:jc w:val="both"/>
      </w:pPr>
      <w:r w:rsidRPr="001714E6">
        <w:t>Rybná 716/24</w:t>
      </w:r>
      <w:r>
        <w:t xml:space="preserve"> – 662 osob, </w:t>
      </w:r>
      <w:r w:rsidRPr="001714E6">
        <w:t>Hybernská 1012/30</w:t>
      </w:r>
      <w:r>
        <w:t xml:space="preserve"> – 162 osob, </w:t>
      </w:r>
      <w:r w:rsidRPr="001714E6">
        <w:t xml:space="preserve">Žitná 609/25 </w:t>
      </w:r>
      <w:r>
        <w:t>–</w:t>
      </w:r>
      <w:r w:rsidRPr="001714E6">
        <w:t xml:space="preserve"> 4</w:t>
      </w:r>
      <w:r>
        <w:t xml:space="preserve"> osoby, </w:t>
      </w:r>
      <w:r w:rsidRPr="001714E6">
        <w:t>Školská 689/20</w:t>
      </w:r>
      <w:r>
        <w:t xml:space="preserve"> – 7 osob, </w:t>
      </w:r>
      <w:r w:rsidRPr="001714E6">
        <w:t>Dlouhá 730/35</w:t>
      </w:r>
      <w:r>
        <w:t xml:space="preserve"> – 47 osob, </w:t>
      </w:r>
      <w:r w:rsidRPr="001714E6">
        <w:t xml:space="preserve">Revoluční 763/15 </w:t>
      </w:r>
      <w:r>
        <w:t>– 0 osob.</w:t>
      </w:r>
    </w:p>
    <w:p w:rsidR="001714E6" w:rsidRDefault="001714E6" w:rsidP="007D2512">
      <w:pPr>
        <w:ind w:left="-360"/>
      </w:pPr>
    </w:p>
    <w:p w:rsidR="007D2512" w:rsidRDefault="00683DBC" w:rsidP="007D2512">
      <w:pPr>
        <w:ind w:left="-360"/>
      </w:pPr>
      <w:r>
        <w:t xml:space="preserve">(žádost byla podána dne </w:t>
      </w:r>
      <w:proofErr w:type="gramStart"/>
      <w:r w:rsidR="001714E6">
        <w:t>09</w:t>
      </w:r>
      <w:r>
        <w:t>.</w:t>
      </w:r>
      <w:r w:rsidR="00E82FB8">
        <w:t>1</w:t>
      </w:r>
      <w:r w:rsidR="001714E6">
        <w:t>2</w:t>
      </w:r>
      <w:r>
        <w:t>.2020</w:t>
      </w:r>
      <w:proofErr w:type="gramEnd"/>
      <w:r>
        <w:t xml:space="preserve"> a vyřízena dne </w:t>
      </w:r>
      <w:r w:rsidR="001714E6">
        <w:t>14</w:t>
      </w:r>
      <w:r>
        <w:t>.</w:t>
      </w:r>
      <w:r w:rsidR="00E82FB8">
        <w:t>1</w:t>
      </w:r>
      <w:r w:rsidR="001714E6">
        <w:t>2</w:t>
      </w:r>
      <w:r>
        <w:t>.2020 – řešil</w:t>
      </w:r>
      <w:r w:rsidR="00AE74F5">
        <w:t xml:space="preserve"> </w:t>
      </w:r>
      <w:r w:rsidR="001714E6">
        <w:t xml:space="preserve">Odbor </w:t>
      </w:r>
      <w:proofErr w:type="spellStart"/>
      <w:r w:rsidR="001714E6">
        <w:t>občansko</w:t>
      </w:r>
      <w:proofErr w:type="spellEnd"/>
      <w:r w:rsidR="001714E6">
        <w:t xml:space="preserve"> správních agend – oddělení osobních dokladů</w:t>
      </w:r>
      <w:r>
        <w:t xml:space="preserve"> </w:t>
      </w:r>
      <w:r w:rsidR="00506FE3">
        <w:t xml:space="preserve">ÚMČ </w:t>
      </w:r>
      <w:r>
        <w:t xml:space="preserve">Praha 1) </w:t>
      </w:r>
    </w:p>
    <w:p w:rsidR="007D2512" w:rsidRDefault="007D2512" w:rsidP="007D2512">
      <w:pPr>
        <w:ind w:left="-360"/>
      </w:pPr>
    </w:p>
    <w:p w:rsidR="00F90D03" w:rsidRPr="00534919" w:rsidRDefault="00376CCD" w:rsidP="00D91F49">
      <w:pPr>
        <w:ind w:left="-360"/>
        <w:jc w:val="both"/>
        <w:rPr>
          <w:b/>
        </w:rPr>
      </w:pPr>
      <w:r>
        <w:rPr>
          <w:b/>
          <w:bCs/>
        </w:rPr>
        <w:t>2</w:t>
      </w:r>
      <w:r w:rsidR="002B318B">
        <w:rPr>
          <w:b/>
          <w:bCs/>
        </w:rPr>
        <w:t>30</w:t>
      </w:r>
      <w:r w:rsidR="008D21D9" w:rsidRPr="000823AA">
        <w:rPr>
          <w:b/>
          <w:bCs/>
        </w:rPr>
        <w:t xml:space="preserve">. Žádost o poskytnutí informace </w:t>
      </w:r>
      <w:r w:rsidR="008D21D9" w:rsidRPr="00534919">
        <w:rPr>
          <w:b/>
          <w:bCs/>
        </w:rPr>
        <w:t>–</w:t>
      </w:r>
      <w:r w:rsidR="005C791F" w:rsidRPr="00534919">
        <w:rPr>
          <w:b/>
          <w:bCs/>
        </w:rPr>
        <w:t xml:space="preserve"> </w:t>
      </w:r>
      <w:r w:rsidR="00A86F33">
        <w:rPr>
          <w:b/>
          <w:bCs/>
        </w:rPr>
        <w:t xml:space="preserve">vyřízení stížnosti podané dne </w:t>
      </w:r>
      <w:proofErr w:type="gramStart"/>
      <w:r w:rsidR="00A86F33">
        <w:rPr>
          <w:b/>
          <w:bCs/>
        </w:rPr>
        <w:t>07.11.2019</w:t>
      </w:r>
      <w:proofErr w:type="gramEnd"/>
      <w:r w:rsidR="002F642C">
        <w:rPr>
          <w:b/>
          <w:bCs/>
        </w:rPr>
        <w:t xml:space="preserve"> – kdy bylo postoupeno odvolání nadřízenému orgánu </w:t>
      </w:r>
    </w:p>
    <w:p w:rsidR="007D2512" w:rsidRDefault="008D21D9" w:rsidP="007D2512">
      <w:pPr>
        <w:ind w:left="-360"/>
        <w:jc w:val="both"/>
      </w:pPr>
      <w:r w:rsidRPr="00676A1F">
        <w:rPr>
          <w:bCs/>
        </w:rPr>
        <w:t>Otázky a odpovědi:</w:t>
      </w:r>
    </w:p>
    <w:p w:rsidR="00C00552" w:rsidRPr="007D2512" w:rsidRDefault="008D21D9" w:rsidP="007D2512">
      <w:pPr>
        <w:ind w:left="-360"/>
        <w:jc w:val="both"/>
      </w:pPr>
      <w:r w:rsidRPr="00F0504C">
        <w:rPr>
          <w:bCs/>
          <w:i/>
        </w:rPr>
        <w:t>Žádost o poskytnutí informace</w:t>
      </w:r>
      <w:r w:rsidR="005C791F">
        <w:rPr>
          <w:bCs/>
          <w:i/>
        </w:rPr>
        <w:t>:</w:t>
      </w:r>
      <w:r w:rsidR="009A6C40">
        <w:rPr>
          <w:bCs/>
          <w:i/>
        </w:rPr>
        <w:t xml:space="preserve"> </w:t>
      </w:r>
      <w:r w:rsidR="00126920">
        <w:rPr>
          <w:bCs/>
          <w:i/>
        </w:rPr>
        <w:t xml:space="preserve">  </w:t>
      </w:r>
    </w:p>
    <w:p w:rsidR="002F642C" w:rsidRPr="002F642C" w:rsidRDefault="002F642C" w:rsidP="002F642C">
      <w:pPr>
        <w:ind w:left="-360"/>
        <w:jc w:val="both"/>
        <w:rPr>
          <w:i/>
        </w:rPr>
      </w:pPr>
      <w:r w:rsidRPr="002F642C">
        <w:rPr>
          <w:bCs/>
          <w:i/>
        </w:rPr>
        <w:t>Jak a kdy byla vyřízena stížnost podan</w:t>
      </w:r>
      <w:r>
        <w:rPr>
          <w:bCs/>
          <w:i/>
        </w:rPr>
        <w:t>á</w:t>
      </w:r>
      <w:r w:rsidRPr="002F642C">
        <w:rPr>
          <w:bCs/>
          <w:i/>
        </w:rPr>
        <w:t xml:space="preserve"> dne </w:t>
      </w:r>
      <w:proofErr w:type="gramStart"/>
      <w:r w:rsidRPr="002F642C">
        <w:rPr>
          <w:bCs/>
          <w:i/>
        </w:rPr>
        <w:t>07.11.2019</w:t>
      </w:r>
      <w:proofErr w:type="gramEnd"/>
      <w:r>
        <w:rPr>
          <w:bCs/>
          <w:i/>
        </w:rPr>
        <w:t>,</w:t>
      </w:r>
      <w:r w:rsidRPr="002F642C">
        <w:rPr>
          <w:bCs/>
          <w:i/>
        </w:rPr>
        <w:t xml:space="preserve"> kdy bylo po</w:t>
      </w:r>
      <w:r>
        <w:rPr>
          <w:bCs/>
          <w:i/>
        </w:rPr>
        <w:t>stoupeno</w:t>
      </w:r>
      <w:r w:rsidRPr="002F642C">
        <w:rPr>
          <w:bCs/>
          <w:i/>
        </w:rPr>
        <w:t xml:space="preserve"> odvolání nadřízenému orgánu</w:t>
      </w:r>
      <w:r>
        <w:rPr>
          <w:bCs/>
          <w:i/>
        </w:rPr>
        <w:t>.</w:t>
      </w:r>
      <w:r w:rsidRPr="002F642C">
        <w:rPr>
          <w:bCs/>
          <w:i/>
        </w:rPr>
        <w:t xml:space="preserve"> </w:t>
      </w:r>
    </w:p>
    <w:p w:rsidR="00534919" w:rsidRDefault="007D63E6" w:rsidP="00930809">
      <w:pPr>
        <w:ind w:left="-360"/>
        <w:jc w:val="both"/>
      </w:pPr>
      <w:r>
        <w:t>Četnost podání a následné vyřizování stížností, podnětů a námitek podjatosti v podstatě zamlžilo původní podstatu – provádění udržovacích prací a změn užívání na nemovitosti, zejména v období let 2013-2020.</w:t>
      </w:r>
    </w:p>
    <w:p w:rsidR="006C346E" w:rsidRDefault="006C346E" w:rsidP="002F642C">
      <w:pPr>
        <w:ind w:left="-360"/>
        <w:jc w:val="both"/>
      </w:pPr>
      <w:r>
        <w:t xml:space="preserve">Od roku 2015 (výzvy </w:t>
      </w:r>
      <w:proofErr w:type="gramStart"/>
      <w:r>
        <w:t>10.7.2015</w:t>
      </w:r>
      <w:proofErr w:type="gramEnd"/>
      <w:r>
        <w:t xml:space="preserve">, 13.08.2015, 22.11.2016, 28.02.2017, 06.03.2018, 24.07.2018, 27.05.2020) se žádná kontrolní prohlídka neuskutečnila, z nařízených kontrolních prohlídek jste se vždy řádně omluvil. Jak vám již bylo v minulosti několikrát sděleno, aktéři minulosti již nejsou zaměstnanci úřadu a o nepodjatosti paní K. bylo dne </w:t>
      </w:r>
      <w:proofErr w:type="gramStart"/>
      <w:r>
        <w:t>05.11.2020</w:t>
      </w:r>
      <w:proofErr w:type="gramEnd"/>
      <w:r>
        <w:t xml:space="preserve"> rozhodnuto nadřízeným orgánem.</w:t>
      </w:r>
    </w:p>
    <w:p w:rsidR="006C346E" w:rsidRDefault="006C346E" w:rsidP="002F642C">
      <w:pPr>
        <w:ind w:left="-360"/>
        <w:jc w:val="both"/>
      </w:pPr>
      <w:r>
        <w:t xml:space="preserve">Je nezbytné provedení kontrolní prohlídky objektu, která by objektivizovala názorově rozporné skutečnosti. </w:t>
      </w:r>
    </w:p>
    <w:p w:rsidR="006C346E" w:rsidRDefault="006C346E" w:rsidP="002F642C">
      <w:pPr>
        <w:ind w:left="-360"/>
        <w:jc w:val="both"/>
      </w:pPr>
    </w:p>
    <w:p w:rsidR="00930809" w:rsidRDefault="00531D41" w:rsidP="002F642C">
      <w:pPr>
        <w:ind w:left="-360"/>
        <w:jc w:val="both"/>
      </w:pPr>
      <w:r>
        <w:t xml:space="preserve">(žádost byla podána dne </w:t>
      </w:r>
      <w:proofErr w:type="gramStart"/>
      <w:r w:rsidR="00534919">
        <w:t>1</w:t>
      </w:r>
      <w:r w:rsidR="002F642C">
        <w:t>1</w:t>
      </w:r>
      <w:r>
        <w:t>.</w:t>
      </w:r>
      <w:r w:rsidR="00F83148">
        <w:t>1</w:t>
      </w:r>
      <w:r w:rsidR="002F642C">
        <w:t>2</w:t>
      </w:r>
      <w:r>
        <w:t>.2020</w:t>
      </w:r>
      <w:proofErr w:type="gramEnd"/>
      <w:r>
        <w:t xml:space="preserve"> a vyřízena dne </w:t>
      </w:r>
      <w:r w:rsidR="00DB0F85">
        <w:t>21</w:t>
      </w:r>
      <w:r w:rsidR="004F6FB1">
        <w:t>.1</w:t>
      </w:r>
      <w:r w:rsidR="00DB0F85">
        <w:t>2</w:t>
      </w:r>
      <w:r>
        <w:t>.2020 – řešil</w:t>
      </w:r>
      <w:r w:rsidR="001536A6">
        <w:t xml:space="preserve"> </w:t>
      </w:r>
      <w:r w:rsidR="002F642C">
        <w:t>Stavební úřad</w:t>
      </w:r>
      <w:r w:rsidR="001536A6">
        <w:t xml:space="preserve"> </w:t>
      </w:r>
      <w:r>
        <w:t xml:space="preserve">ÚMČ </w:t>
      </w:r>
      <w:r w:rsidR="002F642C">
        <w:br/>
      </w:r>
      <w:r>
        <w:t xml:space="preserve">Praha 1) </w:t>
      </w:r>
    </w:p>
    <w:p w:rsidR="008C0D28" w:rsidRDefault="008C0D28" w:rsidP="00930809">
      <w:pPr>
        <w:ind w:left="-360"/>
        <w:jc w:val="both"/>
      </w:pPr>
    </w:p>
    <w:p w:rsidR="00ED5275" w:rsidRDefault="008C0D28" w:rsidP="00ED5275">
      <w:pPr>
        <w:ind w:left="-360"/>
        <w:jc w:val="both"/>
        <w:rPr>
          <w:b/>
        </w:rPr>
      </w:pPr>
      <w:r>
        <w:rPr>
          <w:b/>
          <w:bCs/>
        </w:rPr>
        <w:t>2</w:t>
      </w:r>
      <w:r w:rsidR="001D45D4">
        <w:rPr>
          <w:b/>
          <w:bCs/>
        </w:rPr>
        <w:t>31</w:t>
      </w:r>
      <w:r w:rsidRPr="000823AA">
        <w:rPr>
          <w:b/>
          <w:bCs/>
        </w:rPr>
        <w:t xml:space="preserve">. Žádost o poskytnutí informace </w:t>
      </w:r>
      <w:r w:rsidRPr="00534919">
        <w:rPr>
          <w:b/>
          <w:bCs/>
        </w:rPr>
        <w:t xml:space="preserve">– </w:t>
      </w:r>
      <w:r w:rsidR="00AF49E2">
        <w:rPr>
          <w:b/>
          <w:bCs/>
        </w:rPr>
        <w:t xml:space="preserve">vyřízení příkazu nadřízeného orgánu – rozhodnutí MHMP 1788916/2020 ze dne </w:t>
      </w:r>
      <w:proofErr w:type="gramStart"/>
      <w:r w:rsidR="00AF49E2">
        <w:rPr>
          <w:b/>
          <w:bCs/>
        </w:rPr>
        <w:t>24.11.2020</w:t>
      </w:r>
      <w:proofErr w:type="gramEnd"/>
    </w:p>
    <w:p w:rsidR="008C0D28" w:rsidRPr="00ED5275" w:rsidRDefault="008C0D28" w:rsidP="00ED5275">
      <w:pPr>
        <w:ind w:left="-360"/>
        <w:jc w:val="both"/>
        <w:rPr>
          <w:b/>
        </w:rPr>
      </w:pPr>
      <w:r w:rsidRPr="00676A1F">
        <w:rPr>
          <w:bCs/>
        </w:rPr>
        <w:t>Otázky a odpovědi:</w:t>
      </w:r>
    </w:p>
    <w:p w:rsidR="008C0D28" w:rsidRPr="007D2512" w:rsidRDefault="008C0D28" w:rsidP="008C0D28">
      <w:pPr>
        <w:ind w:left="-360"/>
        <w:jc w:val="both"/>
      </w:pPr>
      <w:r w:rsidRPr="00F0504C">
        <w:rPr>
          <w:bCs/>
          <w:i/>
        </w:rPr>
        <w:t>Žádost o poskytnutí informace</w:t>
      </w:r>
      <w:r>
        <w:rPr>
          <w:bCs/>
          <w:i/>
        </w:rPr>
        <w:t xml:space="preserve">:   </w:t>
      </w:r>
    </w:p>
    <w:p w:rsidR="00AF49E2" w:rsidRPr="00AF49E2" w:rsidRDefault="00AF49E2" w:rsidP="00AF49E2">
      <w:pPr>
        <w:ind w:left="-360"/>
        <w:jc w:val="both"/>
        <w:rPr>
          <w:i/>
        </w:rPr>
      </w:pPr>
      <w:r w:rsidRPr="00AF49E2">
        <w:rPr>
          <w:bCs/>
          <w:i/>
        </w:rPr>
        <w:t xml:space="preserve">Jak a kdy MČ Praha 1 vyřídila, v návaznosti na oprávněnou stížnost, příkaz nadřízeného orgánu – rozhodnutí MHMP 1788916/2020 ze dne </w:t>
      </w:r>
      <w:proofErr w:type="gramStart"/>
      <w:r w:rsidRPr="00AF49E2">
        <w:rPr>
          <w:bCs/>
          <w:i/>
        </w:rPr>
        <w:t>24.11.2020</w:t>
      </w:r>
      <w:proofErr w:type="gramEnd"/>
      <w:r>
        <w:rPr>
          <w:bCs/>
          <w:i/>
        </w:rPr>
        <w:t>.</w:t>
      </w:r>
    </w:p>
    <w:p w:rsidR="00F85606" w:rsidRPr="00AF49E2" w:rsidRDefault="00AF49E2" w:rsidP="00F85606">
      <w:pPr>
        <w:ind w:left="-360"/>
      </w:pPr>
      <w:r w:rsidRPr="00AF49E2">
        <w:rPr>
          <w:bCs/>
        </w:rPr>
        <w:t>Příkaz nadřízeného orgánu</w:t>
      </w:r>
      <w:r>
        <w:rPr>
          <w:bCs/>
        </w:rPr>
        <w:t xml:space="preserve"> byl vypořádán sdělením stavebního úřadu ze dne 08.12.2020, S UMCP1/062874/2020/VÝS-M-3/136, </w:t>
      </w:r>
      <w:proofErr w:type="gramStart"/>
      <w:r>
        <w:rPr>
          <w:bCs/>
        </w:rPr>
        <w:t>č.j.</w:t>
      </w:r>
      <w:proofErr w:type="gramEnd"/>
      <w:r>
        <w:rPr>
          <w:bCs/>
        </w:rPr>
        <w:t xml:space="preserve"> UMCP1 554199/2020. </w:t>
      </w:r>
    </w:p>
    <w:p w:rsidR="00AF49E2" w:rsidRDefault="00AF49E2" w:rsidP="00AF49E2">
      <w:pPr>
        <w:ind w:left="-360"/>
      </w:pPr>
    </w:p>
    <w:p w:rsidR="00F85606" w:rsidRDefault="00F85606" w:rsidP="00AF49E2">
      <w:pPr>
        <w:ind w:left="-360"/>
        <w:jc w:val="both"/>
      </w:pPr>
      <w:r>
        <w:t xml:space="preserve">(žádost byla podána dne </w:t>
      </w:r>
      <w:proofErr w:type="gramStart"/>
      <w:r>
        <w:t>1</w:t>
      </w:r>
      <w:r w:rsidR="00AF49E2">
        <w:t>4</w:t>
      </w:r>
      <w:r>
        <w:t>.1</w:t>
      </w:r>
      <w:r w:rsidR="00AF49E2">
        <w:t>2</w:t>
      </w:r>
      <w:r>
        <w:t>.2020</w:t>
      </w:r>
      <w:proofErr w:type="gramEnd"/>
      <w:r>
        <w:t xml:space="preserve"> a vyřízena dne 2</w:t>
      </w:r>
      <w:r w:rsidR="00AF49E2">
        <w:t>9</w:t>
      </w:r>
      <w:r>
        <w:t>.1</w:t>
      </w:r>
      <w:r w:rsidR="00AF49E2">
        <w:t>2</w:t>
      </w:r>
      <w:r>
        <w:t>.2020 – řešil</w:t>
      </w:r>
      <w:r w:rsidR="00AF49E2">
        <w:t xml:space="preserve"> Stavební úřad</w:t>
      </w:r>
      <w:r>
        <w:t xml:space="preserve"> ÚMČ </w:t>
      </w:r>
      <w:r w:rsidR="00AF49E2">
        <w:br/>
      </w:r>
      <w:r>
        <w:t xml:space="preserve">Praha 1) </w:t>
      </w:r>
    </w:p>
    <w:p w:rsidR="00930809" w:rsidRDefault="00930809" w:rsidP="00930809">
      <w:pPr>
        <w:ind w:left="-360"/>
        <w:jc w:val="both"/>
        <w:rPr>
          <w:bCs/>
        </w:rPr>
      </w:pPr>
    </w:p>
    <w:p w:rsidR="0056425E" w:rsidRPr="00BF1381" w:rsidRDefault="0056425E" w:rsidP="00FB5107">
      <w:pPr>
        <w:ind w:left="-360"/>
        <w:jc w:val="both"/>
        <w:rPr>
          <w:b/>
        </w:rPr>
      </w:pPr>
      <w:r>
        <w:rPr>
          <w:b/>
          <w:bCs/>
        </w:rPr>
        <w:t>2</w:t>
      </w:r>
      <w:r w:rsidR="000E74DD">
        <w:rPr>
          <w:b/>
          <w:bCs/>
        </w:rPr>
        <w:t>32</w:t>
      </w:r>
      <w:r w:rsidRPr="000823AA">
        <w:rPr>
          <w:b/>
          <w:bCs/>
        </w:rPr>
        <w:t xml:space="preserve">. Žádost o poskytnutí informace </w:t>
      </w:r>
      <w:r w:rsidRPr="00534919">
        <w:rPr>
          <w:b/>
          <w:bCs/>
        </w:rPr>
        <w:t>–</w:t>
      </w:r>
      <w:r>
        <w:rPr>
          <w:b/>
          <w:bCs/>
        </w:rPr>
        <w:t xml:space="preserve"> </w:t>
      </w:r>
      <w:r w:rsidR="00FB5107" w:rsidRPr="00BF1381">
        <w:rPr>
          <w:b/>
        </w:rPr>
        <w:t xml:space="preserve">byty ve správě nemovitostí ve vlastnictví obce MČ </w:t>
      </w:r>
      <w:proofErr w:type="gramStart"/>
      <w:r w:rsidR="00FB5107" w:rsidRPr="00BF1381">
        <w:rPr>
          <w:b/>
        </w:rPr>
        <w:t>Praha 1  určen</w:t>
      </w:r>
      <w:r w:rsidR="00BF1381" w:rsidRPr="00BF1381">
        <w:rPr>
          <w:b/>
        </w:rPr>
        <w:t>é</w:t>
      </w:r>
      <w:proofErr w:type="gramEnd"/>
      <w:r w:rsidR="00FB5107" w:rsidRPr="00BF1381">
        <w:rPr>
          <w:b/>
        </w:rPr>
        <w:t xml:space="preserve"> k nájmu</w:t>
      </w:r>
    </w:p>
    <w:p w:rsidR="0056425E" w:rsidRPr="00ED5275" w:rsidRDefault="0056425E" w:rsidP="0056425E">
      <w:pPr>
        <w:ind w:left="-360"/>
        <w:jc w:val="both"/>
        <w:rPr>
          <w:b/>
        </w:rPr>
      </w:pPr>
      <w:r w:rsidRPr="00676A1F">
        <w:rPr>
          <w:bCs/>
        </w:rPr>
        <w:t>Otázky a odpovědi:</w:t>
      </w:r>
    </w:p>
    <w:p w:rsidR="0056425E" w:rsidRPr="007D2512" w:rsidRDefault="0056425E" w:rsidP="0056425E">
      <w:pPr>
        <w:ind w:left="-360"/>
        <w:jc w:val="both"/>
      </w:pPr>
      <w:r w:rsidRPr="00F0504C">
        <w:rPr>
          <w:bCs/>
          <w:i/>
        </w:rPr>
        <w:t>Žádost o poskytnutí informace</w:t>
      </w:r>
      <w:r>
        <w:rPr>
          <w:bCs/>
          <w:i/>
        </w:rPr>
        <w:t xml:space="preserve">:   </w:t>
      </w:r>
    </w:p>
    <w:p w:rsidR="00FB5107" w:rsidRDefault="00FB5107" w:rsidP="00FB5107">
      <w:pPr>
        <w:pStyle w:val="Odstavecseseznamem"/>
        <w:numPr>
          <w:ilvl w:val="0"/>
          <w:numId w:val="20"/>
        </w:numPr>
        <w:contextualSpacing/>
        <w:jc w:val="both"/>
        <w:rPr>
          <w:i/>
        </w:rPr>
      </w:pPr>
      <w:r w:rsidRPr="00365A64">
        <w:rPr>
          <w:i/>
        </w:rPr>
        <w:t>Kolik bytů ve správě nemovitostí ve vlastnictví obce MČ Praha 1 je určeno k nájmu (bez ohledu na způsobilost)?</w:t>
      </w:r>
    </w:p>
    <w:p w:rsidR="00BF1381" w:rsidRPr="00BF1381" w:rsidRDefault="00BF1381" w:rsidP="00BF1381">
      <w:pPr>
        <w:contextualSpacing/>
        <w:jc w:val="both"/>
      </w:pPr>
      <w:r>
        <w:t>Celkem 1158 bytů.</w:t>
      </w:r>
    </w:p>
    <w:p w:rsidR="00FB5107" w:rsidRDefault="00FB5107" w:rsidP="00FB5107">
      <w:pPr>
        <w:pStyle w:val="Odstavecseseznamem"/>
        <w:numPr>
          <w:ilvl w:val="0"/>
          <w:numId w:val="20"/>
        </w:numPr>
        <w:contextualSpacing/>
        <w:jc w:val="both"/>
        <w:rPr>
          <w:i/>
        </w:rPr>
      </w:pPr>
      <w:r w:rsidRPr="00365A64">
        <w:rPr>
          <w:i/>
        </w:rPr>
        <w:t xml:space="preserve">Je při podpisu nájemní smlouvy zjišťován majetkový stav nájemníka </w:t>
      </w:r>
      <w:proofErr w:type="gramStart"/>
      <w:r w:rsidRPr="00365A64">
        <w:rPr>
          <w:i/>
        </w:rPr>
        <w:t>resp. zda</w:t>
      </w:r>
      <w:proofErr w:type="gramEnd"/>
      <w:r w:rsidRPr="00365A64">
        <w:rPr>
          <w:i/>
        </w:rPr>
        <w:t xml:space="preserve"> nežádá nájem, když vlastní nemovitost (byt) na území hl. m. Prahy?</w:t>
      </w:r>
    </w:p>
    <w:p w:rsidR="00BF1381" w:rsidRPr="00BF1381" w:rsidRDefault="00BF1381" w:rsidP="00BF1381">
      <w:pPr>
        <w:contextualSpacing/>
        <w:jc w:val="both"/>
      </w:pPr>
      <w:r>
        <w:t>Majetkový stav vlastníka není zjišťován.</w:t>
      </w:r>
    </w:p>
    <w:p w:rsidR="00BF1381" w:rsidRDefault="00FB5107" w:rsidP="00BF1381">
      <w:pPr>
        <w:pStyle w:val="Odstavecseseznamem"/>
        <w:numPr>
          <w:ilvl w:val="0"/>
          <w:numId w:val="20"/>
        </w:numPr>
        <w:contextualSpacing/>
        <w:jc w:val="both"/>
        <w:rPr>
          <w:i/>
        </w:rPr>
      </w:pPr>
      <w:r w:rsidRPr="00365A64">
        <w:rPr>
          <w:i/>
        </w:rPr>
        <w:t>Jsou při prodlužování nájemních smluv, uzavřených na dobu určitou, zjišťovány majetkové/vlastnické poměry nájemníka, zda vlastní nemovitost (byt) na území hl. m. Prahy? Jsou majetkové poměry nájemníka zjišťovány u smluv uzavřených na dobu neurčitou?</w:t>
      </w:r>
    </w:p>
    <w:p w:rsidR="00BF1381" w:rsidRPr="00BF1381" w:rsidRDefault="00BF1381" w:rsidP="00BF1381">
      <w:pPr>
        <w:contextualSpacing/>
        <w:jc w:val="both"/>
        <w:rPr>
          <w:i/>
        </w:rPr>
      </w:pPr>
      <w:r>
        <w:t>Majetkové/vlastnické poměry nejsou zjišťovány.</w:t>
      </w:r>
    </w:p>
    <w:p w:rsidR="00FB5107" w:rsidRPr="00365A64" w:rsidRDefault="00FB5107" w:rsidP="00FB5107">
      <w:pPr>
        <w:pStyle w:val="Odstavecseseznamem"/>
        <w:numPr>
          <w:ilvl w:val="0"/>
          <w:numId w:val="20"/>
        </w:numPr>
        <w:contextualSpacing/>
        <w:jc w:val="both"/>
        <w:rPr>
          <w:i/>
        </w:rPr>
      </w:pPr>
      <w:r w:rsidRPr="00365A64">
        <w:rPr>
          <w:i/>
        </w:rPr>
        <w:lastRenderedPageBreak/>
        <w:t>Je prováděna kontrola případů, když nájemník bydlí v obecním bytě za podmínek, které nelze označit za zcela tržní a současně realizuje příjem z tržního nájemného plynoucího z pronájmu nemovitosti (bytu) v svém vlastnictví?</w:t>
      </w:r>
    </w:p>
    <w:p w:rsidR="001931C6" w:rsidRDefault="00BF1381" w:rsidP="00930809">
      <w:pPr>
        <w:ind w:left="-360"/>
        <w:jc w:val="both"/>
        <w:rPr>
          <w:bCs/>
        </w:rPr>
      </w:pPr>
      <w:r>
        <w:rPr>
          <w:bCs/>
        </w:rPr>
        <w:t xml:space="preserve">     Kontrola prováděna není.</w:t>
      </w:r>
    </w:p>
    <w:p w:rsidR="00BF1381" w:rsidRDefault="00BF1381" w:rsidP="00930809">
      <w:pPr>
        <w:ind w:left="-360"/>
        <w:jc w:val="both"/>
      </w:pPr>
    </w:p>
    <w:p w:rsidR="001931C6" w:rsidRDefault="001931C6" w:rsidP="00BF1381">
      <w:pPr>
        <w:ind w:left="-360"/>
        <w:jc w:val="both"/>
      </w:pPr>
      <w:r>
        <w:t xml:space="preserve">(žádost byla podána dne </w:t>
      </w:r>
      <w:proofErr w:type="gramStart"/>
      <w:r w:rsidR="00BF1381">
        <w:t>14</w:t>
      </w:r>
      <w:r>
        <w:t>.1</w:t>
      </w:r>
      <w:r w:rsidR="00BF1381">
        <w:t>2</w:t>
      </w:r>
      <w:r>
        <w:t>.2020</w:t>
      </w:r>
      <w:proofErr w:type="gramEnd"/>
      <w:r>
        <w:t xml:space="preserve"> a vyřízena dne 2</w:t>
      </w:r>
      <w:r w:rsidR="00BF1381">
        <w:t>3</w:t>
      </w:r>
      <w:r>
        <w:t>.1</w:t>
      </w:r>
      <w:r w:rsidR="00BF1381">
        <w:t>2</w:t>
      </w:r>
      <w:r>
        <w:t xml:space="preserve">.2020 – řešil </w:t>
      </w:r>
      <w:r w:rsidR="000E74DD">
        <w:t xml:space="preserve">Odbor technické  </w:t>
      </w:r>
      <w:r w:rsidR="00BF1381">
        <w:br/>
      </w:r>
      <w:r w:rsidR="000E74DD">
        <w:t>a</w:t>
      </w:r>
      <w:r w:rsidR="00BF1381">
        <w:t xml:space="preserve"> </w:t>
      </w:r>
      <w:r w:rsidR="000E74DD">
        <w:t xml:space="preserve">majetkové správy </w:t>
      </w:r>
      <w:r w:rsidR="00AB6152">
        <w:t>–</w:t>
      </w:r>
      <w:r w:rsidR="000E74DD">
        <w:t xml:space="preserve"> o</w:t>
      </w:r>
      <w:r>
        <w:t xml:space="preserve">ddělení </w:t>
      </w:r>
      <w:r w:rsidR="000E74DD">
        <w:t xml:space="preserve">bytů a nebytových prostor </w:t>
      </w:r>
      <w:r>
        <w:t>ÚMČ Praha 1)</w:t>
      </w:r>
    </w:p>
    <w:p w:rsidR="00297B9B" w:rsidRDefault="00297B9B" w:rsidP="00BF1381">
      <w:pPr>
        <w:ind w:left="-360"/>
        <w:jc w:val="both"/>
      </w:pPr>
    </w:p>
    <w:p w:rsidR="00297B9B" w:rsidRPr="00E0464B" w:rsidRDefault="00297B9B" w:rsidP="00E0464B">
      <w:pPr>
        <w:ind w:left="-360"/>
        <w:jc w:val="both"/>
        <w:rPr>
          <w:b/>
        </w:rPr>
      </w:pPr>
      <w:r>
        <w:rPr>
          <w:b/>
          <w:bCs/>
        </w:rPr>
        <w:t>233</w:t>
      </w:r>
      <w:r w:rsidRPr="000823AA">
        <w:rPr>
          <w:b/>
          <w:bCs/>
        </w:rPr>
        <w:t xml:space="preserve">. Žádost o poskytnutí informace </w:t>
      </w:r>
      <w:r w:rsidRPr="00534919">
        <w:rPr>
          <w:b/>
          <w:bCs/>
        </w:rPr>
        <w:t>–</w:t>
      </w:r>
      <w:r w:rsidR="00E0464B">
        <w:rPr>
          <w:b/>
          <w:bCs/>
        </w:rPr>
        <w:t xml:space="preserve"> </w:t>
      </w:r>
      <w:r w:rsidR="00E0464B" w:rsidRPr="00E0464B">
        <w:rPr>
          <w:b/>
          <w:bCs/>
        </w:rPr>
        <w:t>s</w:t>
      </w:r>
      <w:r w:rsidR="00E0464B" w:rsidRPr="00E0464B">
        <w:rPr>
          <w:b/>
        </w:rPr>
        <w:t xml:space="preserve">tavební povolení či společné územní rozhodnutí </w:t>
      </w:r>
      <w:r w:rsidR="00E0464B">
        <w:rPr>
          <w:b/>
        </w:rPr>
        <w:br/>
      </w:r>
      <w:r w:rsidR="00E0464B" w:rsidRPr="00E0464B">
        <w:rPr>
          <w:b/>
        </w:rPr>
        <w:t xml:space="preserve">a stavební povolení na archeologický průzkum v místě plánovaného Masaryk Center 2 (2. fáze </w:t>
      </w:r>
      <w:proofErr w:type="spellStart"/>
      <w:r w:rsidR="00E0464B" w:rsidRPr="00E0464B">
        <w:rPr>
          <w:b/>
        </w:rPr>
        <w:t>Central</w:t>
      </w:r>
      <w:proofErr w:type="spellEnd"/>
      <w:r w:rsidR="00E0464B" w:rsidRPr="00E0464B">
        <w:rPr>
          <w:b/>
        </w:rPr>
        <w:t xml:space="preserve"> Business </w:t>
      </w:r>
      <w:proofErr w:type="spellStart"/>
      <w:r w:rsidR="00E0464B" w:rsidRPr="00E0464B">
        <w:rPr>
          <w:b/>
        </w:rPr>
        <w:t>District</w:t>
      </w:r>
      <w:proofErr w:type="spellEnd"/>
      <w:r w:rsidR="00E0464B" w:rsidRPr="00E0464B">
        <w:rPr>
          <w:b/>
        </w:rPr>
        <w:t>)</w:t>
      </w:r>
    </w:p>
    <w:p w:rsidR="00297B9B" w:rsidRPr="00ED5275" w:rsidRDefault="00297B9B" w:rsidP="00297B9B">
      <w:pPr>
        <w:ind w:left="-360"/>
        <w:jc w:val="both"/>
        <w:rPr>
          <w:b/>
        </w:rPr>
      </w:pPr>
      <w:r w:rsidRPr="00676A1F">
        <w:rPr>
          <w:bCs/>
        </w:rPr>
        <w:t>Otázky a odpovědi:</w:t>
      </w:r>
    </w:p>
    <w:p w:rsidR="00297B9B" w:rsidRPr="007D2512" w:rsidRDefault="00297B9B" w:rsidP="00297B9B">
      <w:pPr>
        <w:ind w:left="-360"/>
        <w:jc w:val="both"/>
      </w:pPr>
      <w:r w:rsidRPr="00F0504C">
        <w:rPr>
          <w:bCs/>
          <w:i/>
        </w:rPr>
        <w:t>Žádost o poskytnutí informace</w:t>
      </w:r>
      <w:r>
        <w:rPr>
          <w:bCs/>
          <w:i/>
        </w:rPr>
        <w:t xml:space="preserve">:   </w:t>
      </w:r>
    </w:p>
    <w:p w:rsidR="00E0464B" w:rsidRDefault="00E0464B" w:rsidP="00E0464B">
      <w:pPr>
        <w:pStyle w:val="Odstavecseseznamem"/>
        <w:numPr>
          <w:ilvl w:val="0"/>
          <w:numId w:val="21"/>
        </w:numPr>
        <w:contextualSpacing/>
        <w:jc w:val="both"/>
        <w:rPr>
          <w:i/>
        </w:rPr>
      </w:pPr>
      <w:r>
        <w:rPr>
          <w:i/>
        </w:rPr>
        <w:t xml:space="preserve">Stavební povolení či společné územní rozhodnutí a stavební povolení na archeologický průzkum v místě plánovaného Masaryk Center 2 (2. fáze </w:t>
      </w:r>
      <w:proofErr w:type="spellStart"/>
      <w:r>
        <w:rPr>
          <w:i/>
        </w:rPr>
        <w:t>Central</w:t>
      </w:r>
      <w:proofErr w:type="spellEnd"/>
      <w:r>
        <w:rPr>
          <w:i/>
        </w:rPr>
        <w:t xml:space="preserve"> Business </w:t>
      </w:r>
      <w:proofErr w:type="spellStart"/>
      <w:r>
        <w:rPr>
          <w:i/>
        </w:rPr>
        <w:t>District</w:t>
      </w:r>
      <w:proofErr w:type="spellEnd"/>
      <w:r>
        <w:rPr>
          <w:i/>
        </w:rPr>
        <w:t>) vymezeného Na Florenci, kolejištěm Masarykova nádraží a magistrálou (pozemky 2537/99, 2537/101, 2537/102, 2537/186, 2537/18, 2537/188, 2537/ 189, 2537/190, 2537/171, 2537/173).</w:t>
      </w:r>
    </w:p>
    <w:p w:rsidR="00E0464B" w:rsidRDefault="00E0464B" w:rsidP="00E0464B">
      <w:pPr>
        <w:pStyle w:val="Odstavecseseznamem"/>
        <w:numPr>
          <w:ilvl w:val="0"/>
          <w:numId w:val="21"/>
        </w:numPr>
        <w:contextualSpacing/>
        <w:jc w:val="both"/>
        <w:rPr>
          <w:i/>
        </w:rPr>
      </w:pPr>
      <w:r>
        <w:rPr>
          <w:i/>
        </w:rPr>
        <w:t>Podkladové závazné stanovisko odboru ochrany přírody a krajiny MHMP k územnímu rozhodnutí na stavbu Masaryk Centre 1 (</w:t>
      </w:r>
      <w:proofErr w:type="spellStart"/>
      <w:r>
        <w:rPr>
          <w:i/>
        </w:rPr>
        <w:t>sp</w:t>
      </w:r>
      <w:proofErr w:type="spellEnd"/>
      <w:r>
        <w:rPr>
          <w:i/>
        </w:rPr>
        <w:t xml:space="preserve">. </w:t>
      </w:r>
      <w:r w:rsidR="00A072EC">
        <w:rPr>
          <w:i/>
        </w:rPr>
        <w:t>z</w:t>
      </w:r>
      <w:r>
        <w:rPr>
          <w:i/>
        </w:rPr>
        <w:t>n. S UMCP1/021863/2020/VÝS-</w:t>
      </w:r>
      <w:proofErr w:type="spellStart"/>
      <w:r>
        <w:rPr>
          <w:i/>
        </w:rPr>
        <w:t>Hd</w:t>
      </w:r>
      <w:proofErr w:type="spellEnd"/>
      <w:r>
        <w:rPr>
          <w:i/>
        </w:rPr>
        <w:t>-/p.</w:t>
      </w:r>
      <w:proofErr w:type="gramStart"/>
      <w:r>
        <w:rPr>
          <w:i/>
        </w:rPr>
        <w:t>č.2536</w:t>
      </w:r>
      <w:proofErr w:type="gramEnd"/>
      <w:r>
        <w:rPr>
          <w:i/>
        </w:rPr>
        <w:t xml:space="preserve">). </w:t>
      </w:r>
    </w:p>
    <w:p w:rsidR="00297B9B" w:rsidRDefault="00E0464B" w:rsidP="00BF1381">
      <w:pPr>
        <w:ind w:left="-360"/>
        <w:jc w:val="both"/>
      </w:pPr>
      <w:r>
        <w:t>Informace byly posk</w:t>
      </w:r>
      <w:r w:rsidR="006835A0">
        <w:t>y</w:t>
      </w:r>
      <w:r>
        <w:t>tnuty</w:t>
      </w:r>
      <w:r w:rsidR="00323D4A">
        <w:t xml:space="preserve"> – osobní převzetí</w:t>
      </w:r>
      <w:r>
        <w:t>.</w:t>
      </w:r>
    </w:p>
    <w:p w:rsidR="00542B17" w:rsidRDefault="00542B17" w:rsidP="00BF1381">
      <w:pPr>
        <w:ind w:left="-360"/>
        <w:jc w:val="both"/>
      </w:pPr>
    </w:p>
    <w:p w:rsidR="00542B17" w:rsidRDefault="00542B17" w:rsidP="00542B17">
      <w:pPr>
        <w:ind w:left="-360"/>
        <w:jc w:val="both"/>
      </w:pPr>
      <w:r>
        <w:t xml:space="preserve">(žádost byla podána dne </w:t>
      </w:r>
      <w:proofErr w:type="gramStart"/>
      <w:r>
        <w:t>14.12.2020</w:t>
      </w:r>
      <w:proofErr w:type="gramEnd"/>
      <w:r>
        <w:t xml:space="preserve"> a vyřízena dne 04.01.2021 – řešil Stavební úřad ÚMČ </w:t>
      </w:r>
      <w:r>
        <w:br/>
        <w:t xml:space="preserve"> Praha 1)</w:t>
      </w:r>
    </w:p>
    <w:p w:rsidR="00542B17" w:rsidRDefault="00542B17" w:rsidP="00BF1381">
      <w:pPr>
        <w:ind w:left="-360"/>
        <w:jc w:val="both"/>
      </w:pPr>
    </w:p>
    <w:p w:rsidR="00BF367E" w:rsidRDefault="00BF367E" w:rsidP="00BF1381">
      <w:pPr>
        <w:ind w:left="-360"/>
        <w:jc w:val="both"/>
        <w:rPr>
          <w:b/>
          <w:bCs/>
        </w:rPr>
      </w:pPr>
      <w:r>
        <w:rPr>
          <w:b/>
          <w:bCs/>
        </w:rPr>
        <w:t>234</w:t>
      </w:r>
      <w:r w:rsidRPr="000823AA">
        <w:rPr>
          <w:b/>
          <w:bCs/>
        </w:rPr>
        <w:t xml:space="preserve">. Žádost o poskytnutí informace </w:t>
      </w:r>
      <w:r w:rsidRPr="00534919">
        <w:rPr>
          <w:b/>
          <w:bCs/>
        </w:rPr>
        <w:t>–</w:t>
      </w:r>
      <w:r>
        <w:rPr>
          <w:b/>
          <w:bCs/>
        </w:rPr>
        <w:t xml:space="preserve"> lokalita „OV“ (všeobecně obytná) – ulice Dražického náměstí, Míšeňská, U Lužického semináře, Cihelná, k. </w:t>
      </w:r>
      <w:proofErr w:type="spellStart"/>
      <w:r>
        <w:rPr>
          <w:b/>
          <w:bCs/>
        </w:rPr>
        <w:t>ú.</w:t>
      </w:r>
      <w:proofErr w:type="spellEnd"/>
      <w:r>
        <w:rPr>
          <w:b/>
          <w:bCs/>
        </w:rPr>
        <w:t xml:space="preserve"> Malá Strana, Praha 1</w:t>
      </w:r>
    </w:p>
    <w:p w:rsidR="004B4473" w:rsidRPr="00ED5275" w:rsidRDefault="004B4473" w:rsidP="004B4473">
      <w:pPr>
        <w:ind w:left="-360"/>
        <w:jc w:val="both"/>
        <w:rPr>
          <w:b/>
        </w:rPr>
      </w:pPr>
      <w:r w:rsidRPr="00676A1F">
        <w:rPr>
          <w:bCs/>
        </w:rPr>
        <w:t>Otázky a odpovědi:</w:t>
      </w:r>
    </w:p>
    <w:p w:rsidR="0047260A" w:rsidRDefault="004B4473" w:rsidP="004B4473">
      <w:pPr>
        <w:ind w:left="-360"/>
        <w:jc w:val="both"/>
        <w:rPr>
          <w:bCs/>
          <w:i/>
        </w:rPr>
      </w:pPr>
      <w:r w:rsidRPr="00F0504C">
        <w:rPr>
          <w:bCs/>
          <w:i/>
        </w:rPr>
        <w:t>Žádost o poskytnutí informace</w:t>
      </w:r>
      <w:r>
        <w:rPr>
          <w:bCs/>
          <w:i/>
        </w:rPr>
        <w:t xml:space="preserve"> – dle územního plánu sídelního útvaru hl. m. Prahy ke stavu ke dni </w:t>
      </w:r>
      <w:proofErr w:type="gramStart"/>
      <w:r>
        <w:rPr>
          <w:bCs/>
          <w:i/>
        </w:rPr>
        <w:t>17.09.2019</w:t>
      </w:r>
      <w:proofErr w:type="gramEnd"/>
      <w:r>
        <w:rPr>
          <w:bCs/>
          <w:i/>
        </w:rPr>
        <w:t xml:space="preserve">, je vymezena </w:t>
      </w:r>
      <w:r w:rsidRPr="004B4473">
        <w:rPr>
          <w:bCs/>
          <w:i/>
        </w:rPr>
        <w:t xml:space="preserve">lokalita </w:t>
      </w:r>
      <w:r>
        <w:rPr>
          <w:bCs/>
          <w:i/>
        </w:rPr>
        <w:t xml:space="preserve">s určením </w:t>
      </w:r>
      <w:r w:rsidRPr="004B4473">
        <w:rPr>
          <w:bCs/>
          <w:i/>
        </w:rPr>
        <w:t xml:space="preserve">„OV“ (všeobecně obytná) – ulice Dražického náměstí, Míšeňská, U Lužického semináře, Cihelná, k. </w:t>
      </w:r>
      <w:proofErr w:type="spellStart"/>
      <w:r w:rsidRPr="004B4473">
        <w:rPr>
          <w:bCs/>
          <w:i/>
        </w:rPr>
        <w:t>ú.</w:t>
      </w:r>
      <w:proofErr w:type="spellEnd"/>
      <w:r w:rsidRPr="004B4473">
        <w:rPr>
          <w:bCs/>
          <w:i/>
        </w:rPr>
        <w:t xml:space="preserve"> Malá Strana</w:t>
      </w:r>
      <w:r>
        <w:rPr>
          <w:bCs/>
          <w:i/>
        </w:rPr>
        <w:t xml:space="preserve">. Je v této lokalitě vymezen nějaký regulativ </w:t>
      </w:r>
      <w:r w:rsidR="0047260A">
        <w:rPr>
          <w:bCs/>
          <w:i/>
        </w:rPr>
        <w:t>pro zachování bytové plochy, na kolik je v dané situaci splněn. Jaké je přípustné:</w:t>
      </w:r>
    </w:p>
    <w:p w:rsidR="0047260A" w:rsidRDefault="0047260A" w:rsidP="004B4473">
      <w:pPr>
        <w:ind w:left="-360"/>
        <w:jc w:val="both"/>
        <w:rPr>
          <w:bCs/>
          <w:i/>
        </w:rPr>
      </w:pPr>
    </w:p>
    <w:p w:rsidR="0047260A" w:rsidRPr="0047260A" w:rsidRDefault="0047260A" w:rsidP="0047260A">
      <w:pPr>
        <w:pStyle w:val="Odstavecseseznamem"/>
        <w:numPr>
          <w:ilvl w:val="0"/>
          <w:numId w:val="22"/>
        </w:numPr>
        <w:jc w:val="both"/>
        <w:rPr>
          <w:i/>
        </w:rPr>
      </w:pPr>
      <w:r>
        <w:rPr>
          <w:bCs/>
          <w:i/>
        </w:rPr>
        <w:t>hlavní využití výše specifikované lokality,</w:t>
      </w:r>
    </w:p>
    <w:p w:rsidR="0047260A" w:rsidRPr="0047260A" w:rsidRDefault="0047260A" w:rsidP="0047260A">
      <w:pPr>
        <w:pStyle w:val="Odstavecseseznamem"/>
        <w:numPr>
          <w:ilvl w:val="0"/>
          <w:numId w:val="22"/>
        </w:numPr>
        <w:jc w:val="both"/>
        <w:rPr>
          <w:i/>
        </w:rPr>
      </w:pPr>
      <w:r>
        <w:rPr>
          <w:bCs/>
          <w:i/>
        </w:rPr>
        <w:t>přípustné využití výše specifikované lokality a v jakém rozsahu,</w:t>
      </w:r>
    </w:p>
    <w:p w:rsidR="0047260A" w:rsidRPr="0047260A" w:rsidRDefault="0047260A" w:rsidP="0047260A">
      <w:pPr>
        <w:pStyle w:val="Odstavecseseznamem"/>
        <w:numPr>
          <w:ilvl w:val="0"/>
          <w:numId w:val="22"/>
        </w:numPr>
        <w:jc w:val="both"/>
        <w:rPr>
          <w:i/>
        </w:rPr>
      </w:pPr>
      <w:r>
        <w:rPr>
          <w:bCs/>
          <w:i/>
        </w:rPr>
        <w:t>podmíněné přípustné využití výše specifikované lokality a v jakém rozsahu,</w:t>
      </w:r>
    </w:p>
    <w:p w:rsidR="004B4473" w:rsidRPr="0047260A" w:rsidRDefault="0047260A" w:rsidP="0047260A">
      <w:pPr>
        <w:pStyle w:val="Odstavecseseznamem"/>
        <w:numPr>
          <w:ilvl w:val="0"/>
          <w:numId w:val="22"/>
        </w:numPr>
        <w:jc w:val="both"/>
        <w:rPr>
          <w:i/>
        </w:rPr>
      </w:pPr>
      <w:r>
        <w:rPr>
          <w:bCs/>
          <w:i/>
        </w:rPr>
        <w:t xml:space="preserve">nepřípustné využití výše specifikované lokality.   </w:t>
      </w:r>
      <w:r w:rsidR="004B4473" w:rsidRPr="0047260A">
        <w:rPr>
          <w:bCs/>
          <w:i/>
        </w:rPr>
        <w:t xml:space="preserve">   </w:t>
      </w:r>
    </w:p>
    <w:p w:rsidR="004B4473" w:rsidRDefault="004B4473" w:rsidP="00BF1381">
      <w:pPr>
        <w:ind w:left="-360"/>
        <w:jc w:val="both"/>
      </w:pPr>
    </w:p>
    <w:p w:rsidR="004D106A" w:rsidRDefault="004D106A" w:rsidP="00BF1381">
      <w:pPr>
        <w:ind w:left="-360"/>
        <w:jc w:val="both"/>
      </w:pPr>
      <w:r>
        <w:t xml:space="preserve">Žádost se nevztahuje k působnosti povinného subjektu, a proto byla dle § 14 odst. 5 písm. c) </w:t>
      </w:r>
      <w:proofErr w:type="spellStart"/>
      <w:r>
        <w:t>InfZ</w:t>
      </w:r>
      <w:proofErr w:type="spellEnd"/>
      <w:r>
        <w:t xml:space="preserve"> </w:t>
      </w:r>
      <w:r w:rsidRPr="004D106A">
        <w:rPr>
          <w:u w:val="single"/>
        </w:rPr>
        <w:t>odložena</w:t>
      </w:r>
      <w:r>
        <w:t>.</w:t>
      </w:r>
    </w:p>
    <w:p w:rsidR="004D106A" w:rsidRDefault="004D106A" w:rsidP="00BF1381">
      <w:pPr>
        <w:ind w:left="-360"/>
        <w:jc w:val="both"/>
      </w:pPr>
    </w:p>
    <w:p w:rsidR="00233E68" w:rsidRDefault="004D106A" w:rsidP="00233E68">
      <w:pPr>
        <w:ind w:left="-360"/>
        <w:jc w:val="both"/>
      </w:pPr>
      <w:r>
        <w:t xml:space="preserve">(žádost byla podána dne </w:t>
      </w:r>
      <w:proofErr w:type="gramStart"/>
      <w:r>
        <w:t>15.12.2020</w:t>
      </w:r>
      <w:proofErr w:type="gramEnd"/>
      <w:r>
        <w:t xml:space="preserve"> a vyřízena dne 18.12.2020 – řešilo Oddělení územního rozvoje  ÚMČ Praha 1</w:t>
      </w:r>
      <w:r w:rsidR="00B13EFF">
        <w:t>)</w:t>
      </w:r>
    </w:p>
    <w:p w:rsidR="00233E68" w:rsidRDefault="00233E68" w:rsidP="00233E68">
      <w:pPr>
        <w:ind w:left="-360"/>
        <w:jc w:val="both"/>
      </w:pPr>
    </w:p>
    <w:p w:rsidR="00B13EFF" w:rsidRPr="00233E68" w:rsidRDefault="00B13EFF" w:rsidP="00233E68">
      <w:pPr>
        <w:ind w:left="-360"/>
        <w:jc w:val="both"/>
      </w:pPr>
      <w:r>
        <w:rPr>
          <w:b/>
          <w:bCs/>
        </w:rPr>
        <w:t>235</w:t>
      </w:r>
      <w:r w:rsidRPr="000823AA">
        <w:rPr>
          <w:b/>
          <w:bCs/>
        </w:rPr>
        <w:t xml:space="preserve">. Žádost o poskytnutí informace </w:t>
      </w:r>
      <w:r w:rsidRPr="00534919">
        <w:rPr>
          <w:b/>
          <w:bCs/>
        </w:rPr>
        <w:t>–</w:t>
      </w:r>
      <w:r w:rsidR="00821E86">
        <w:rPr>
          <w:b/>
          <w:bCs/>
        </w:rPr>
        <w:t xml:space="preserve"> </w:t>
      </w:r>
      <w:r w:rsidR="00821E86" w:rsidRPr="00821E86">
        <w:rPr>
          <w:b/>
          <w:bCs/>
        </w:rPr>
        <w:t xml:space="preserve">zřízení předkupního práva č. CES: 2010/2357 uzavřené dne </w:t>
      </w:r>
      <w:r w:rsidR="00821E86">
        <w:rPr>
          <w:b/>
          <w:bCs/>
        </w:rPr>
        <w:t>0</w:t>
      </w:r>
      <w:r w:rsidR="00821E86" w:rsidRPr="00821E86">
        <w:rPr>
          <w:b/>
          <w:bCs/>
        </w:rPr>
        <w:t>7. 10. 2010</w:t>
      </w:r>
      <w:r w:rsidR="00821E86">
        <w:rPr>
          <w:b/>
          <w:bCs/>
        </w:rPr>
        <w:t xml:space="preserve">, </w:t>
      </w:r>
      <w:r w:rsidR="00821E86" w:rsidRPr="00821E86">
        <w:rPr>
          <w:b/>
          <w:bCs/>
        </w:rPr>
        <w:t>konkrétně čl. 7)</w:t>
      </w:r>
    </w:p>
    <w:p w:rsidR="00B13EFF" w:rsidRPr="00ED5275" w:rsidRDefault="00B13EFF" w:rsidP="00B13EFF">
      <w:pPr>
        <w:ind w:left="-360"/>
        <w:jc w:val="both"/>
        <w:rPr>
          <w:b/>
        </w:rPr>
      </w:pPr>
      <w:r w:rsidRPr="00676A1F">
        <w:rPr>
          <w:bCs/>
        </w:rPr>
        <w:t>Otázky a odpovědi:</w:t>
      </w:r>
    </w:p>
    <w:p w:rsidR="00821E86" w:rsidRDefault="00B13EFF" w:rsidP="00821E86">
      <w:pPr>
        <w:ind w:left="-360"/>
        <w:jc w:val="both"/>
        <w:rPr>
          <w:bCs/>
          <w:i/>
        </w:rPr>
      </w:pPr>
      <w:r w:rsidRPr="00F0504C">
        <w:rPr>
          <w:bCs/>
          <w:i/>
        </w:rPr>
        <w:t>Žádost o poskytnutí informace</w:t>
      </w:r>
      <w:r w:rsidR="00EF21E1">
        <w:rPr>
          <w:bCs/>
          <w:i/>
        </w:rPr>
        <w:t>:</w:t>
      </w:r>
    </w:p>
    <w:p w:rsidR="00EF21E1" w:rsidRDefault="00EF21E1" w:rsidP="00821E86">
      <w:pPr>
        <w:ind w:left="-360"/>
        <w:jc w:val="both"/>
        <w:rPr>
          <w:bCs/>
          <w:i/>
        </w:rPr>
      </w:pPr>
      <w:r w:rsidRPr="00A86FC2">
        <w:rPr>
          <w:bCs/>
          <w:i/>
        </w:rPr>
        <w:lastRenderedPageBreak/>
        <w:t xml:space="preserve">S odkazem na Smlouvu o převodu jednotek včetně spoluvlastnických podílů na společných částech domu a pozemku a o zřízení předkupního práva č. CES: 2010/2357 uzavřené dne </w:t>
      </w:r>
      <w:r w:rsidR="00821E86">
        <w:rPr>
          <w:bCs/>
          <w:i/>
        </w:rPr>
        <w:t>0</w:t>
      </w:r>
      <w:r w:rsidRPr="00A86FC2">
        <w:rPr>
          <w:bCs/>
          <w:i/>
        </w:rPr>
        <w:t xml:space="preserve">7. 10. 2010 mezi Městskou částí Praha 1 a Ing. </w:t>
      </w:r>
      <w:proofErr w:type="gramStart"/>
      <w:r w:rsidRPr="00A86FC2">
        <w:rPr>
          <w:bCs/>
          <w:i/>
        </w:rPr>
        <w:t>D</w:t>
      </w:r>
      <w:r>
        <w:rPr>
          <w:bCs/>
          <w:i/>
        </w:rPr>
        <w:t>.</w:t>
      </w:r>
      <w:r w:rsidRPr="00A86FC2">
        <w:rPr>
          <w:bCs/>
          <w:i/>
        </w:rPr>
        <w:t xml:space="preserve"> B</w:t>
      </w:r>
      <w:r>
        <w:rPr>
          <w:bCs/>
          <w:i/>
        </w:rPr>
        <w:t>.</w:t>
      </w:r>
      <w:r w:rsidRPr="00A86FC2">
        <w:rPr>
          <w:bCs/>
          <w:i/>
        </w:rPr>
        <w:t xml:space="preserve"> a to</w:t>
      </w:r>
      <w:proofErr w:type="gramEnd"/>
      <w:r w:rsidRPr="00A86FC2">
        <w:rPr>
          <w:bCs/>
          <w:i/>
        </w:rPr>
        <w:t xml:space="preserve"> konkrétně čl. 7) s informací, že k faktickému uvolnění nebytových jednotek došlo v lednu 2014, se ptám, jak byl využit ze strany MČ Praha 1 závazek k vyplacení pokuty ve výši 10,000.000 Kč ze strany kupujícího, neboť do 5 let nedošlo ke změně účelu jednotek. V kterém orgánu, a kdy, bylo projednáváno možné odstoupení MČ Praha 1 od uvedené smlouvy s odkazem na odstavec 7.3 čl. 7)?</w:t>
      </w:r>
    </w:p>
    <w:p w:rsidR="00177A8C" w:rsidRDefault="00177A8C" w:rsidP="00177A8C">
      <w:pPr>
        <w:ind w:left="-360"/>
        <w:jc w:val="both"/>
        <w:rPr>
          <w:bCs/>
        </w:rPr>
      </w:pPr>
      <w:r>
        <w:rPr>
          <w:bCs/>
        </w:rPr>
        <w:t xml:space="preserve">Žadateli bylo zasláno oznámení o prodloužení lhůty k vyřízení - § 14 odst. 7 písm. c) </w:t>
      </w:r>
      <w:proofErr w:type="spellStart"/>
      <w:r>
        <w:rPr>
          <w:bCs/>
        </w:rPr>
        <w:t>InfZ</w:t>
      </w:r>
      <w:proofErr w:type="spellEnd"/>
      <w:r>
        <w:rPr>
          <w:bCs/>
        </w:rPr>
        <w:t>.</w:t>
      </w:r>
    </w:p>
    <w:p w:rsidR="00177A8C" w:rsidRDefault="00177A8C" w:rsidP="00821E86">
      <w:pPr>
        <w:ind w:left="-360"/>
        <w:jc w:val="both"/>
        <w:rPr>
          <w:bCs/>
        </w:rPr>
      </w:pPr>
    </w:p>
    <w:p w:rsidR="00881279" w:rsidRPr="00881279" w:rsidRDefault="00881279" w:rsidP="00821E86">
      <w:pPr>
        <w:ind w:left="-360"/>
        <w:jc w:val="both"/>
        <w:rPr>
          <w:bCs/>
        </w:rPr>
      </w:pPr>
      <w:r>
        <w:rPr>
          <w:bCs/>
        </w:rPr>
        <w:t xml:space="preserve">Úřad městské části Praha 1 nezjistil porušení povinností kupujícího dle čl. 7 odst. 7.3 Smlouvy o převodu </w:t>
      </w:r>
      <w:r w:rsidRPr="00881279">
        <w:rPr>
          <w:bCs/>
        </w:rPr>
        <w:t>jednotek včetně spoluvlastnických podílů na společných částech domu a pozemku a o zřízení předkupního práva č. CES: 2010/2357</w:t>
      </w:r>
      <w:r>
        <w:rPr>
          <w:bCs/>
        </w:rPr>
        <w:t>, a tudíž nemohly být sankce dle uvedeného odstavce uplatněny a ani nebyl důvod k jejich projednání kompetentními rozhodovacími orgány Měst</w:t>
      </w:r>
      <w:r w:rsidR="00B508A2">
        <w:rPr>
          <w:bCs/>
        </w:rPr>
        <w:t xml:space="preserve">ské části Praha 1. Dle dokladů </w:t>
      </w:r>
      <w:r>
        <w:rPr>
          <w:bCs/>
        </w:rPr>
        <w:t>a rozhodnutí doručených Městské části Praha 1 kupujícím, byly lhůty stanovené v č. 7 Smlouvy dodrženy.</w:t>
      </w:r>
    </w:p>
    <w:p w:rsidR="00B508A2" w:rsidRDefault="00B508A2" w:rsidP="00B508A2">
      <w:pPr>
        <w:ind w:left="-360"/>
        <w:jc w:val="both"/>
        <w:rPr>
          <w:bCs/>
        </w:rPr>
      </w:pPr>
    </w:p>
    <w:p w:rsidR="00B508A2" w:rsidRDefault="00B508A2" w:rsidP="00E72371">
      <w:pPr>
        <w:ind w:left="-360"/>
        <w:jc w:val="both"/>
      </w:pPr>
      <w:r>
        <w:t xml:space="preserve">(žádost byla podána dne </w:t>
      </w:r>
      <w:proofErr w:type="gramStart"/>
      <w:r>
        <w:t>17.12.2020</w:t>
      </w:r>
      <w:proofErr w:type="gramEnd"/>
      <w:r>
        <w:t xml:space="preserve">, oznámení – prodloužení dne 30.12.2020 a vyřízena dne </w:t>
      </w:r>
      <w:r w:rsidR="00E72371">
        <w:br/>
      </w:r>
      <w:r>
        <w:t xml:space="preserve">04.01.2021 – řešil Odbor technické  a majetkové správy </w:t>
      </w:r>
      <w:r w:rsidR="00E72371">
        <w:t>–</w:t>
      </w:r>
      <w:r>
        <w:t xml:space="preserve"> </w:t>
      </w:r>
      <w:r w:rsidR="00E72371">
        <w:t>oddělení koordinace SVJ</w:t>
      </w:r>
      <w:r>
        <w:t xml:space="preserve"> ÚMČ Praha 1)</w:t>
      </w:r>
    </w:p>
    <w:p w:rsidR="00881279" w:rsidRPr="00881279" w:rsidRDefault="00881279" w:rsidP="00821E86">
      <w:pPr>
        <w:ind w:left="-360"/>
        <w:jc w:val="both"/>
        <w:rPr>
          <w:bCs/>
        </w:rPr>
      </w:pPr>
    </w:p>
    <w:p w:rsidR="002E528B" w:rsidRPr="007924DC" w:rsidRDefault="002E528B" w:rsidP="002E528B">
      <w:pPr>
        <w:ind w:left="-360"/>
        <w:jc w:val="both"/>
        <w:rPr>
          <w:b/>
          <w:bCs/>
        </w:rPr>
      </w:pPr>
      <w:r>
        <w:rPr>
          <w:b/>
          <w:bCs/>
        </w:rPr>
        <w:t>236</w:t>
      </w:r>
      <w:r w:rsidRPr="000823AA">
        <w:rPr>
          <w:b/>
          <w:bCs/>
        </w:rPr>
        <w:t xml:space="preserve">. Žádost o poskytnutí informace </w:t>
      </w:r>
      <w:r w:rsidRPr="00534919">
        <w:rPr>
          <w:b/>
          <w:bCs/>
        </w:rPr>
        <w:t>–</w:t>
      </w:r>
      <w:r w:rsidR="007924DC">
        <w:rPr>
          <w:b/>
          <w:bCs/>
        </w:rPr>
        <w:t xml:space="preserve"> platby </w:t>
      </w:r>
      <w:r w:rsidR="007924DC" w:rsidRPr="007924DC">
        <w:rPr>
          <w:b/>
          <w:bCs/>
        </w:rPr>
        <w:t xml:space="preserve">v souvislosti se „Školou v přírodě“ v Janově nad Nisou, pro období od </w:t>
      </w:r>
      <w:proofErr w:type="gramStart"/>
      <w:r w:rsidR="007924DC">
        <w:rPr>
          <w:b/>
          <w:bCs/>
        </w:rPr>
        <w:t>0</w:t>
      </w:r>
      <w:r w:rsidR="007924DC" w:rsidRPr="007924DC">
        <w:rPr>
          <w:b/>
          <w:bCs/>
        </w:rPr>
        <w:t>1.</w:t>
      </w:r>
      <w:r w:rsidR="007924DC">
        <w:rPr>
          <w:b/>
          <w:bCs/>
        </w:rPr>
        <w:t>0</w:t>
      </w:r>
      <w:r w:rsidR="007924DC" w:rsidRPr="007924DC">
        <w:rPr>
          <w:b/>
          <w:bCs/>
        </w:rPr>
        <w:t>1.2020</w:t>
      </w:r>
      <w:proofErr w:type="gramEnd"/>
      <w:r w:rsidR="007924DC" w:rsidRPr="007924DC">
        <w:rPr>
          <w:b/>
          <w:bCs/>
        </w:rPr>
        <w:t xml:space="preserve"> do 16.12.2020</w:t>
      </w:r>
    </w:p>
    <w:p w:rsidR="002E528B" w:rsidRPr="00ED5275" w:rsidRDefault="002E528B" w:rsidP="002E528B">
      <w:pPr>
        <w:ind w:left="-360"/>
        <w:jc w:val="both"/>
        <w:rPr>
          <w:b/>
        </w:rPr>
      </w:pPr>
      <w:r w:rsidRPr="00676A1F">
        <w:rPr>
          <w:bCs/>
        </w:rPr>
        <w:t>Otázky a odpovědi:</w:t>
      </w:r>
    </w:p>
    <w:p w:rsidR="002E528B" w:rsidRDefault="002E528B" w:rsidP="002E528B">
      <w:pPr>
        <w:ind w:left="-360"/>
        <w:jc w:val="both"/>
        <w:rPr>
          <w:bCs/>
          <w:i/>
        </w:rPr>
      </w:pPr>
      <w:r w:rsidRPr="00F0504C">
        <w:rPr>
          <w:bCs/>
          <w:i/>
        </w:rPr>
        <w:t>Žádost o poskytnutí informace</w:t>
      </w:r>
      <w:r>
        <w:rPr>
          <w:bCs/>
          <w:i/>
        </w:rPr>
        <w:t>:</w:t>
      </w:r>
    </w:p>
    <w:p w:rsidR="007924DC" w:rsidRDefault="007924DC" w:rsidP="007924DC">
      <w:pPr>
        <w:pStyle w:val="Odstavecseseznamem"/>
        <w:numPr>
          <w:ilvl w:val="0"/>
          <w:numId w:val="23"/>
        </w:numPr>
        <w:contextualSpacing/>
        <w:jc w:val="both"/>
        <w:rPr>
          <w:bCs/>
          <w:i/>
        </w:rPr>
      </w:pPr>
      <w:r>
        <w:rPr>
          <w:bCs/>
          <w:i/>
        </w:rPr>
        <w:t xml:space="preserve">přehled všech plateb s uvedením částky a účely, které byly ze strany MČ Praha 1 vyplaceny v souvislosti se „Školou v přírodě“ v Janově nad Nisou, pro období od </w:t>
      </w:r>
      <w:proofErr w:type="gramStart"/>
      <w:r>
        <w:rPr>
          <w:bCs/>
          <w:i/>
        </w:rPr>
        <w:t>01.01.2020</w:t>
      </w:r>
      <w:proofErr w:type="gramEnd"/>
      <w:r>
        <w:rPr>
          <w:bCs/>
          <w:i/>
        </w:rPr>
        <w:t xml:space="preserve"> do 16.12.2020, s rozdělením na platby pro:</w:t>
      </w:r>
    </w:p>
    <w:p w:rsidR="007924DC" w:rsidRDefault="007924DC" w:rsidP="007924DC">
      <w:pPr>
        <w:pStyle w:val="Odstavecseseznamem"/>
        <w:numPr>
          <w:ilvl w:val="0"/>
          <w:numId w:val="24"/>
        </w:numPr>
        <w:contextualSpacing/>
        <w:jc w:val="both"/>
        <w:rPr>
          <w:bCs/>
          <w:i/>
        </w:rPr>
      </w:pPr>
      <w:r>
        <w:rPr>
          <w:bCs/>
          <w:i/>
        </w:rPr>
        <w:t xml:space="preserve">IČ: 60259256 – Irenu </w:t>
      </w:r>
      <w:proofErr w:type="spellStart"/>
      <w:r>
        <w:rPr>
          <w:bCs/>
          <w:i/>
        </w:rPr>
        <w:t>Muhlovou</w:t>
      </w:r>
      <w:proofErr w:type="spellEnd"/>
      <w:r>
        <w:rPr>
          <w:bCs/>
          <w:i/>
        </w:rPr>
        <w:t>,</w:t>
      </w:r>
    </w:p>
    <w:p w:rsidR="007924DC" w:rsidRDefault="007924DC" w:rsidP="007924DC">
      <w:pPr>
        <w:pStyle w:val="Odstavecseseznamem"/>
        <w:numPr>
          <w:ilvl w:val="0"/>
          <w:numId w:val="24"/>
        </w:numPr>
        <w:contextualSpacing/>
        <w:jc w:val="both"/>
        <w:rPr>
          <w:bCs/>
          <w:i/>
        </w:rPr>
      </w:pPr>
      <w:r>
        <w:rPr>
          <w:bCs/>
          <w:i/>
        </w:rPr>
        <w:t>IČ: 27095347 – SAARLAND s.r.o.</w:t>
      </w:r>
    </w:p>
    <w:p w:rsidR="007924DC" w:rsidRDefault="007924DC" w:rsidP="007924DC">
      <w:pPr>
        <w:pStyle w:val="Odstavecseseznamem"/>
        <w:numPr>
          <w:ilvl w:val="0"/>
          <w:numId w:val="24"/>
        </w:numPr>
        <w:contextualSpacing/>
        <w:jc w:val="both"/>
        <w:rPr>
          <w:bCs/>
          <w:i/>
        </w:rPr>
      </w:pPr>
      <w:r>
        <w:rPr>
          <w:bCs/>
          <w:i/>
        </w:rPr>
        <w:t>zbylé obchodní partnery.</w:t>
      </w:r>
    </w:p>
    <w:p w:rsidR="007924DC" w:rsidRDefault="007924DC" w:rsidP="007924DC">
      <w:pPr>
        <w:pStyle w:val="Odstavecseseznamem"/>
        <w:numPr>
          <w:ilvl w:val="0"/>
          <w:numId w:val="23"/>
        </w:numPr>
        <w:contextualSpacing/>
        <w:jc w:val="both"/>
        <w:rPr>
          <w:i/>
        </w:rPr>
      </w:pPr>
      <w:r>
        <w:rPr>
          <w:i/>
        </w:rPr>
        <w:t xml:space="preserve">přehled obsazenosti obou budov, tj. vila Oáza, budova </w:t>
      </w:r>
      <w:proofErr w:type="spellStart"/>
      <w:r>
        <w:rPr>
          <w:i/>
        </w:rPr>
        <w:t>ŠvP</w:t>
      </w:r>
      <w:proofErr w:type="spellEnd"/>
      <w:r>
        <w:rPr>
          <w:i/>
        </w:rPr>
        <w:t xml:space="preserve">, pro období od </w:t>
      </w:r>
      <w:proofErr w:type="gramStart"/>
      <w:r>
        <w:rPr>
          <w:i/>
        </w:rPr>
        <w:t>1.1.2020</w:t>
      </w:r>
      <w:proofErr w:type="gramEnd"/>
      <w:r>
        <w:rPr>
          <w:i/>
        </w:rPr>
        <w:t xml:space="preserve"> do 16.12.2020.</w:t>
      </w:r>
    </w:p>
    <w:p w:rsidR="00EF21E1" w:rsidRDefault="00F74A21" w:rsidP="00B13EFF">
      <w:pPr>
        <w:ind w:left="-360"/>
        <w:jc w:val="both"/>
      </w:pPr>
      <w:r>
        <w:t>Požadované i</w:t>
      </w:r>
      <w:bookmarkStart w:id="0" w:name="_GoBack"/>
      <w:bookmarkEnd w:id="0"/>
      <w:r w:rsidR="00522BBE">
        <w:t>nformace byly poskytnuty.</w:t>
      </w:r>
    </w:p>
    <w:p w:rsidR="000159D3" w:rsidRDefault="000159D3" w:rsidP="00B13EFF">
      <w:pPr>
        <w:ind w:left="-360"/>
        <w:jc w:val="both"/>
      </w:pPr>
    </w:p>
    <w:p w:rsidR="000159D3" w:rsidRDefault="000159D3" w:rsidP="000159D3">
      <w:pPr>
        <w:ind w:left="-360"/>
        <w:jc w:val="both"/>
      </w:pPr>
      <w:r>
        <w:t xml:space="preserve">(žádost byla podána dne 17.12.2020  a vyřízena dne </w:t>
      </w:r>
      <w:proofErr w:type="gramStart"/>
      <w:r>
        <w:t>30.12.2020</w:t>
      </w:r>
      <w:proofErr w:type="gramEnd"/>
      <w:r>
        <w:t xml:space="preserve"> – řešil Odbor finanční ÚMČ </w:t>
      </w:r>
      <w:r>
        <w:br/>
        <w:t>Praha 1)</w:t>
      </w:r>
    </w:p>
    <w:p w:rsidR="00214038" w:rsidRDefault="00214038" w:rsidP="000159D3">
      <w:pPr>
        <w:ind w:left="-360"/>
        <w:jc w:val="both"/>
      </w:pPr>
    </w:p>
    <w:p w:rsidR="00214038" w:rsidRPr="00507CBA" w:rsidRDefault="00214038" w:rsidP="00214038">
      <w:pPr>
        <w:ind w:left="-360"/>
        <w:jc w:val="both"/>
        <w:rPr>
          <w:b/>
          <w:bCs/>
        </w:rPr>
      </w:pPr>
      <w:r>
        <w:rPr>
          <w:b/>
          <w:bCs/>
        </w:rPr>
        <w:t>237</w:t>
      </w:r>
      <w:r w:rsidRPr="000823AA">
        <w:rPr>
          <w:b/>
          <w:bCs/>
        </w:rPr>
        <w:t xml:space="preserve">. Žádost o poskytnutí informace </w:t>
      </w:r>
      <w:r w:rsidRPr="00534919">
        <w:rPr>
          <w:b/>
          <w:bCs/>
        </w:rPr>
        <w:t>–</w:t>
      </w:r>
      <w:r w:rsidR="00507CBA">
        <w:rPr>
          <w:b/>
          <w:bCs/>
        </w:rPr>
        <w:t xml:space="preserve"> </w:t>
      </w:r>
      <w:r w:rsidR="00507CBA" w:rsidRPr="00507CBA">
        <w:rPr>
          <w:b/>
        </w:rPr>
        <w:t>kopie úplného textu podnětu k zahájení kontroly dle § 60a živnostenského zákona č. 455/1991 Sb.</w:t>
      </w:r>
      <w:r w:rsidR="00507CBA">
        <w:rPr>
          <w:b/>
        </w:rPr>
        <w:t xml:space="preserve">, ve znění pozdějších předpisů u spol. </w:t>
      </w:r>
      <w:r w:rsidR="00507CBA" w:rsidRPr="00507CBA">
        <w:rPr>
          <w:b/>
        </w:rPr>
        <w:t>ApartmentαDesign s.r.o</w:t>
      </w:r>
      <w:r w:rsidR="00507CBA">
        <w:rPr>
          <w:b/>
        </w:rPr>
        <w:t>.</w:t>
      </w:r>
      <w:r w:rsidR="00F944BF">
        <w:rPr>
          <w:b/>
        </w:rPr>
        <w:t>, Široká 20, Praha 1</w:t>
      </w:r>
    </w:p>
    <w:p w:rsidR="00214038" w:rsidRPr="00ED5275" w:rsidRDefault="00214038" w:rsidP="00214038">
      <w:pPr>
        <w:ind w:left="-360"/>
        <w:jc w:val="both"/>
        <w:rPr>
          <w:b/>
        </w:rPr>
      </w:pPr>
      <w:r w:rsidRPr="00676A1F">
        <w:rPr>
          <w:bCs/>
        </w:rPr>
        <w:t>Otázky a odpovědi:</w:t>
      </w:r>
    </w:p>
    <w:p w:rsidR="00395265" w:rsidRDefault="00214038" w:rsidP="00395265">
      <w:pPr>
        <w:ind w:left="-360"/>
        <w:jc w:val="both"/>
        <w:rPr>
          <w:bCs/>
          <w:i/>
        </w:rPr>
      </w:pPr>
      <w:r w:rsidRPr="00F0504C">
        <w:rPr>
          <w:bCs/>
          <w:i/>
        </w:rPr>
        <w:t>Žádost o poskytnutí informace</w:t>
      </w:r>
      <w:r>
        <w:rPr>
          <w:bCs/>
          <w:i/>
        </w:rPr>
        <w:t>:</w:t>
      </w:r>
    </w:p>
    <w:p w:rsidR="00395265" w:rsidRDefault="00C231DB" w:rsidP="00395265">
      <w:pPr>
        <w:ind w:left="-360"/>
        <w:jc w:val="both"/>
        <w:rPr>
          <w:bCs/>
          <w:i/>
        </w:rPr>
      </w:pPr>
      <w:r>
        <w:rPr>
          <w:i/>
        </w:rPr>
        <w:t>kopie úplného textu podnětu k zahájení kontroly dle § 60a živnostenského zákona č. 455/1991 Sb., uvedení relevantního důvodu, který vedl kontrolní živnostenský odbor k zahájení kontroly u neaktivního – nepodnikajícího subjektu, který nezahájil podnikatelskou činnost (včetně dokumentů, z kterých vyplývá impuls k zahájení kontroly a nadále zdůvodnění v jejím pokračování).</w:t>
      </w:r>
    </w:p>
    <w:p w:rsidR="00395265" w:rsidRDefault="00C231DB" w:rsidP="00395265">
      <w:pPr>
        <w:ind w:left="-360"/>
        <w:jc w:val="both"/>
        <w:rPr>
          <w:bCs/>
          <w:i/>
        </w:rPr>
      </w:pPr>
      <w:r>
        <w:rPr>
          <w:i/>
        </w:rPr>
        <w:t xml:space="preserve">Kontrolovaný subjekt – ApartmentαDesign s.r.o., zahájení kontroly vedeno pod </w:t>
      </w:r>
      <w:proofErr w:type="spellStart"/>
      <w:r>
        <w:rPr>
          <w:i/>
        </w:rPr>
        <w:t>sp</w:t>
      </w:r>
      <w:proofErr w:type="spellEnd"/>
      <w:r>
        <w:rPr>
          <w:i/>
        </w:rPr>
        <w:t xml:space="preserve">. značkou: S UMCP1 380212/2020, odbor živnostenský zahájil kontrolu dne </w:t>
      </w:r>
      <w:proofErr w:type="gramStart"/>
      <w:r>
        <w:rPr>
          <w:i/>
        </w:rPr>
        <w:t>8.9.2020</w:t>
      </w:r>
      <w:proofErr w:type="gramEnd"/>
      <w:r>
        <w:rPr>
          <w:i/>
        </w:rPr>
        <w:t>.</w:t>
      </w:r>
    </w:p>
    <w:p w:rsidR="00C231DB" w:rsidRPr="00395265" w:rsidRDefault="00C231DB" w:rsidP="00395265">
      <w:pPr>
        <w:ind w:left="-360"/>
        <w:jc w:val="both"/>
        <w:rPr>
          <w:bCs/>
          <w:i/>
        </w:rPr>
      </w:pPr>
      <w:r>
        <w:rPr>
          <w:i/>
          <w:iCs/>
          <w:color w:val="000000"/>
        </w:rPr>
        <w:t xml:space="preserve">Dále žádám o zaslání vyčíslených nákladů na veškeré úkony doposud provedení živnostenským odborem (do </w:t>
      </w:r>
      <w:proofErr w:type="gramStart"/>
      <w:r>
        <w:rPr>
          <w:i/>
          <w:iCs/>
          <w:color w:val="000000"/>
        </w:rPr>
        <w:t>18.12.20</w:t>
      </w:r>
      <w:proofErr w:type="gramEnd"/>
      <w:r>
        <w:rPr>
          <w:i/>
          <w:iCs/>
          <w:color w:val="000000"/>
        </w:rPr>
        <w:t>), a to:</w:t>
      </w:r>
    </w:p>
    <w:p w:rsidR="00C231DB" w:rsidRDefault="00C231DB" w:rsidP="00C231DB">
      <w:pPr>
        <w:autoSpaceDE w:val="0"/>
        <w:autoSpaceDN w:val="0"/>
        <w:adjustRightInd w:val="0"/>
        <w:jc w:val="both"/>
        <w:rPr>
          <w:i/>
          <w:iCs/>
          <w:color w:val="000000"/>
        </w:rPr>
      </w:pPr>
      <w:r>
        <w:rPr>
          <w:i/>
          <w:iCs/>
          <w:color w:val="000000"/>
        </w:rPr>
        <w:lastRenderedPageBreak/>
        <w:t>1. Dobu resp. přesný počet hodin, věnovaných provedením administrativních úkonů, s touto kontrolou souvisejících.</w:t>
      </w:r>
    </w:p>
    <w:p w:rsidR="00C231DB" w:rsidRDefault="00C231DB" w:rsidP="00C231DB">
      <w:pPr>
        <w:autoSpaceDE w:val="0"/>
        <w:autoSpaceDN w:val="0"/>
        <w:adjustRightInd w:val="0"/>
        <w:jc w:val="both"/>
        <w:rPr>
          <w:i/>
          <w:iCs/>
          <w:color w:val="000000"/>
        </w:rPr>
      </w:pPr>
      <w:r>
        <w:rPr>
          <w:i/>
          <w:iCs/>
          <w:color w:val="000000"/>
        </w:rPr>
        <w:t>2. Počet zaměstnanců a počet hodin - dobu, kterou strávili místními šetřeními v terénu.</w:t>
      </w:r>
    </w:p>
    <w:p w:rsidR="00C231DB" w:rsidRDefault="00C231DB" w:rsidP="00C231DB">
      <w:pPr>
        <w:autoSpaceDE w:val="0"/>
        <w:autoSpaceDN w:val="0"/>
        <w:adjustRightInd w:val="0"/>
        <w:jc w:val="both"/>
        <w:rPr>
          <w:i/>
          <w:iCs/>
          <w:color w:val="000000"/>
        </w:rPr>
      </w:pPr>
      <w:r>
        <w:rPr>
          <w:i/>
          <w:iCs/>
          <w:color w:val="000000"/>
        </w:rPr>
        <w:t xml:space="preserve">3. Písemné zdůvodnění, na základě jakého právního důvodu se tříčlenná kontrolní skupina  </w:t>
      </w:r>
      <w:r w:rsidR="00395265">
        <w:rPr>
          <w:i/>
          <w:iCs/>
          <w:color w:val="000000"/>
        </w:rPr>
        <w:br/>
      </w:r>
      <w:r>
        <w:rPr>
          <w:i/>
          <w:iCs/>
          <w:color w:val="000000"/>
        </w:rPr>
        <w:t xml:space="preserve">Ž.Ú. domáhala dne 22.9.2020 vstupu do soukromého bytu (nařídila kontrolu v bytové   jednotce), kde trvale žije s dětmi jednatelka firmy, navzdory faktu, který byl Ž.Ú. dobře znám, že firma  ApartmentαDesign s.r.o. je subjekt neaktivní, nepodniká, nezahájil činnost, tedy nespadá pod subjekty, které lze kontrolovat dle zákona č. 455/1991 Sb., viz MPO, metodický pokyn č. 1/2014 ke kontrolní </w:t>
      </w:r>
      <w:proofErr w:type="gramStart"/>
      <w:r>
        <w:rPr>
          <w:i/>
          <w:iCs/>
          <w:color w:val="000000"/>
        </w:rPr>
        <w:t>činnosti Ž.Ú.</w:t>
      </w:r>
      <w:proofErr w:type="gramEnd"/>
    </w:p>
    <w:p w:rsidR="00C231DB" w:rsidRDefault="00C231DB" w:rsidP="00C231DB">
      <w:pPr>
        <w:jc w:val="both"/>
      </w:pPr>
      <w:r>
        <w:rPr>
          <w:i/>
          <w:iCs/>
          <w:color w:val="000000"/>
        </w:rPr>
        <w:t>Toto vše v souvislosti s výše nadepsanou spisovou značkou a kontrolovaným subjektem.</w:t>
      </w:r>
    </w:p>
    <w:p w:rsidR="00214038" w:rsidRDefault="00395265" w:rsidP="000159D3">
      <w:pPr>
        <w:ind w:left="-360"/>
        <w:jc w:val="both"/>
      </w:pPr>
      <w:r>
        <w:t xml:space="preserve">Dle </w:t>
      </w:r>
      <w:proofErr w:type="spellStart"/>
      <w:r>
        <w:t>ust</w:t>
      </w:r>
      <w:proofErr w:type="spellEnd"/>
      <w:r>
        <w:t xml:space="preserve">. § 2 </w:t>
      </w:r>
      <w:proofErr w:type="spellStart"/>
      <w:r>
        <w:t>InfZ</w:t>
      </w:r>
      <w:proofErr w:type="spellEnd"/>
      <w:r>
        <w:t xml:space="preserve"> se tento zákon nevztahuje na informace, pokud zvláštní zákon upravuje jejich poskytování – to je v případě procesu kontroly prováděné živnostenskými úřady zákon č. 255/2012 Sb., o kontrole (kontrolní řád) a zákon č. 455/1991 Sb., o živnostenském podnikání.</w:t>
      </w:r>
    </w:p>
    <w:p w:rsidR="00395265" w:rsidRDefault="00395265" w:rsidP="000159D3">
      <w:pPr>
        <w:ind w:left="-360"/>
        <w:jc w:val="both"/>
      </w:pPr>
      <w:r>
        <w:t xml:space="preserve">Pokud jde o proces zahájení kontroly – zdejší odbor provádí kontroly podnikatelských subjektů se sídlem nebo provozovnou situovanou ve správním obvodu MČ Praha 1, disponujících živnostenským oprávněním – </w:t>
      </w:r>
      <w:proofErr w:type="spellStart"/>
      <w:r>
        <w:t>ust</w:t>
      </w:r>
      <w:proofErr w:type="spellEnd"/>
      <w:r>
        <w:t>. § 60a živnostenského zákona. Část kontrol je prováděna na základě podnětů občanů</w:t>
      </w:r>
      <w:r w:rsidR="00B02EE1">
        <w:t>, většina kontrol vychází z ročního plánu kontrol, pořízeného v souladu s </w:t>
      </w:r>
      <w:proofErr w:type="spellStart"/>
      <w:r w:rsidR="00B02EE1">
        <w:t>ust</w:t>
      </w:r>
      <w:proofErr w:type="spellEnd"/>
      <w:r w:rsidR="00B02EE1">
        <w:t>. § 27 kontrolního řádu, který s kontrolami zaměřenými na plnění povinností vztahujících se k sídlu (§ 31 odst. 2 živnostenského zákona), tj. povinnost označit zákonem předepsaným způsobem sídlo, výslovně počítá. Kontrola nebyla provedena na podnět občana, v případě zahájení kontroly na podnět občana zákon vylučuje sdělovat jeho identifikační údaje.</w:t>
      </w:r>
    </w:p>
    <w:p w:rsidR="00CC31AE" w:rsidRDefault="001E3A9A" w:rsidP="00CC31AE">
      <w:pPr>
        <w:ind w:left="-360"/>
        <w:jc w:val="both"/>
      </w:pPr>
      <w:r>
        <w:t xml:space="preserve">Společnost disponovala v době provedení úkonu </w:t>
      </w:r>
      <w:r w:rsidR="00CC31AE">
        <w:t xml:space="preserve">předcházejícího kontrole </w:t>
      </w:r>
      <w:r>
        <w:t xml:space="preserve">následné kontroly živnostenským oprávněním s předmětem podnikání živnosti ohlašovací volné „Výroba, obchod </w:t>
      </w:r>
      <w:r>
        <w:br/>
        <w:t>a služby neuvedené v přílohách 1 až 3 živnostenského zákona (provozování této živnosti nebylo přerušeno ani zrušeno) a společnost měla umístěno sídlo ve správním obvodu MČ Praha 1, tudíž dozorový orgán byl Odbor živnostenský Úřadu městské části Praha 1, který měl pravomoc k provedení kontroly.</w:t>
      </w:r>
      <w:r w:rsidR="00CC31AE">
        <w:t xml:space="preserve"> Kontrolní osoby jsou oprávněni vstupovat do obydlí, je-li užíváno k podnikání, nebo se mají odstranit pochybnosti o tom, zda je obydlí k těmto účelům využíváno </w:t>
      </w:r>
      <w:r w:rsidR="00CC31AE">
        <w:br/>
        <w:t xml:space="preserve">(§ 7 kontrolní řád). Uživatel nebo vlastník je povinen kontrolujícím vstup umožnit. Společnost i přesto, že byla (dne </w:t>
      </w:r>
      <w:proofErr w:type="gramStart"/>
      <w:r w:rsidR="00CC31AE">
        <w:t>02.11.2020</w:t>
      </w:r>
      <w:proofErr w:type="gramEnd"/>
      <w:r w:rsidR="00CC31AE">
        <w:t xml:space="preserve"> ukončila činnost) „pouhým“ držitelem živnostenského oprávnění a nevyvíjela žádnou aktivitu, je (byla) povinna dodržovat povinnosti vyplývající ze živnostenského zákona. Společnost se dopustila porušení </w:t>
      </w:r>
      <w:proofErr w:type="spellStart"/>
      <w:r w:rsidR="00CC31AE">
        <w:t>ust</w:t>
      </w:r>
      <w:proofErr w:type="spellEnd"/>
      <w:r w:rsidR="00CC31AE">
        <w:t xml:space="preserve">. § 31 odst. 2 živnostenského zákona – povinnost označit objekt obchodní firmou, identifikačním číslem. </w:t>
      </w:r>
    </w:p>
    <w:p w:rsidR="001E3A9A" w:rsidRDefault="00CC31AE" w:rsidP="00CC31AE">
      <w:pPr>
        <w:ind w:left="-360"/>
        <w:jc w:val="both"/>
      </w:pPr>
      <w:r>
        <w:t>Veškerá kontrolní činnost byla provedena v pracovní době kontrolních pracovníků živnostenského odboru, při výkonu státní správy – zajišťování výkonu živnostenské kontroly podle § 60a a zákona č. 455/1991 Sb., o živnostenském podnikání</w:t>
      </w:r>
      <w:r w:rsidR="001A4093">
        <w:t>, ve znění pozdějších předpisů. Vyčíslení nákladů nelze určit, neboť se jednalo o zákonem dané povinnosti, které jsou živnostenské úřady povinny vykonávat.</w:t>
      </w:r>
      <w:r>
        <w:t xml:space="preserve"> </w:t>
      </w:r>
    </w:p>
    <w:p w:rsidR="00395265" w:rsidRDefault="00395265" w:rsidP="00C35E3A">
      <w:pPr>
        <w:ind w:left="-360"/>
        <w:jc w:val="both"/>
      </w:pPr>
    </w:p>
    <w:p w:rsidR="00A21F25" w:rsidRDefault="00C35E3A" w:rsidP="00A21F25">
      <w:pPr>
        <w:ind w:left="-360"/>
        <w:jc w:val="both"/>
      </w:pPr>
      <w:r>
        <w:t xml:space="preserve">(žádost byla podána dne 20.12.2020  a vyřízena dne </w:t>
      </w:r>
      <w:proofErr w:type="gramStart"/>
      <w:r>
        <w:t>04.01.2021</w:t>
      </w:r>
      <w:proofErr w:type="gramEnd"/>
      <w:r>
        <w:t xml:space="preserve"> – řešil Odbor živnostenský ÚMČ </w:t>
      </w:r>
      <w:r>
        <w:br/>
        <w:t>Praha 1)</w:t>
      </w:r>
    </w:p>
    <w:p w:rsidR="00A21F25" w:rsidRDefault="00A21F25" w:rsidP="00A21F25">
      <w:pPr>
        <w:ind w:left="-360"/>
        <w:jc w:val="both"/>
      </w:pPr>
    </w:p>
    <w:p w:rsidR="0057796F" w:rsidRPr="00A21F25" w:rsidRDefault="00F944BF" w:rsidP="00A21F25">
      <w:pPr>
        <w:ind w:left="-360"/>
        <w:jc w:val="both"/>
      </w:pPr>
      <w:r>
        <w:rPr>
          <w:b/>
          <w:bCs/>
        </w:rPr>
        <w:t>238</w:t>
      </w:r>
      <w:r w:rsidRPr="000823AA">
        <w:rPr>
          <w:b/>
          <w:bCs/>
        </w:rPr>
        <w:t xml:space="preserve">. Žádost o poskytnutí informace </w:t>
      </w:r>
      <w:r w:rsidRPr="0057796F">
        <w:rPr>
          <w:b/>
          <w:bCs/>
        </w:rPr>
        <w:t>–</w:t>
      </w:r>
      <w:r w:rsidR="0057796F" w:rsidRPr="0057796F">
        <w:rPr>
          <w:b/>
          <w:bCs/>
        </w:rPr>
        <w:t xml:space="preserve"> </w:t>
      </w:r>
      <w:r w:rsidR="0057796F" w:rsidRPr="0057796F">
        <w:rPr>
          <w:b/>
        </w:rPr>
        <w:t>organizování volného času pro seniory v roce 2019</w:t>
      </w:r>
    </w:p>
    <w:p w:rsidR="00F944BF" w:rsidRPr="00ED5275" w:rsidRDefault="00F944BF" w:rsidP="00F944BF">
      <w:pPr>
        <w:ind w:left="-360"/>
        <w:jc w:val="both"/>
        <w:rPr>
          <w:b/>
        </w:rPr>
      </w:pPr>
      <w:r w:rsidRPr="00676A1F">
        <w:rPr>
          <w:bCs/>
        </w:rPr>
        <w:t>Otázky a odpovědi:</w:t>
      </w:r>
    </w:p>
    <w:p w:rsidR="0057796F" w:rsidRPr="0057796F" w:rsidRDefault="00F944BF" w:rsidP="00094EF7">
      <w:pPr>
        <w:ind w:left="-360"/>
        <w:jc w:val="both"/>
        <w:rPr>
          <w:bCs/>
          <w:i/>
        </w:rPr>
      </w:pPr>
      <w:r w:rsidRPr="00F0504C">
        <w:rPr>
          <w:bCs/>
          <w:i/>
        </w:rPr>
        <w:t>Žádost o poskytnutí informace</w:t>
      </w:r>
      <w:r w:rsidR="00094EF7">
        <w:rPr>
          <w:bCs/>
          <w:i/>
        </w:rPr>
        <w:t xml:space="preserve"> </w:t>
      </w:r>
      <w:r w:rsidR="00094EF7" w:rsidRPr="0057796F">
        <w:rPr>
          <w:b/>
          <w:bCs/>
        </w:rPr>
        <w:t>–</w:t>
      </w:r>
      <w:r w:rsidR="00094EF7">
        <w:rPr>
          <w:bCs/>
          <w:i/>
        </w:rPr>
        <w:t xml:space="preserve"> </w:t>
      </w:r>
      <w:r w:rsidR="0057796F">
        <w:rPr>
          <w:i/>
        </w:rPr>
        <w:t>organizování volného času pro seniory v roce 2019</w:t>
      </w:r>
      <w:r w:rsidR="00094EF7">
        <w:rPr>
          <w:i/>
        </w:rPr>
        <w:t>:</w:t>
      </w:r>
    </w:p>
    <w:p w:rsidR="0057796F" w:rsidRDefault="0057796F" w:rsidP="0057796F">
      <w:pPr>
        <w:numPr>
          <w:ilvl w:val="0"/>
          <w:numId w:val="25"/>
        </w:numPr>
        <w:jc w:val="both"/>
        <w:rPr>
          <w:i/>
        </w:rPr>
      </w:pPr>
      <w:r>
        <w:rPr>
          <w:i/>
        </w:rPr>
        <w:t xml:space="preserve">kolik klubů seniorů jste měli v roce 2019 při MČ Prahy – </w:t>
      </w:r>
      <w:r w:rsidRPr="0057796F">
        <w:t>3.</w:t>
      </w:r>
    </w:p>
    <w:p w:rsidR="0057796F" w:rsidRPr="0057796F" w:rsidRDefault="0057796F" w:rsidP="0057796F">
      <w:pPr>
        <w:numPr>
          <w:ilvl w:val="0"/>
          <w:numId w:val="25"/>
        </w:numPr>
        <w:jc w:val="both"/>
      </w:pPr>
      <w:r>
        <w:rPr>
          <w:i/>
        </w:rPr>
        <w:t xml:space="preserve">jaké jsou jejich názvy a kolik měly v roce 2019 kluby členů (průměrně) - </w:t>
      </w:r>
      <w:proofErr w:type="spellStart"/>
      <w:r w:rsidRPr="0057796F">
        <w:t>Haštalka</w:t>
      </w:r>
      <w:proofErr w:type="spellEnd"/>
      <w:r w:rsidRPr="0057796F">
        <w:t>, Tomáš, Týnská – nemáme registraci členů,</w:t>
      </w:r>
    </w:p>
    <w:p w:rsidR="0057796F" w:rsidRPr="0057796F" w:rsidRDefault="0057796F" w:rsidP="0057796F">
      <w:pPr>
        <w:numPr>
          <w:ilvl w:val="0"/>
          <w:numId w:val="25"/>
        </w:numPr>
        <w:jc w:val="both"/>
      </w:pPr>
      <w:r>
        <w:rPr>
          <w:i/>
        </w:rPr>
        <w:lastRenderedPageBreak/>
        <w:t xml:space="preserve">jaké bylo poměrové složení žen a mužů - </w:t>
      </w:r>
      <w:r w:rsidRPr="0057796F">
        <w:t>nemáme registrované členy</w:t>
      </w:r>
      <w:r w:rsidRPr="0057796F">
        <w:rPr>
          <w:i/>
        </w:rPr>
        <w:t xml:space="preserve">, </w:t>
      </w:r>
      <w:r w:rsidRPr="0057796F">
        <w:t>kluby jsou přístupné na některé akce přihlášeným zájemcům (dle kapacity akce), a jinak všem příchozím,</w:t>
      </w:r>
    </w:p>
    <w:p w:rsidR="0057796F" w:rsidRPr="003B03A5" w:rsidRDefault="0057796F" w:rsidP="0057796F">
      <w:pPr>
        <w:numPr>
          <w:ilvl w:val="0"/>
          <w:numId w:val="25"/>
        </w:numPr>
        <w:jc w:val="both"/>
        <w:rPr>
          <w:i/>
        </w:rPr>
      </w:pPr>
      <w:r w:rsidRPr="003B03A5">
        <w:rPr>
          <w:i/>
        </w:rPr>
        <w:t xml:space="preserve">zda měli v roce 2019 své </w:t>
      </w:r>
      <w:proofErr w:type="gramStart"/>
      <w:r w:rsidRPr="003B03A5">
        <w:rPr>
          <w:i/>
        </w:rPr>
        <w:t>klubovny a nebo se</w:t>
      </w:r>
      <w:proofErr w:type="gramEnd"/>
      <w:r w:rsidRPr="003B03A5">
        <w:rPr>
          <w:i/>
        </w:rPr>
        <w:t xml:space="preserve"> scházeli na úřadě a zda mají bezbariérový přístup – </w:t>
      </w:r>
      <w:r w:rsidRPr="0057796F">
        <w:t>kluby mají bezbariérový přístup,</w:t>
      </w:r>
      <w:r w:rsidRPr="003B03A5">
        <w:rPr>
          <w:b/>
        </w:rPr>
        <w:t xml:space="preserve"> </w:t>
      </w:r>
    </w:p>
    <w:p w:rsidR="0057796F" w:rsidRDefault="0057796F" w:rsidP="0057796F">
      <w:pPr>
        <w:numPr>
          <w:ilvl w:val="0"/>
          <w:numId w:val="25"/>
        </w:numPr>
        <w:jc w:val="both"/>
        <w:rPr>
          <w:i/>
        </w:rPr>
      </w:pPr>
      <w:r w:rsidRPr="003B03A5">
        <w:rPr>
          <w:i/>
        </w:rPr>
        <w:t>v jaké finanční částce poskytujete slevy členům klubů pro různá např. představení apod. (průměrně)</w:t>
      </w:r>
      <w:r>
        <w:rPr>
          <w:i/>
        </w:rPr>
        <w:t xml:space="preserve"> -</w:t>
      </w:r>
      <w:r w:rsidRPr="00182A2E">
        <w:rPr>
          <w:b/>
        </w:rPr>
        <w:t xml:space="preserve"> </w:t>
      </w:r>
      <w:r w:rsidRPr="0057796F">
        <w:t>akce v klubech i mimo ně, které pořádáme, jsou pro účastníky, seniory z Prahy 1, zdarma,</w:t>
      </w:r>
      <w:r>
        <w:rPr>
          <w:b/>
        </w:rPr>
        <w:t xml:space="preserve"> </w:t>
      </w:r>
      <w:r>
        <w:rPr>
          <w:i/>
        </w:rPr>
        <w:t xml:space="preserve"> </w:t>
      </w:r>
    </w:p>
    <w:p w:rsidR="0057796F" w:rsidRPr="003B03A5" w:rsidRDefault="0057796F" w:rsidP="0057796F">
      <w:pPr>
        <w:numPr>
          <w:ilvl w:val="0"/>
          <w:numId w:val="25"/>
        </w:numPr>
        <w:jc w:val="both"/>
        <w:rPr>
          <w:i/>
        </w:rPr>
      </w:pPr>
      <w:r w:rsidRPr="003B03A5">
        <w:rPr>
          <w:i/>
        </w:rPr>
        <w:t>jaký musí být věk seniora, aby mohl využívat vašich výhod</w:t>
      </w:r>
      <w:r>
        <w:rPr>
          <w:i/>
        </w:rPr>
        <w:t xml:space="preserve"> – </w:t>
      </w:r>
      <w:r w:rsidRPr="003B03A5">
        <w:rPr>
          <w:b/>
          <w:i/>
        </w:rPr>
        <w:t>65+</w:t>
      </w:r>
      <w:r>
        <w:rPr>
          <w:i/>
        </w:rPr>
        <w:t>,</w:t>
      </w:r>
    </w:p>
    <w:p w:rsidR="0057796F" w:rsidRDefault="0057796F" w:rsidP="0057796F">
      <w:pPr>
        <w:numPr>
          <w:ilvl w:val="0"/>
          <w:numId w:val="25"/>
        </w:numPr>
        <w:jc w:val="both"/>
      </w:pPr>
      <w:r>
        <w:rPr>
          <w:i/>
        </w:rPr>
        <w:t xml:space="preserve">mohou se i nečlenové klubů zúčastnit vašich akcí, pokud ano, za jakých podmínek - </w:t>
      </w:r>
      <w:r w:rsidRPr="0057796F">
        <w:t>nemáme registrované členy</w:t>
      </w:r>
      <w:r w:rsidRPr="0057796F">
        <w:rPr>
          <w:i/>
        </w:rPr>
        <w:t>,</w:t>
      </w:r>
    </w:p>
    <w:p w:rsidR="0057796F" w:rsidRPr="0057796F" w:rsidRDefault="0057796F" w:rsidP="0057796F">
      <w:pPr>
        <w:numPr>
          <w:ilvl w:val="0"/>
          <w:numId w:val="25"/>
        </w:numPr>
        <w:jc w:val="both"/>
      </w:pPr>
      <w:r>
        <w:rPr>
          <w:i/>
        </w:rPr>
        <w:t xml:space="preserve">jak vysoká částka byla vynaložena na jejich činnost v roce 2019 – </w:t>
      </w:r>
      <w:r w:rsidRPr="0057796F">
        <w:t>cca 424 tis.,</w:t>
      </w:r>
    </w:p>
    <w:p w:rsidR="0057796F" w:rsidRDefault="0057796F" w:rsidP="0057796F">
      <w:pPr>
        <w:numPr>
          <w:ilvl w:val="0"/>
          <w:numId w:val="25"/>
        </w:numPr>
        <w:jc w:val="both"/>
      </w:pPr>
      <w:r>
        <w:rPr>
          <w:i/>
        </w:rPr>
        <w:t xml:space="preserve">kolik akcí jste pro seniory v roce 2019 zabezpečovali – </w:t>
      </w:r>
      <w:r w:rsidRPr="0057796F">
        <w:t>cca 700 klubových akcí,</w:t>
      </w:r>
    </w:p>
    <w:p w:rsidR="0057796F" w:rsidRDefault="0057796F" w:rsidP="0057796F">
      <w:pPr>
        <w:numPr>
          <w:ilvl w:val="0"/>
          <w:numId w:val="25"/>
        </w:numPr>
        <w:jc w:val="both"/>
      </w:pPr>
      <w:r>
        <w:rPr>
          <w:i/>
        </w:rPr>
        <w:t xml:space="preserve">kolik koordinátorů se na akcích seniorů v průměru podílelo - </w:t>
      </w:r>
      <w:r w:rsidRPr="0057796F">
        <w:t>2,</w:t>
      </w:r>
    </w:p>
    <w:p w:rsidR="0057796F" w:rsidRPr="0057796F" w:rsidRDefault="0057796F" w:rsidP="0057796F">
      <w:pPr>
        <w:numPr>
          <w:ilvl w:val="0"/>
          <w:numId w:val="25"/>
        </w:numPr>
        <w:jc w:val="both"/>
      </w:pPr>
      <w:r>
        <w:rPr>
          <w:i/>
        </w:rPr>
        <w:t>o které akce byl v roce 2019 největší</w:t>
      </w:r>
      <w:r>
        <w:rPr>
          <w:i/>
          <w:color w:val="FF0000"/>
        </w:rPr>
        <w:t xml:space="preserve"> </w:t>
      </w:r>
      <w:r>
        <w:rPr>
          <w:i/>
        </w:rPr>
        <w:t xml:space="preserve">zájem - </w:t>
      </w:r>
      <w:r w:rsidRPr="0057796F">
        <w:t xml:space="preserve">vycházky, koncerty, kurzy PC, sportovní aktivity, </w:t>
      </w:r>
    </w:p>
    <w:p w:rsidR="0057796F" w:rsidRPr="0057796F" w:rsidRDefault="0057796F" w:rsidP="0057796F">
      <w:pPr>
        <w:numPr>
          <w:ilvl w:val="0"/>
          <w:numId w:val="25"/>
        </w:numPr>
        <w:jc w:val="both"/>
      </w:pPr>
      <w:r>
        <w:rPr>
          <w:i/>
        </w:rPr>
        <w:t>o které akce byl v roce 2019 nejmenší</w:t>
      </w:r>
      <w:r>
        <w:rPr>
          <w:i/>
          <w:color w:val="FF0000"/>
        </w:rPr>
        <w:t xml:space="preserve"> </w:t>
      </w:r>
      <w:r>
        <w:rPr>
          <w:i/>
        </w:rPr>
        <w:t xml:space="preserve">zájem </w:t>
      </w:r>
      <w:r w:rsidRPr="003B03A5">
        <w:rPr>
          <w:b/>
        </w:rPr>
        <w:t xml:space="preserve">– </w:t>
      </w:r>
      <w:r w:rsidRPr="0057796F">
        <w:t>kroužek háčkování, kroužek skládání puzzle.</w:t>
      </w:r>
    </w:p>
    <w:p w:rsidR="0057796F" w:rsidRDefault="0057796F" w:rsidP="0057796F">
      <w:pPr>
        <w:jc w:val="both"/>
        <w:rPr>
          <w:i/>
        </w:rPr>
      </w:pPr>
    </w:p>
    <w:p w:rsidR="009F7D26" w:rsidRDefault="009F7D26" w:rsidP="00C0333F">
      <w:pPr>
        <w:ind w:left="-360"/>
      </w:pPr>
      <w:r>
        <w:t xml:space="preserve">(žádost byla podána dne </w:t>
      </w:r>
      <w:proofErr w:type="gramStart"/>
      <w:r>
        <w:t>20.12.2020</w:t>
      </w:r>
      <w:proofErr w:type="gramEnd"/>
      <w:r>
        <w:t xml:space="preserve"> a vyřízena dne 04.01.2021 – řešilo </w:t>
      </w:r>
      <w:r w:rsidR="00C0333F">
        <w:t xml:space="preserve">Oddělení právní, kontroly a stížností (podklady </w:t>
      </w:r>
      <w:r>
        <w:t>Středisko sociálních služeb)</w:t>
      </w:r>
      <w:r w:rsidR="008E5A6D">
        <w:t xml:space="preserve"> ÚMČ Praha 1</w:t>
      </w:r>
    </w:p>
    <w:p w:rsidR="00F944BF" w:rsidRDefault="00F944BF" w:rsidP="00B13EFF">
      <w:pPr>
        <w:ind w:left="-360"/>
        <w:jc w:val="both"/>
        <w:rPr>
          <w:sz w:val="28"/>
        </w:rPr>
      </w:pPr>
    </w:p>
    <w:p w:rsidR="00DC34C5" w:rsidRPr="00846424" w:rsidRDefault="00DC34C5" w:rsidP="00DC34C5">
      <w:pPr>
        <w:ind w:left="-360"/>
        <w:jc w:val="both"/>
        <w:rPr>
          <w:b/>
        </w:rPr>
      </w:pPr>
      <w:r>
        <w:rPr>
          <w:b/>
          <w:bCs/>
        </w:rPr>
        <w:t>239</w:t>
      </w:r>
      <w:r w:rsidRPr="000823AA">
        <w:rPr>
          <w:b/>
          <w:bCs/>
        </w:rPr>
        <w:t xml:space="preserve">. Žádost o poskytnutí informace </w:t>
      </w:r>
      <w:r w:rsidRPr="0057796F">
        <w:rPr>
          <w:b/>
          <w:bCs/>
        </w:rPr>
        <w:t xml:space="preserve">– </w:t>
      </w:r>
      <w:r w:rsidR="00846424" w:rsidRPr="00846424">
        <w:rPr>
          <w:b/>
        </w:rPr>
        <w:t>smlouva o nájmu prostoru</w:t>
      </w:r>
      <w:r w:rsidR="00846424">
        <w:rPr>
          <w:b/>
        </w:rPr>
        <w:t xml:space="preserve"> </w:t>
      </w:r>
      <w:r w:rsidR="00846424" w:rsidRPr="00846424">
        <w:rPr>
          <w:b/>
        </w:rPr>
        <w:t>domu č. p. 875</w:t>
      </w:r>
      <w:r w:rsidR="00846424">
        <w:rPr>
          <w:b/>
        </w:rPr>
        <w:t xml:space="preserve">, </w:t>
      </w:r>
      <w:r w:rsidR="00846424" w:rsidRPr="00846424">
        <w:rPr>
          <w:b/>
        </w:rPr>
        <w:t>Jindřišská 875/23, Praha 1</w:t>
      </w:r>
    </w:p>
    <w:p w:rsidR="00DC34C5" w:rsidRPr="00846424" w:rsidRDefault="00DC34C5" w:rsidP="00DC34C5">
      <w:pPr>
        <w:ind w:left="-360"/>
        <w:jc w:val="both"/>
      </w:pPr>
      <w:r w:rsidRPr="00846424">
        <w:rPr>
          <w:bCs/>
        </w:rPr>
        <w:t>Otázky a odpovědi:</w:t>
      </w:r>
    </w:p>
    <w:p w:rsidR="00846424" w:rsidRPr="00D708CA" w:rsidRDefault="00D708CA" w:rsidP="00D708CA">
      <w:pPr>
        <w:ind w:left="-360"/>
        <w:jc w:val="both"/>
        <w:rPr>
          <w:sz w:val="28"/>
        </w:rPr>
      </w:pPr>
      <w:r w:rsidRPr="00F0504C">
        <w:rPr>
          <w:bCs/>
          <w:i/>
        </w:rPr>
        <w:t>Žádost o poskytnutí informace</w:t>
      </w:r>
      <w:r>
        <w:rPr>
          <w:bCs/>
          <w:i/>
        </w:rPr>
        <w:t xml:space="preserve"> </w:t>
      </w:r>
      <w:r w:rsidRPr="0057796F">
        <w:rPr>
          <w:b/>
          <w:bCs/>
        </w:rPr>
        <w:t>–</w:t>
      </w:r>
      <w:r>
        <w:rPr>
          <w:b/>
          <w:bCs/>
        </w:rPr>
        <w:t xml:space="preserve"> </w:t>
      </w:r>
      <w:r w:rsidR="00846424" w:rsidRPr="00EE490E">
        <w:t xml:space="preserve">smlouva o nájmu prostoru – první nadzemní podlaží domu č. p. 875, k. </w:t>
      </w:r>
      <w:proofErr w:type="spellStart"/>
      <w:r w:rsidR="00846424" w:rsidRPr="00EE490E">
        <w:t>ú.</w:t>
      </w:r>
      <w:proofErr w:type="spellEnd"/>
      <w:r w:rsidR="00846424" w:rsidRPr="00EE490E">
        <w:t xml:space="preserve"> Nové Město, na adrese Jindřišská 875/23, Praha 1:</w:t>
      </w:r>
    </w:p>
    <w:p w:rsidR="00846424" w:rsidRPr="00EE490E" w:rsidRDefault="00846424" w:rsidP="00846424">
      <w:pPr>
        <w:numPr>
          <w:ilvl w:val="0"/>
          <w:numId w:val="26"/>
        </w:numPr>
        <w:rPr>
          <w:i/>
        </w:rPr>
      </w:pPr>
      <w:r w:rsidRPr="00EE490E">
        <w:rPr>
          <w:i/>
        </w:rPr>
        <w:t>všechna usnesení Rady MČ Praha 1, týkající se nájemní smlouvy žadatele od roku 2016,</w:t>
      </w:r>
    </w:p>
    <w:p w:rsidR="00846424" w:rsidRPr="00E600D6" w:rsidRDefault="00846424" w:rsidP="00846424">
      <w:pPr>
        <w:numPr>
          <w:ilvl w:val="0"/>
          <w:numId w:val="26"/>
        </w:numPr>
        <w:rPr>
          <w:i/>
        </w:rPr>
      </w:pPr>
      <w:r w:rsidRPr="00EE490E">
        <w:rPr>
          <w:i/>
        </w:rPr>
        <w:t>přehled jednání Rady MČ Praha 1 se žadatelem ve věci nájemní smlouvy, včetně protokolů a zápisů</w:t>
      </w:r>
      <w:r w:rsidR="00E600D6">
        <w:rPr>
          <w:i/>
        </w:rPr>
        <w:t xml:space="preserve"> </w:t>
      </w:r>
      <w:r w:rsidRPr="00E600D6">
        <w:rPr>
          <w:i/>
        </w:rPr>
        <w:t>z jednání,</w:t>
      </w:r>
    </w:p>
    <w:p w:rsidR="00E600D6" w:rsidRDefault="00846424" w:rsidP="00846424">
      <w:pPr>
        <w:numPr>
          <w:ilvl w:val="0"/>
          <w:numId w:val="26"/>
        </w:numPr>
        <w:rPr>
          <w:i/>
        </w:rPr>
      </w:pPr>
      <w:r w:rsidRPr="00EE490E">
        <w:rPr>
          <w:i/>
        </w:rPr>
        <w:t xml:space="preserve">dokumentace ohlášení stavby na adrese Jindřišská 23, Praha 1, stavba č. </w:t>
      </w:r>
      <w:proofErr w:type="gramStart"/>
      <w:r w:rsidRPr="00EE490E">
        <w:rPr>
          <w:i/>
        </w:rPr>
        <w:t>p.875</w:t>
      </w:r>
      <w:proofErr w:type="gramEnd"/>
      <w:r w:rsidRPr="00EE490E">
        <w:rPr>
          <w:i/>
        </w:rPr>
        <w:t xml:space="preserve">, </w:t>
      </w:r>
    </w:p>
    <w:p w:rsidR="00846424" w:rsidRPr="00E600D6" w:rsidRDefault="00E600D6" w:rsidP="00E600D6">
      <w:pPr>
        <w:rPr>
          <w:i/>
        </w:rPr>
      </w:pPr>
      <w:r>
        <w:rPr>
          <w:i/>
        </w:rPr>
        <w:t xml:space="preserve">                  </w:t>
      </w:r>
      <w:r w:rsidR="00846424" w:rsidRPr="00EE490E">
        <w:rPr>
          <w:i/>
        </w:rPr>
        <w:t xml:space="preserve">k. </w:t>
      </w:r>
      <w:proofErr w:type="spellStart"/>
      <w:r w:rsidR="00846424" w:rsidRPr="00EE490E">
        <w:rPr>
          <w:i/>
        </w:rPr>
        <w:t>ú.</w:t>
      </w:r>
      <w:proofErr w:type="spellEnd"/>
      <w:r w:rsidR="00846424" w:rsidRPr="00EE490E">
        <w:rPr>
          <w:i/>
        </w:rPr>
        <w:t xml:space="preserve"> Nové Město, která je</w:t>
      </w:r>
      <w:r w:rsidR="00846424" w:rsidRPr="00E600D6">
        <w:rPr>
          <w:i/>
        </w:rPr>
        <w:t xml:space="preserve"> předmětem nájemní smlouvy.</w:t>
      </w:r>
    </w:p>
    <w:p w:rsidR="00846424" w:rsidRDefault="00E600D6" w:rsidP="00B13EFF">
      <w:pPr>
        <w:ind w:left="-360"/>
        <w:jc w:val="both"/>
      </w:pPr>
      <w:r w:rsidRPr="00086574">
        <w:t>Požadovan</w:t>
      </w:r>
      <w:r w:rsidR="00C0362B" w:rsidRPr="00086574">
        <w:t>é</w:t>
      </w:r>
      <w:r w:rsidRPr="00086574">
        <w:t xml:space="preserve"> informace byly poskytnuty.</w:t>
      </w:r>
    </w:p>
    <w:p w:rsidR="00C0333F" w:rsidRDefault="00C0333F" w:rsidP="00B13EFF">
      <w:pPr>
        <w:ind w:left="-360"/>
        <w:jc w:val="both"/>
      </w:pPr>
      <w:r>
        <w:t>Žadateli bylo zasláno oznámení o prodloužení lhůty k vyřízení.</w:t>
      </w:r>
    </w:p>
    <w:p w:rsidR="00C0333F" w:rsidRDefault="00C0333F" w:rsidP="00B13EFF">
      <w:pPr>
        <w:ind w:left="-360"/>
        <w:jc w:val="both"/>
      </w:pPr>
    </w:p>
    <w:p w:rsidR="00DE51D9" w:rsidRDefault="00C0333F" w:rsidP="00DE51D9">
      <w:pPr>
        <w:ind w:left="-360"/>
      </w:pPr>
      <w:r>
        <w:t xml:space="preserve">(žádost byla podána dne </w:t>
      </w:r>
      <w:proofErr w:type="gramStart"/>
      <w:r>
        <w:t>22.12.2020</w:t>
      </w:r>
      <w:proofErr w:type="gramEnd"/>
      <w:r>
        <w:t>, oznámení – lhůta dne 04.01.2021 a vyřízena dne 14.01.2021 – řešil</w:t>
      </w:r>
      <w:r w:rsidR="00DE51D9">
        <w:t xml:space="preserve"> Odbor technické a majetkové správy </w:t>
      </w:r>
      <w:r w:rsidR="00695D57">
        <w:t>–</w:t>
      </w:r>
      <w:r w:rsidR="00DE51D9">
        <w:t xml:space="preserve">  oddělení bytů a nebytových prostor ÚMČ Praha 1)</w:t>
      </w:r>
    </w:p>
    <w:p w:rsidR="00C0333F" w:rsidRDefault="00C0333F" w:rsidP="00C0333F">
      <w:pPr>
        <w:ind w:left="-360"/>
      </w:pPr>
      <w:r>
        <w:t xml:space="preserve"> </w:t>
      </w:r>
    </w:p>
    <w:p w:rsidR="00695D57" w:rsidRDefault="00695D57" w:rsidP="00695D57">
      <w:pPr>
        <w:ind w:left="-360"/>
        <w:jc w:val="both"/>
        <w:rPr>
          <w:b/>
          <w:bCs/>
        </w:rPr>
      </w:pPr>
      <w:r>
        <w:rPr>
          <w:b/>
          <w:bCs/>
        </w:rPr>
        <w:t>240</w:t>
      </w:r>
      <w:r w:rsidRPr="000823AA">
        <w:rPr>
          <w:b/>
          <w:bCs/>
        </w:rPr>
        <w:t xml:space="preserve">. Žádost o poskytnutí informace </w:t>
      </w:r>
      <w:r w:rsidRPr="0057796F">
        <w:rPr>
          <w:b/>
          <w:bCs/>
        </w:rPr>
        <w:t>–</w:t>
      </w:r>
      <w:r w:rsidR="009F5AEA">
        <w:rPr>
          <w:b/>
          <w:bCs/>
        </w:rPr>
        <w:t xml:space="preserve"> </w:t>
      </w:r>
      <w:r w:rsidR="000E571A">
        <w:rPr>
          <w:b/>
          <w:bCs/>
        </w:rPr>
        <w:t>kopie žádosti o vydání živnostenského oprávnění – spol. ApartmentαDesign s.r.o., Široká 118/20, Praha 1</w:t>
      </w:r>
    </w:p>
    <w:p w:rsidR="00695D57" w:rsidRPr="00846424" w:rsidRDefault="00695D57" w:rsidP="00695D57">
      <w:pPr>
        <w:ind w:left="-360"/>
        <w:jc w:val="both"/>
      </w:pPr>
      <w:r w:rsidRPr="00846424">
        <w:rPr>
          <w:bCs/>
        </w:rPr>
        <w:t>Otázky a odpovědi:</w:t>
      </w:r>
    </w:p>
    <w:p w:rsidR="000E571A" w:rsidRDefault="00695D57" w:rsidP="000E571A">
      <w:pPr>
        <w:ind w:left="-360"/>
        <w:jc w:val="both"/>
        <w:rPr>
          <w:bCs/>
          <w:i/>
        </w:rPr>
      </w:pPr>
      <w:r w:rsidRPr="00F0504C">
        <w:rPr>
          <w:bCs/>
          <w:i/>
        </w:rPr>
        <w:t>Žádost o poskytnutí informace</w:t>
      </w:r>
      <w:r w:rsidR="000E571A">
        <w:rPr>
          <w:bCs/>
          <w:i/>
        </w:rPr>
        <w:t>:</w:t>
      </w:r>
    </w:p>
    <w:p w:rsidR="000E571A" w:rsidRPr="000E571A" w:rsidRDefault="009F5AEA" w:rsidP="000E571A">
      <w:pPr>
        <w:pStyle w:val="Odstavecseseznamem"/>
        <w:numPr>
          <w:ilvl w:val="0"/>
          <w:numId w:val="28"/>
        </w:numPr>
        <w:jc w:val="both"/>
        <w:rPr>
          <w:bCs/>
          <w:i/>
        </w:rPr>
      </w:pPr>
      <w:r w:rsidRPr="000E571A">
        <w:rPr>
          <w:b/>
          <w:bCs/>
        </w:rPr>
        <w:t xml:space="preserve"> </w:t>
      </w:r>
      <w:r w:rsidR="000E571A" w:rsidRPr="000E571A">
        <w:rPr>
          <w:bCs/>
          <w:i/>
        </w:rPr>
        <w:t>Kopie žádosti o vydání živnostenského oprávnění – spol. ApartmentαDesign s.r.o., Široká 118/20, Praha 1</w:t>
      </w:r>
      <w:r w:rsidR="000E571A">
        <w:rPr>
          <w:bCs/>
          <w:i/>
        </w:rPr>
        <w:t>.</w:t>
      </w:r>
    </w:p>
    <w:p w:rsidR="000E571A" w:rsidRPr="000E571A" w:rsidRDefault="000E571A" w:rsidP="000E571A">
      <w:pPr>
        <w:pStyle w:val="Odstavecseseznamem"/>
        <w:numPr>
          <w:ilvl w:val="0"/>
          <w:numId w:val="28"/>
        </w:numPr>
        <w:jc w:val="both"/>
        <w:rPr>
          <w:bCs/>
          <w:i/>
        </w:rPr>
      </w:pPr>
      <w:r>
        <w:rPr>
          <w:bCs/>
          <w:i/>
        </w:rPr>
        <w:t>V</w:t>
      </w:r>
      <w:r w:rsidRPr="000E571A">
        <w:rPr>
          <w:bCs/>
          <w:i/>
        </w:rPr>
        <w:t>eškeré doklady, které byly v souvislosti s žádostí doloženy</w:t>
      </w:r>
      <w:r>
        <w:rPr>
          <w:bCs/>
          <w:i/>
        </w:rPr>
        <w:t>.</w:t>
      </w:r>
    </w:p>
    <w:p w:rsidR="00AB4736" w:rsidRPr="00AB4736" w:rsidRDefault="000E571A" w:rsidP="00AB4736">
      <w:pPr>
        <w:pStyle w:val="Odstavecseseznamem"/>
        <w:numPr>
          <w:ilvl w:val="0"/>
          <w:numId w:val="28"/>
        </w:numPr>
        <w:jc w:val="both"/>
        <w:rPr>
          <w:bCs/>
          <w:i/>
        </w:rPr>
      </w:pPr>
      <w:r w:rsidRPr="00AB4736">
        <w:rPr>
          <w:bCs/>
          <w:i/>
        </w:rPr>
        <w:t>Ohlášení živnosti</w:t>
      </w:r>
      <w:r w:rsidR="00AB4736" w:rsidRPr="00AB4736">
        <w:rPr>
          <w:bCs/>
          <w:i/>
        </w:rPr>
        <w:t xml:space="preserve"> spol.</w:t>
      </w:r>
      <w:r w:rsidR="00AB4736" w:rsidRPr="00AB4736">
        <w:rPr>
          <w:b/>
          <w:bCs/>
        </w:rPr>
        <w:t xml:space="preserve"> </w:t>
      </w:r>
      <w:r w:rsidR="00AB4736" w:rsidRPr="00AB4736">
        <w:rPr>
          <w:bCs/>
          <w:i/>
        </w:rPr>
        <w:t>ApartmentαDesign s.r.o., Široká 118/20, Praha 1.</w:t>
      </w:r>
    </w:p>
    <w:p w:rsidR="00AB4736" w:rsidRPr="00AB4736" w:rsidRDefault="00AB4736" w:rsidP="00AB4736">
      <w:pPr>
        <w:pStyle w:val="Odstavecseseznamem"/>
        <w:numPr>
          <w:ilvl w:val="0"/>
          <w:numId w:val="28"/>
        </w:numPr>
        <w:jc w:val="both"/>
        <w:rPr>
          <w:bCs/>
          <w:i/>
        </w:rPr>
      </w:pPr>
      <w:r>
        <w:rPr>
          <w:bCs/>
          <w:i/>
        </w:rPr>
        <w:t xml:space="preserve">Kopie doručeného výpisu podle </w:t>
      </w:r>
      <w:proofErr w:type="spellStart"/>
      <w:r>
        <w:rPr>
          <w:bCs/>
          <w:i/>
        </w:rPr>
        <w:t>ust</w:t>
      </w:r>
      <w:proofErr w:type="spellEnd"/>
      <w:r>
        <w:rPr>
          <w:bCs/>
          <w:i/>
        </w:rPr>
        <w:t>. § 10 odst. 4 živnostenského zákona a potvrzenou doručenku příjemce.</w:t>
      </w:r>
    </w:p>
    <w:p w:rsidR="000E571A" w:rsidRDefault="00AB4736" w:rsidP="00AB4736">
      <w:pPr>
        <w:ind w:left="-360"/>
        <w:jc w:val="both"/>
        <w:rPr>
          <w:bCs/>
        </w:rPr>
      </w:pPr>
      <w:r w:rsidRPr="00AB4736">
        <w:rPr>
          <w:bCs/>
          <w:i/>
        </w:rPr>
        <w:lastRenderedPageBreak/>
        <w:t xml:space="preserve"> </w:t>
      </w:r>
      <w:r>
        <w:rPr>
          <w:bCs/>
        </w:rPr>
        <w:t xml:space="preserve">Dle </w:t>
      </w:r>
      <w:proofErr w:type="spellStart"/>
      <w:r>
        <w:rPr>
          <w:bCs/>
        </w:rPr>
        <w:t>ust</w:t>
      </w:r>
      <w:proofErr w:type="spellEnd"/>
      <w:r>
        <w:rPr>
          <w:bCs/>
        </w:rPr>
        <w:t xml:space="preserve">. § 2 </w:t>
      </w:r>
      <w:proofErr w:type="spellStart"/>
      <w:r>
        <w:rPr>
          <w:bCs/>
        </w:rPr>
        <w:t>InfZ</w:t>
      </w:r>
      <w:proofErr w:type="spellEnd"/>
      <w:r>
        <w:rPr>
          <w:bCs/>
        </w:rPr>
        <w:t xml:space="preserve"> se tento zákon nevztahuje na informace, pokud zvláštní zákon upravuje jejich poskytování. V případě předložení kopií dokumentů ze spisu oprávněným osobám toto stanovuje zákon č. 500/2004 Sb., správní řád, ve znění pozdějších předpisů (správní řád) a zákon č. 455/1991 Sb., o živnostenském podnikání, ve znění pozdějších předpisů (živnostenský zákon).</w:t>
      </w:r>
    </w:p>
    <w:p w:rsidR="00AB4736" w:rsidRDefault="00AB4736" w:rsidP="00AB4736">
      <w:pPr>
        <w:ind w:left="-360"/>
        <w:jc w:val="both"/>
        <w:rPr>
          <w:bCs/>
        </w:rPr>
      </w:pPr>
      <w:r>
        <w:rPr>
          <w:bCs/>
        </w:rPr>
        <w:t xml:space="preserve">Podle </w:t>
      </w:r>
      <w:proofErr w:type="spellStart"/>
      <w:r>
        <w:rPr>
          <w:bCs/>
        </w:rPr>
        <w:t>ust</w:t>
      </w:r>
      <w:proofErr w:type="spellEnd"/>
      <w:r>
        <w:rPr>
          <w:bCs/>
        </w:rPr>
        <w:t xml:space="preserve">. § 38 odst. 1 správní řád, má účastník právo nahlížet do spisu, a to i v případě, že je rozhodnutí ve věci již v právní moci. Požadované dokumenty jsou v držení Odboru živnostenského ÚMČ Praha 8, u kterého bylo dne </w:t>
      </w:r>
      <w:proofErr w:type="gramStart"/>
      <w:r>
        <w:rPr>
          <w:bCs/>
        </w:rPr>
        <w:t>03.04.2017</w:t>
      </w:r>
      <w:proofErr w:type="gramEnd"/>
      <w:r>
        <w:rPr>
          <w:bCs/>
        </w:rPr>
        <w:t xml:space="preserve"> učiněno ohlášení živnosti uvedené společnosti</w:t>
      </w:r>
      <w:r w:rsidR="00A01F8E">
        <w:rPr>
          <w:bCs/>
        </w:rPr>
        <w:t xml:space="preserve"> a který je </w:t>
      </w:r>
      <w:r w:rsidR="00A02AC8">
        <w:rPr>
          <w:bCs/>
        </w:rPr>
        <w:t>místně příslušným živnostenským úřadem</w:t>
      </w:r>
      <w:r>
        <w:rPr>
          <w:bCs/>
        </w:rPr>
        <w:t>.</w:t>
      </w:r>
    </w:p>
    <w:p w:rsidR="00AB4736" w:rsidRPr="00AB4736" w:rsidRDefault="00AB4736" w:rsidP="00AB4736">
      <w:pPr>
        <w:ind w:left="-360"/>
        <w:jc w:val="both"/>
        <w:rPr>
          <w:bCs/>
        </w:rPr>
      </w:pPr>
    </w:p>
    <w:p w:rsidR="002377C9" w:rsidRDefault="002377C9" w:rsidP="002377C9">
      <w:pPr>
        <w:ind w:left="-360"/>
        <w:jc w:val="both"/>
      </w:pPr>
      <w:r>
        <w:t xml:space="preserve">(žádost byla podána dne 22.12.2020  a vyřízena dne </w:t>
      </w:r>
      <w:proofErr w:type="gramStart"/>
      <w:r>
        <w:t>06.01.2021</w:t>
      </w:r>
      <w:proofErr w:type="gramEnd"/>
      <w:r>
        <w:t xml:space="preserve"> – řešil Odbor živnostenský ÚMČ </w:t>
      </w:r>
      <w:r>
        <w:br/>
        <w:t>Praha 1)</w:t>
      </w:r>
    </w:p>
    <w:p w:rsidR="00695D57" w:rsidRPr="00086574" w:rsidRDefault="00695D57" w:rsidP="00695D57">
      <w:pPr>
        <w:ind w:left="-360"/>
      </w:pPr>
    </w:p>
    <w:sectPr w:rsidR="00695D57" w:rsidRPr="00086574"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A9" w:rsidRDefault="00FE5CA9">
      <w:r>
        <w:separator/>
      </w:r>
    </w:p>
  </w:endnote>
  <w:endnote w:type="continuationSeparator" w:id="0">
    <w:p w:rsidR="00FE5CA9" w:rsidRDefault="00FE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A9" w:rsidRDefault="00FE5CA9">
      <w:r>
        <w:separator/>
      </w:r>
    </w:p>
  </w:footnote>
  <w:footnote w:type="continuationSeparator" w:id="0">
    <w:p w:rsidR="00FE5CA9" w:rsidRDefault="00FE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1" w:rsidRDefault="005D591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D5911" w:rsidRDefault="005D59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11" w:rsidRDefault="005D591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4A21">
      <w:rPr>
        <w:rStyle w:val="slostrnky"/>
        <w:noProof/>
      </w:rPr>
      <w:t>5</w:t>
    </w:r>
    <w:r>
      <w:rPr>
        <w:rStyle w:val="slostrnky"/>
      </w:rPr>
      <w:fldChar w:fldCharType="end"/>
    </w:r>
  </w:p>
  <w:p w:rsidR="005D5911" w:rsidRDefault="005D59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983"/>
    <w:multiLevelType w:val="hybridMultilevel"/>
    <w:tmpl w:val="E2FC9650"/>
    <w:lvl w:ilvl="0" w:tplc="15A600BA">
      <w:start w:val="1"/>
      <w:numFmt w:val="lowerRoman"/>
      <w:lvlText w:val="(%1)"/>
      <w:lvlJc w:val="left"/>
      <w:pPr>
        <w:ind w:left="1080" w:hanging="720"/>
      </w:pPr>
      <w:rPr>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1662E39"/>
    <w:multiLevelType w:val="hybridMultilevel"/>
    <w:tmpl w:val="238AEF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B37D5"/>
    <w:multiLevelType w:val="hybridMultilevel"/>
    <w:tmpl w:val="6AA6DA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56E4958"/>
    <w:multiLevelType w:val="hybridMultilevel"/>
    <w:tmpl w:val="4ED6C7F2"/>
    <w:lvl w:ilvl="0" w:tplc="75803290">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 w15:restartNumberingAfterBreak="0">
    <w:nsid w:val="163E7FC9"/>
    <w:multiLevelType w:val="hybridMultilevel"/>
    <w:tmpl w:val="CDD055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B1E7CB7"/>
    <w:multiLevelType w:val="hybridMultilevel"/>
    <w:tmpl w:val="5E241720"/>
    <w:lvl w:ilvl="0" w:tplc="96166FAA">
      <w:start w:val="1"/>
      <w:numFmt w:val="decimal"/>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6" w15:restartNumberingAfterBreak="0">
    <w:nsid w:val="1D241DFE"/>
    <w:multiLevelType w:val="hybridMultilevel"/>
    <w:tmpl w:val="D6A40586"/>
    <w:lvl w:ilvl="0" w:tplc="FED6040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443321"/>
    <w:multiLevelType w:val="hybridMultilevel"/>
    <w:tmpl w:val="9A7892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1724B99"/>
    <w:multiLevelType w:val="hybridMultilevel"/>
    <w:tmpl w:val="042EA80E"/>
    <w:lvl w:ilvl="0" w:tplc="33128DCA">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2D468BE"/>
    <w:multiLevelType w:val="hybridMultilevel"/>
    <w:tmpl w:val="7570CFEC"/>
    <w:lvl w:ilvl="0" w:tplc="AED2490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30A271E6"/>
    <w:multiLevelType w:val="hybridMultilevel"/>
    <w:tmpl w:val="5D0873EC"/>
    <w:lvl w:ilvl="0" w:tplc="955694C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3F892F0C"/>
    <w:multiLevelType w:val="hybridMultilevel"/>
    <w:tmpl w:val="4BEE5CE0"/>
    <w:lvl w:ilvl="0" w:tplc="8D24021C">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3F37670"/>
    <w:multiLevelType w:val="hybridMultilevel"/>
    <w:tmpl w:val="AACCCAF2"/>
    <w:lvl w:ilvl="0" w:tplc="30EAD9E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BC34A12"/>
    <w:multiLevelType w:val="hybridMultilevel"/>
    <w:tmpl w:val="6C9AB7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EAF5065"/>
    <w:multiLevelType w:val="hybridMultilevel"/>
    <w:tmpl w:val="22EE49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9F3D00"/>
    <w:multiLevelType w:val="hybridMultilevel"/>
    <w:tmpl w:val="19C286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3A24352"/>
    <w:multiLevelType w:val="hybridMultilevel"/>
    <w:tmpl w:val="0994BBD4"/>
    <w:lvl w:ilvl="0" w:tplc="D926088A">
      <w:start w:val="1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682CB9"/>
    <w:multiLevelType w:val="hybridMultilevel"/>
    <w:tmpl w:val="9C060E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5CF372E"/>
    <w:multiLevelType w:val="hybridMultilevel"/>
    <w:tmpl w:val="1AB617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CFE13EC"/>
    <w:multiLevelType w:val="hybridMultilevel"/>
    <w:tmpl w:val="CD40CF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0621D8A"/>
    <w:multiLevelType w:val="hybridMultilevel"/>
    <w:tmpl w:val="4E6606E6"/>
    <w:lvl w:ilvl="0" w:tplc="D88E4CBC">
      <w:start w:val="63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742EF0"/>
    <w:multiLevelType w:val="hybridMultilevel"/>
    <w:tmpl w:val="08749B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632353E"/>
    <w:multiLevelType w:val="hybridMultilevel"/>
    <w:tmpl w:val="4D3A3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FD117E"/>
    <w:multiLevelType w:val="hybridMultilevel"/>
    <w:tmpl w:val="B4D6E6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611058"/>
    <w:multiLevelType w:val="hybridMultilevel"/>
    <w:tmpl w:val="9CB8BD98"/>
    <w:lvl w:ilvl="0" w:tplc="3CD0827E">
      <w:start w:val="1"/>
      <w:numFmt w:val="lowerLetter"/>
      <w:lvlText w:val="%1)"/>
      <w:lvlJc w:val="left"/>
      <w:pPr>
        <w:ind w:left="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5" w15:restartNumberingAfterBreak="0">
    <w:nsid w:val="7EEF65E9"/>
    <w:multiLevelType w:val="hybridMultilevel"/>
    <w:tmpl w:val="B5AE6A76"/>
    <w:lvl w:ilvl="0" w:tplc="04050001">
      <w:start w:val="1"/>
      <w:numFmt w:val="bullet"/>
      <w:lvlText w:val=""/>
      <w:lvlJc w:val="left"/>
      <w:pPr>
        <w:ind w:left="1141" w:hanging="360"/>
      </w:pPr>
      <w:rPr>
        <w:rFonts w:ascii="Symbol" w:hAnsi="Symbol" w:hint="default"/>
      </w:rPr>
    </w:lvl>
    <w:lvl w:ilvl="1" w:tplc="04050003">
      <w:start w:val="1"/>
      <w:numFmt w:val="bullet"/>
      <w:lvlText w:val="o"/>
      <w:lvlJc w:val="left"/>
      <w:pPr>
        <w:ind w:left="1861" w:hanging="360"/>
      </w:pPr>
      <w:rPr>
        <w:rFonts w:ascii="Courier New" w:hAnsi="Courier New" w:cs="Courier New" w:hint="default"/>
      </w:rPr>
    </w:lvl>
    <w:lvl w:ilvl="2" w:tplc="04050005">
      <w:start w:val="1"/>
      <w:numFmt w:val="bullet"/>
      <w:lvlText w:val=""/>
      <w:lvlJc w:val="left"/>
      <w:pPr>
        <w:ind w:left="2581" w:hanging="360"/>
      </w:pPr>
      <w:rPr>
        <w:rFonts w:ascii="Wingdings" w:hAnsi="Wingdings" w:hint="default"/>
      </w:rPr>
    </w:lvl>
    <w:lvl w:ilvl="3" w:tplc="04050001">
      <w:start w:val="1"/>
      <w:numFmt w:val="bullet"/>
      <w:lvlText w:val=""/>
      <w:lvlJc w:val="left"/>
      <w:pPr>
        <w:ind w:left="3301" w:hanging="360"/>
      </w:pPr>
      <w:rPr>
        <w:rFonts w:ascii="Symbol" w:hAnsi="Symbol" w:hint="default"/>
      </w:rPr>
    </w:lvl>
    <w:lvl w:ilvl="4" w:tplc="04050003">
      <w:start w:val="1"/>
      <w:numFmt w:val="bullet"/>
      <w:lvlText w:val="o"/>
      <w:lvlJc w:val="left"/>
      <w:pPr>
        <w:ind w:left="4021" w:hanging="360"/>
      </w:pPr>
      <w:rPr>
        <w:rFonts w:ascii="Courier New" w:hAnsi="Courier New" w:cs="Courier New" w:hint="default"/>
      </w:rPr>
    </w:lvl>
    <w:lvl w:ilvl="5" w:tplc="04050005">
      <w:start w:val="1"/>
      <w:numFmt w:val="bullet"/>
      <w:lvlText w:val=""/>
      <w:lvlJc w:val="left"/>
      <w:pPr>
        <w:ind w:left="4741" w:hanging="360"/>
      </w:pPr>
      <w:rPr>
        <w:rFonts w:ascii="Wingdings" w:hAnsi="Wingdings" w:hint="default"/>
      </w:rPr>
    </w:lvl>
    <w:lvl w:ilvl="6" w:tplc="04050001">
      <w:start w:val="1"/>
      <w:numFmt w:val="bullet"/>
      <w:lvlText w:val=""/>
      <w:lvlJc w:val="left"/>
      <w:pPr>
        <w:ind w:left="5461" w:hanging="360"/>
      </w:pPr>
      <w:rPr>
        <w:rFonts w:ascii="Symbol" w:hAnsi="Symbol" w:hint="default"/>
      </w:rPr>
    </w:lvl>
    <w:lvl w:ilvl="7" w:tplc="04050003">
      <w:start w:val="1"/>
      <w:numFmt w:val="bullet"/>
      <w:lvlText w:val="o"/>
      <w:lvlJc w:val="left"/>
      <w:pPr>
        <w:ind w:left="6181" w:hanging="360"/>
      </w:pPr>
      <w:rPr>
        <w:rFonts w:ascii="Courier New" w:hAnsi="Courier New" w:cs="Courier New" w:hint="default"/>
      </w:rPr>
    </w:lvl>
    <w:lvl w:ilvl="8" w:tplc="04050005">
      <w:start w:val="1"/>
      <w:numFmt w:val="bullet"/>
      <w:lvlText w:val=""/>
      <w:lvlJc w:val="left"/>
      <w:pPr>
        <w:ind w:left="6901" w:hanging="360"/>
      </w:pPr>
      <w:rPr>
        <w:rFonts w:ascii="Wingdings" w:hAnsi="Wingdings" w:hint="default"/>
      </w:rPr>
    </w:lvl>
  </w:abstractNum>
  <w:num w:numId="1">
    <w:abstractNumId w:val="11"/>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4"/>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2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45D4"/>
    <w:rsid w:val="0000561E"/>
    <w:rsid w:val="000138D7"/>
    <w:rsid w:val="00014135"/>
    <w:rsid w:val="000159D3"/>
    <w:rsid w:val="00015AFF"/>
    <w:rsid w:val="00016C97"/>
    <w:rsid w:val="0001710F"/>
    <w:rsid w:val="00017B5A"/>
    <w:rsid w:val="00021182"/>
    <w:rsid w:val="000213E0"/>
    <w:rsid w:val="00027A1E"/>
    <w:rsid w:val="000301CE"/>
    <w:rsid w:val="00032A47"/>
    <w:rsid w:val="00033D46"/>
    <w:rsid w:val="000341DB"/>
    <w:rsid w:val="00041AF5"/>
    <w:rsid w:val="00042DC6"/>
    <w:rsid w:val="000430B7"/>
    <w:rsid w:val="00043F57"/>
    <w:rsid w:val="00047A07"/>
    <w:rsid w:val="00051817"/>
    <w:rsid w:val="000543B1"/>
    <w:rsid w:val="000552B6"/>
    <w:rsid w:val="00056ACF"/>
    <w:rsid w:val="000573EB"/>
    <w:rsid w:val="00057F65"/>
    <w:rsid w:val="000606E5"/>
    <w:rsid w:val="00061657"/>
    <w:rsid w:val="000643D0"/>
    <w:rsid w:val="00064E95"/>
    <w:rsid w:val="00065920"/>
    <w:rsid w:val="0006645E"/>
    <w:rsid w:val="00072F85"/>
    <w:rsid w:val="00073519"/>
    <w:rsid w:val="00074076"/>
    <w:rsid w:val="00074E24"/>
    <w:rsid w:val="00076092"/>
    <w:rsid w:val="00076F1A"/>
    <w:rsid w:val="00077E85"/>
    <w:rsid w:val="000813FE"/>
    <w:rsid w:val="00081F22"/>
    <w:rsid w:val="000823AA"/>
    <w:rsid w:val="00085599"/>
    <w:rsid w:val="00086574"/>
    <w:rsid w:val="00086A75"/>
    <w:rsid w:val="00090AAA"/>
    <w:rsid w:val="00092EEE"/>
    <w:rsid w:val="000932D9"/>
    <w:rsid w:val="000939D5"/>
    <w:rsid w:val="00094EF7"/>
    <w:rsid w:val="000963B4"/>
    <w:rsid w:val="00097B46"/>
    <w:rsid w:val="00097BD6"/>
    <w:rsid w:val="000A53C2"/>
    <w:rsid w:val="000A6E2C"/>
    <w:rsid w:val="000B1FE5"/>
    <w:rsid w:val="000B672A"/>
    <w:rsid w:val="000C0332"/>
    <w:rsid w:val="000C30DD"/>
    <w:rsid w:val="000C506E"/>
    <w:rsid w:val="000C6D23"/>
    <w:rsid w:val="000C6D8D"/>
    <w:rsid w:val="000C742F"/>
    <w:rsid w:val="000C7B46"/>
    <w:rsid w:val="000D09C6"/>
    <w:rsid w:val="000D0DE3"/>
    <w:rsid w:val="000D1AAE"/>
    <w:rsid w:val="000D534C"/>
    <w:rsid w:val="000D68A2"/>
    <w:rsid w:val="000D757E"/>
    <w:rsid w:val="000E1338"/>
    <w:rsid w:val="000E1D89"/>
    <w:rsid w:val="000E22C6"/>
    <w:rsid w:val="000E247A"/>
    <w:rsid w:val="000E2B3D"/>
    <w:rsid w:val="000E4021"/>
    <w:rsid w:val="000E415B"/>
    <w:rsid w:val="000E45C3"/>
    <w:rsid w:val="000E4C22"/>
    <w:rsid w:val="000E571A"/>
    <w:rsid w:val="000E60E5"/>
    <w:rsid w:val="000E6911"/>
    <w:rsid w:val="000E74DD"/>
    <w:rsid w:val="000E7BFF"/>
    <w:rsid w:val="000E7F8A"/>
    <w:rsid w:val="000F06D1"/>
    <w:rsid w:val="000F2544"/>
    <w:rsid w:val="000F345B"/>
    <w:rsid w:val="000F46BC"/>
    <w:rsid w:val="000F599B"/>
    <w:rsid w:val="000F5CD8"/>
    <w:rsid w:val="000F7E90"/>
    <w:rsid w:val="00100E0E"/>
    <w:rsid w:val="00100FCC"/>
    <w:rsid w:val="00103FB3"/>
    <w:rsid w:val="00104FC5"/>
    <w:rsid w:val="00105035"/>
    <w:rsid w:val="001052AB"/>
    <w:rsid w:val="00110F93"/>
    <w:rsid w:val="0011338C"/>
    <w:rsid w:val="00113B61"/>
    <w:rsid w:val="0011634B"/>
    <w:rsid w:val="00117662"/>
    <w:rsid w:val="00117917"/>
    <w:rsid w:val="00117AC4"/>
    <w:rsid w:val="001202CE"/>
    <w:rsid w:val="00121100"/>
    <w:rsid w:val="001240BD"/>
    <w:rsid w:val="00124310"/>
    <w:rsid w:val="001246DB"/>
    <w:rsid w:val="00126920"/>
    <w:rsid w:val="001304DF"/>
    <w:rsid w:val="00130C93"/>
    <w:rsid w:val="00133143"/>
    <w:rsid w:val="0013402A"/>
    <w:rsid w:val="00134854"/>
    <w:rsid w:val="00135A7A"/>
    <w:rsid w:val="00136AB0"/>
    <w:rsid w:val="00137A9E"/>
    <w:rsid w:val="0014415C"/>
    <w:rsid w:val="00144304"/>
    <w:rsid w:val="00144B9E"/>
    <w:rsid w:val="00144FA0"/>
    <w:rsid w:val="0014554F"/>
    <w:rsid w:val="00146098"/>
    <w:rsid w:val="00151B92"/>
    <w:rsid w:val="00151E5A"/>
    <w:rsid w:val="00152DB2"/>
    <w:rsid w:val="001536A6"/>
    <w:rsid w:val="001540B5"/>
    <w:rsid w:val="001540F1"/>
    <w:rsid w:val="00171495"/>
    <w:rsid w:val="001714E6"/>
    <w:rsid w:val="00171894"/>
    <w:rsid w:val="00171C98"/>
    <w:rsid w:val="00172052"/>
    <w:rsid w:val="001728ED"/>
    <w:rsid w:val="00174116"/>
    <w:rsid w:val="0017652A"/>
    <w:rsid w:val="00176955"/>
    <w:rsid w:val="00177A8C"/>
    <w:rsid w:val="00180613"/>
    <w:rsid w:val="00180DBF"/>
    <w:rsid w:val="001813E0"/>
    <w:rsid w:val="00182D47"/>
    <w:rsid w:val="00183E83"/>
    <w:rsid w:val="001843A9"/>
    <w:rsid w:val="0018545A"/>
    <w:rsid w:val="00185E51"/>
    <w:rsid w:val="001862D5"/>
    <w:rsid w:val="0018646E"/>
    <w:rsid w:val="001900F2"/>
    <w:rsid w:val="0019278C"/>
    <w:rsid w:val="001931C6"/>
    <w:rsid w:val="00193C8B"/>
    <w:rsid w:val="0019580D"/>
    <w:rsid w:val="00195CB3"/>
    <w:rsid w:val="00196C5A"/>
    <w:rsid w:val="001A0A10"/>
    <w:rsid w:val="001A2274"/>
    <w:rsid w:val="001A36A5"/>
    <w:rsid w:val="001A4093"/>
    <w:rsid w:val="001A4BEE"/>
    <w:rsid w:val="001A5035"/>
    <w:rsid w:val="001A7B59"/>
    <w:rsid w:val="001B2875"/>
    <w:rsid w:val="001B3A87"/>
    <w:rsid w:val="001B3D94"/>
    <w:rsid w:val="001B4AE9"/>
    <w:rsid w:val="001C52F8"/>
    <w:rsid w:val="001C586B"/>
    <w:rsid w:val="001C5F94"/>
    <w:rsid w:val="001C74E1"/>
    <w:rsid w:val="001D0205"/>
    <w:rsid w:val="001D1125"/>
    <w:rsid w:val="001D22F3"/>
    <w:rsid w:val="001D2812"/>
    <w:rsid w:val="001D45D4"/>
    <w:rsid w:val="001D4EEC"/>
    <w:rsid w:val="001D7FA1"/>
    <w:rsid w:val="001E0247"/>
    <w:rsid w:val="001E1313"/>
    <w:rsid w:val="001E2AAD"/>
    <w:rsid w:val="001E3A9A"/>
    <w:rsid w:val="001E407B"/>
    <w:rsid w:val="001E6859"/>
    <w:rsid w:val="001E6A07"/>
    <w:rsid w:val="001F25D3"/>
    <w:rsid w:val="001F35B5"/>
    <w:rsid w:val="001F3AC4"/>
    <w:rsid w:val="001F4EAF"/>
    <w:rsid w:val="001F7D85"/>
    <w:rsid w:val="00202FDB"/>
    <w:rsid w:val="002066E6"/>
    <w:rsid w:val="00207E0D"/>
    <w:rsid w:val="0021035F"/>
    <w:rsid w:val="002106D7"/>
    <w:rsid w:val="00213594"/>
    <w:rsid w:val="00214038"/>
    <w:rsid w:val="002145BA"/>
    <w:rsid w:val="002160ED"/>
    <w:rsid w:val="00216910"/>
    <w:rsid w:val="002205E4"/>
    <w:rsid w:val="002245E4"/>
    <w:rsid w:val="00227794"/>
    <w:rsid w:val="002277EF"/>
    <w:rsid w:val="00233E68"/>
    <w:rsid w:val="002351C5"/>
    <w:rsid w:val="00235AB5"/>
    <w:rsid w:val="00236618"/>
    <w:rsid w:val="002367BA"/>
    <w:rsid w:val="002377C9"/>
    <w:rsid w:val="002379E0"/>
    <w:rsid w:val="00237CEC"/>
    <w:rsid w:val="00237E2B"/>
    <w:rsid w:val="00240D34"/>
    <w:rsid w:val="002437D4"/>
    <w:rsid w:val="002507F0"/>
    <w:rsid w:val="00255944"/>
    <w:rsid w:val="002571D4"/>
    <w:rsid w:val="00260243"/>
    <w:rsid w:val="002611FB"/>
    <w:rsid w:val="00261E81"/>
    <w:rsid w:val="00262340"/>
    <w:rsid w:val="002633FC"/>
    <w:rsid w:val="0026342E"/>
    <w:rsid w:val="002648C3"/>
    <w:rsid w:val="00266D28"/>
    <w:rsid w:val="00270BE0"/>
    <w:rsid w:val="00272CE5"/>
    <w:rsid w:val="00273417"/>
    <w:rsid w:val="00275B1E"/>
    <w:rsid w:val="0027683A"/>
    <w:rsid w:val="00277A87"/>
    <w:rsid w:val="0028066A"/>
    <w:rsid w:val="0028119E"/>
    <w:rsid w:val="00281232"/>
    <w:rsid w:val="002820B9"/>
    <w:rsid w:val="00283C09"/>
    <w:rsid w:val="00285838"/>
    <w:rsid w:val="00286A95"/>
    <w:rsid w:val="00290837"/>
    <w:rsid w:val="00293122"/>
    <w:rsid w:val="00293FFF"/>
    <w:rsid w:val="00296D5C"/>
    <w:rsid w:val="00297B9B"/>
    <w:rsid w:val="002A0B94"/>
    <w:rsid w:val="002A12BE"/>
    <w:rsid w:val="002A1A2A"/>
    <w:rsid w:val="002A3F90"/>
    <w:rsid w:val="002A410E"/>
    <w:rsid w:val="002A49F4"/>
    <w:rsid w:val="002A5CFC"/>
    <w:rsid w:val="002A738A"/>
    <w:rsid w:val="002B23B7"/>
    <w:rsid w:val="002B318B"/>
    <w:rsid w:val="002B3B18"/>
    <w:rsid w:val="002B3BB2"/>
    <w:rsid w:val="002B45A8"/>
    <w:rsid w:val="002B4652"/>
    <w:rsid w:val="002B4AAD"/>
    <w:rsid w:val="002B4EF1"/>
    <w:rsid w:val="002B589F"/>
    <w:rsid w:val="002C1BAE"/>
    <w:rsid w:val="002C1FDA"/>
    <w:rsid w:val="002C576A"/>
    <w:rsid w:val="002C5A86"/>
    <w:rsid w:val="002D0A32"/>
    <w:rsid w:val="002D3772"/>
    <w:rsid w:val="002D46D7"/>
    <w:rsid w:val="002D49CF"/>
    <w:rsid w:val="002D5539"/>
    <w:rsid w:val="002D59B8"/>
    <w:rsid w:val="002D62BC"/>
    <w:rsid w:val="002E528B"/>
    <w:rsid w:val="002E5DA6"/>
    <w:rsid w:val="002E5E8C"/>
    <w:rsid w:val="002E77DE"/>
    <w:rsid w:val="002E798F"/>
    <w:rsid w:val="002F1813"/>
    <w:rsid w:val="002F1C1A"/>
    <w:rsid w:val="002F3E5F"/>
    <w:rsid w:val="002F5377"/>
    <w:rsid w:val="002F642C"/>
    <w:rsid w:val="002F6FE8"/>
    <w:rsid w:val="002F70B0"/>
    <w:rsid w:val="002F772D"/>
    <w:rsid w:val="002F7A35"/>
    <w:rsid w:val="003013F3"/>
    <w:rsid w:val="00303367"/>
    <w:rsid w:val="00305A0E"/>
    <w:rsid w:val="00306221"/>
    <w:rsid w:val="00312943"/>
    <w:rsid w:val="00312C91"/>
    <w:rsid w:val="00312F36"/>
    <w:rsid w:val="00315158"/>
    <w:rsid w:val="0031528E"/>
    <w:rsid w:val="00321581"/>
    <w:rsid w:val="0032217B"/>
    <w:rsid w:val="003238FC"/>
    <w:rsid w:val="00323D4A"/>
    <w:rsid w:val="00324DE2"/>
    <w:rsid w:val="0032500C"/>
    <w:rsid w:val="003309C5"/>
    <w:rsid w:val="0033130D"/>
    <w:rsid w:val="00331FAD"/>
    <w:rsid w:val="00332CF0"/>
    <w:rsid w:val="00334ACE"/>
    <w:rsid w:val="0033595E"/>
    <w:rsid w:val="00337B65"/>
    <w:rsid w:val="00337E89"/>
    <w:rsid w:val="0034042A"/>
    <w:rsid w:val="0034126C"/>
    <w:rsid w:val="00341694"/>
    <w:rsid w:val="00342AAF"/>
    <w:rsid w:val="003443E2"/>
    <w:rsid w:val="00344F1E"/>
    <w:rsid w:val="00346EF3"/>
    <w:rsid w:val="00347F6A"/>
    <w:rsid w:val="00351DE7"/>
    <w:rsid w:val="00351ED3"/>
    <w:rsid w:val="00352E88"/>
    <w:rsid w:val="00353CE8"/>
    <w:rsid w:val="0035454D"/>
    <w:rsid w:val="0035682C"/>
    <w:rsid w:val="00356DD0"/>
    <w:rsid w:val="0036194A"/>
    <w:rsid w:val="00362EB8"/>
    <w:rsid w:val="0037287D"/>
    <w:rsid w:val="003735B9"/>
    <w:rsid w:val="00373D3B"/>
    <w:rsid w:val="00373D68"/>
    <w:rsid w:val="003766FB"/>
    <w:rsid w:val="00376CCD"/>
    <w:rsid w:val="003774C6"/>
    <w:rsid w:val="00381463"/>
    <w:rsid w:val="00381C03"/>
    <w:rsid w:val="003822CB"/>
    <w:rsid w:val="00384313"/>
    <w:rsid w:val="0038463B"/>
    <w:rsid w:val="00385861"/>
    <w:rsid w:val="00385D5C"/>
    <w:rsid w:val="0038687F"/>
    <w:rsid w:val="00387D95"/>
    <w:rsid w:val="00390D14"/>
    <w:rsid w:val="0039259A"/>
    <w:rsid w:val="0039478A"/>
    <w:rsid w:val="00395265"/>
    <w:rsid w:val="003978CE"/>
    <w:rsid w:val="003A1D29"/>
    <w:rsid w:val="003A28CA"/>
    <w:rsid w:val="003A3669"/>
    <w:rsid w:val="003A3D91"/>
    <w:rsid w:val="003A4646"/>
    <w:rsid w:val="003A79A2"/>
    <w:rsid w:val="003B27F5"/>
    <w:rsid w:val="003B31C2"/>
    <w:rsid w:val="003B3DE3"/>
    <w:rsid w:val="003B4E1E"/>
    <w:rsid w:val="003B5855"/>
    <w:rsid w:val="003B7349"/>
    <w:rsid w:val="003C09AD"/>
    <w:rsid w:val="003D1149"/>
    <w:rsid w:val="003D123E"/>
    <w:rsid w:val="003D2B32"/>
    <w:rsid w:val="003D62FE"/>
    <w:rsid w:val="003D7009"/>
    <w:rsid w:val="003E0B80"/>
    <w:rsid w:val="003E18B1"/>
    <w:rsid w:val="003E3230"/>
    <w:rsid w:val="003E5261"/>
    <w:rsid w:val="003E5EEA"/>
    <w:rsid w:val="003E6456"/>
    <w:rsid w:val="003E6613"/>
    <w:rsid w:val="003E7474"/>
    <w:rsid w:val="003F0A87"/>
    <w:rsid w:val="003F134C"/>
    <w:rsid w:val="003F56EA"/>
    <w:rsid w:val="003F686A"/>
    <w:rsid w:val="003F68BA"/>
    <w:rsid w:val="003F7152"/>
    <w:rsid w:val="00402403"/>
    <w:rsid w:val="00402675"/>
    <w:rsid w:val="00402CA8"/>
    <w:rsid w:val="004059F7"/>
    <w:rsid w:val="00413689"/>
    <w:rsid w:val="00416115"/>
    <w:rsid w:val="004165FE"/>
    <w:rsid w:val="00416F02"/>
    <w:rsid w:val="00417AFD"/>
    <w:rsid w:val="00421A10"/>
    <w:rsid w:val="00422006"/>
    <w:rsid w:val="004242B9"/>
    <w:rsid w:val="004248DA"/>
    <w:rsid w:val="00431B0F"/>
    <w:rsid w:val="00432902"/>
    <w:rsid w:val="00433520"/>
    <w:rsid w:val="0043568E"/>
    <w:rsid w:val="00436D7E"/>
    <w:rsid w:val="00437B5F"/>
    <w:rsid w:val="00437DB0"/>
    <w:rsid w:val="00440EE9"/>
    <w:rsid w:val="00441C9F"/>
    <w:rsid w:val="004423A6"/>
    <w:rsid w:val="004427D5"/>
    <w:rsid w:val="004443FD"/>
    <w:rsid w:val="0044462D"/>
    <w:rsid w:val="0044692A"/>
    <w:rsid w:val="00452216"/>
    <w:rsid w:val="00454C9F"/>
    <w:rsid w:val="00460B0C"/>
    <w:rsid w:val="00461113"/>
    <w:rsid w:val="004637A9"/>
    <w:rsid w:val="0046442F"/>
    <w:rsid w:val="00471CD0"/>
    <w:rsid w:val="004725D8"/>
    <w:rsid w:val="0047260A"/>
    <w:rsid w:val="00472CBE"/>
    <w:rsid w:val="0047476C"/>
    <w:rsid w:val="004763E3"/>
    <w:rsid w:val="0048178A"/>
    <w:rsid w:val="00482DEB"/>
    <w:rsid w:val="00484907"/>
    <w:rsid w:val="004862D1"/>
    <w:rsid w:val="0048797F"/>
    <w:rsid w:val="00491298"/>
    <w:rsid w:val="004918FF"/>
    <w:rsid w:val="004960BF"/>
    <w:rsid w:val="0049615E"/>
    <w:rsid w:val="004A1CB0"/>
    <w:rsid w:val="004A27C2"/>
    <w:rsid w:val="004A416B"/>
    <w:rsid w:val="004A4704"/>
    <w:rsid w:val="004A66C6"/>
    <w:rsid w:val="004A76ED"/>
    <w:rsid w:val="004B0888"/>
    <w:rsid w:val="004B0AD0"/>
    <w:rsid w:val="004B2F75"/>
    <w:rsid w:val="004B4473"/>
    <w:rsid w:val="004B47D4"/>
    <w:rsid w:val="004B65DF"/>
    <w:rsid w:val="004B6F5B"/>
    <w:rsid w:val="004C092C"/>
    <w:rsid w:val="004C1E67"/>
    <w:rsid w:val="004C2BC5"/>
    <w:rsid w:val="004C4412"/>
    <w:rsid w:val="004C4B6D"/>
    <w:rsid w:val="004C5F87"/>
    <w:rsid w:val="004D106A"/>
    <w:rsid w:val="004D1560"/>
    <w:rsid w:val="004E062C"/>
    <w:rsid w:val="004E1830"/>
    <w:rsid w:val="004E2AE7"/>
    <w:rsid w:val="004E32A9"/>
    <w:rsid w:val="004E34B7"/>
    <w:rsid w:val="004E51C2"/>
    <w:rsid w:val="004E585F"/>
    <w:rsid w:val="004E58B7"/>
    <w:rsid w:val="004E7062"/>
    <w:rsid w:val="004F01B0"/>
    <w:rsid w:val="004F2265"/>
    <w:rsid w:val="004F2845"/>
    <w:rsid w:val="004F4928"/>
    <w:rsid w:val="004F6FB1"/>
    <w:rsid w:val="00500A75"/>
    <w:rsid w:val="005038F6"/>
    <w:rsid w:val="00505AB0"/>
    <w:rsid w:val="00506FE3"/>
    <w:rsid w:val="00507CBA"/>
    <w:rsid w:val="0051066F"/>
    <w:rsid w:val="00513D71"/>
    <w:rsid w:val="00514021"/>
    <w:rsid w:val="00514697"/>
    <w:rsid w:val="0051752B"/>
    <w:rsid w:val="005202D6"/>
    <w:rsid w:val="00520F44"/>
    <w:rsid w:val="00521D07"/>
    <w:rsid w:val="00522082"/>
    <w:rsid w:val="00522BBE"/>
    <w:rsid w:val="00523A2C"/>
    <w:rsid w:val="00523B3C"/>
    <w:rsid w:val="00526350"/>
    <w:rsid w:val="0052747E"/>
    <w:rsid w:val="0053155F"/>
    <w:rsid w:val="00531D41"/>
    <w:rsid w:val="0053287D"/>
    <w:rsid w:val="00534919"/>
    <w:rsid w:val="00537AAF"/>
    <w:rsid w:val="005416E9"/>
    <w:rsid w:val="00542B17"/>
    <w:rsid w:val="00545D0F"/>
    <w:rsid w:val="0055067B"/>
    <w:rsid w:val="00552400"/>
    <w:rsid w:val="00552959"/>
    <w:rsid w:val="00552E00"/>
    <w:rsid w:val="00557A94"/>
    <w:rsid w:val="00560080"/>
    <w:rsid w:val="00561A87"/>
    <w:rsid w:val="0056403E"/>
    <w:rsid w:val="0056425E"/>
    <w:rsid w:val="00564DBF"/>
    <w:rsid w:val="00566CE1"/>
    <w:rsid w:val="00571CC5"/>
    <w:rsid w:val="0057721F"/>
    <w:rsid w:val="0057796F"/>
    <w:rsid w:val="00577DE1"/>
    <w:rsid w:val="00580F45"/>
    <w:rsid w:val="00581922"/>
    <w:rsid w:val="005841C9"/>
    <w:rsid w:val="005841FC"/>
    <w:rsid w:val="005865FC"/>
    <w:rsid w:val="005936FF"/>
    <w:rsid w:val="00595909"/>
    <w:rsid w:val="00595DCD"/>
    <w:rsid w:val="00596C0C"/>
    <w:rsid w:val="00596E2F"/>
    <w:rsid w:val="00596EC9"/>
    <w:rsid w:val="005A0C4D"/>
    <w:rsid w:val="005A3EF2"/>
    <w:rsid w:val="005A6876"/>
    <w:rsid w:val="005A6910"/>
    <w:rsid w:val="005A752F"/>
    <w:rsid w:val="005B3F11"/>
    <w:rsid w:val="005B3F22"/>
    <w:rsid w:val="005B4733"/>
    <w:rsid w:val="005B5304"/>
    <w:rsid w:val="005B5E6C"/>
    <w:rsid w:val="005B7045"/>
    <w:rsid w:val="005B7B43"/>
    <w:rsid w:val="005C0902"/>
    <w:rsid w:val="005C3821"/>
    <w:rsid w:val="005C4921"/>
    <w:rsid w:val="005C5DDC"/>
    <w:rsid w:val="005C791F"/>
    <w:rsid w:val="005C7A9E"/>
    <w:rsid w:val="005D2277"/>
    <w:rsid w:val="005D26A6"/>
    <w:rsid w:val="005D375E"/>
    <w:rsid w:val="005D4397"/>
    <w:rsid w:val="005D4A0D"/>
    <w:rsid w:val="005D5911"/>
    <w:rsid w:val="005E05F4"/>
    <w:rsid w:val="005E206F"/>
    <w:rsid w:val="005E5200"/>
    <w:rsid w:val="005E61F1"/>
    <w:rsid w:val="005E6C55"/>
    <w:rsid w:val="005F2C8B"/>
    <w:rsid w:val="005F5083"/>
    <w:rsid w:val="005F7CEF"/>
    <w:rsid w:val="00601C7B"/>
    <w:rsid w:val="00602030"/>
    <w:rsid w:val="00602AB0"/>
    <w:rsid w:val="00603063"/>
    <w:rsid w:val="006050A3"/>
    <w:rsid w:val="006134A7"/>
    <w:rsid w:val="006149FD"/>
    <w:rsid w:val="00614DBD"/>
    <w:rsid w:val="00620931"/>
    <w:rsid w:val="00620CDE"/>
    <w:rsid w:val="00621BA4"/>
    <w:rsid w:val="00621C79"/>
    <w:rsid w:val="00622D95"/>
    <w:rsid w:val="0062306E"/>
    <w:rsid w:val="006240DC"/>
    <w:rsid w:val="00624B44"/>
    <w:rsid w:val="006263D2"/>
    <w:rsid w:val="00630EC2"/>
    <w:rsid w:val="00636F6F"/>
    <w:rsid w:val="00641E59"/>
    <w:rsid w:val="006430EA"/>
    <w:rsid w:val="00643C3B"/>
    <w:rsid w:val="00644871"/>
    <w:rsid w:val="0064748E"/>
    <w:rsid w:val="00652379"/>
    <w:rsid w:val="00656944"/>
    <w:rsid w:val="006601B5"/>
    <w:rsid w:val="00660628"/>
    <w:rsid w:val="006637F4"/>
    <w:rsid w:val="00666949"/>
    <w:rsid w:val="0066714C"/>
    <w:rsid w:val="00670452"/>
    <w:rsid w:val="00672C3E"/>
    <w:rsid w:val="0067551E"/>
    <w:rsid w:val="00676A1F"/>
    <w:rsid w:val="00677F3F"/>
    <w:rsid w:val="006800AF"/>
    <w:rsid w:val="00681CD1"/>
    <w:rsid w:val="006832F6"/>
    <w:rsid w:val="0068332C"/>
    <w:rsid w:val="006835A0"/>
    <w:rsid w:val="00683DBC"/>
    <w:rsid w:val="0068517F"/>
    <w:rsid w:val="00685BFA"/>
    <w:rsid w:val="00687013"/>
    <w:rsid w:val="00690B44"/>
    <w:rsid w:val="00690FF8"/>
    <w:rsid w:val="00692D03"/>
    <w:rsid w:val="006945AD"/>
    <w:rsid w:val="00695D57"/>
    <w:rsid w:val="00696437"/>
    <w:rsid w:val="006964FF"/>
    <w:rsid w:val="006973F6"/>
    <w:rsid w:val="00697460"/>
    <w:rsid w:val="006A0884"/>
    <w:rsid w:val="006A0C0F"/>
    <w:rsid w:val="006A1C1A"/>
    <w:rsid w:val="006A315F"/>
    <w:rsid w:val="006A4EDC"/>
    <w:rsid w:val="006A5AAB"/>
    <w:rsid w:val="006A5CC8"/>
    <w:rsid w:val="006A74C5"/>
    <w:rsid w:val="006B09C4"/>
    <w:rsid w:val="006B1C8A"/>
    <w:rsid w:val="006B2058"/>
    <w:rsid w:val="006B2B95"/>
    <w:rsid w:val="006B34E5"/>
    <w:rsid w:val="006B4855"/>
    <w:rsid w:val="006B4F1C"/>
    <w:rsid w:val="006B68F9"/>
    <w:rsid w:val="006B7222"/>
    <w:rsid w:val="006B756A"/>
    <w:rsid w:val="006C062A"/>
    <w:rsid w:val="006C1CB2"/>
    <w:rsid w:val="006C27F7"/>
    <w:rsid w:val="006C346E"/>
    <w:rsid w:val="006C38DF"/>
    <w:rsid w:val="006C5FCA"/>
    <w:rsid w:val="006C61FF"/>
    <w:rsid w:val="006C6910"/>
    <w:rsid w:val="006D1929"/>
    <w:rsid w:val="006D35A0"/>
    <w:rsid w:val="006D408E"/>
    <w:rsid w:val="006E0C0D"/>
    <w:rsid w:val="006E18D5"/>
    <w:rsid w:val="006E20F4"/>
    <w:rsid w:val="006E48E6"/>
    <w:rsid w:val="006E7581"/>
    <w:rsid w:val="006F1870"/>
    <w:rsid w:val="006F2469"/>
    <w:rsid w:val="006F3215"/>
    <w:rsid w:val="006F3B6E"/>
    <w:rsid w:val="006F4701"/>
    <w:rsid w:val="006F4C12"/>
    <w:rsid w:val="00703771"/>
    <w:rsid w:val="00706259"/>
    <w:rsid w:val="0070723B"/>
    <w:rsid w:val="0070778C"/>
    <w:rsid w:val="00710EE3"/>
    <w:rsid w:val="007141EF"/>
    <w:rsid w:val="00714BC8"/>
    <w:rsid w:val="00715E0E"/>
    <w:rsid w:val="007207DE"/>
    <w:rsid w:val="00720CBE"/>
    <w:rsid w:val="00722109"/>
    <w:rsid w:val="0072350C"/>
    <w:rsid w:val="007246F9"/>
    <w:rsid w:val="007278A3"/>
    <w:rsid w:val="00727D7C"/>
    <w:rsid w:val="00730CDE"/>
    <w:rsid w:val="00730CEB"/>
    <w:rsid w:val="00734E13"/>
    <w:rsid w:val="0073585C"/>
    <w:rsid w:val="007405E8"/>
    <w:rsid w:val="00740D03"/>
    <w:rsid w:val="00742537"/>
    <w:rsid w:val="007436B2"/>
    <w:rsid w:val="007463BA"/>
    <w:rsid w:val="00746CBE"/>
    <w:rsid w:val="00747129"/>
    <w:rsid w:val="00750478"/>
    <w:rsid w:val="00750D64"/>
    <w:rsid w:val="00750D8E"/>
    <w:rsid w:val="0075209D"/>
    <w:rsid w:val="007520FB"/>
    <w:rsid w:val="00752F14"/>
    <w:rsid w:val="00754DA9"/>
    <w:rsid w:val="00755576"/>
    <w:rsid w:val="007555EF"/>
    <w:rsid w:val="007563D4"/>
    <w:rsid w:val="00756D77"/>
    <w:rsid w:val="007574B8"/>
    <w:rsid w:val="00760A86"/>
    <w:rsid w:val="00761E14"/>
    <w:rsid w:val="007624B9"/>
    <w:rsid w:val="007628CB"/>
    <w:rsid w:val="007669D1"/>
    <w:rsid w:val="007673D3"/>
    <w:rsid w:val="00771FF0"/>
    <w:rsid w:val="00772475"/>
    <w:rsid w:val="0077757F"/>
    <w:rsid w:val="00777E32"/>
    <w:rsid w:val="00777EF8"/>
    <w:rsid w:val="007803B1"/>
    <w:rsid w:val="00781EFF"/>
    <w:rsid w:val="007824F3"/>
    <w:rsid w:val="00782938"/>
    <w:rsid w:val="00784A27"/>
    <w:rsid w:val="00784F0B"/>
    <w:rsid w:val="00786C69"/>
    <w:rsid w:val="0078782E"/>
    <w:rsid w:val="007901F8"/>
    <w:rsid w:val="00790462"/>
    <w:rsid w:val="00791091"/>
    <w:rsid w:val="007924DC"/>
    <w:rsid w:val="00794123"/>
    <w:rsid w:val="007945A5"/>
    <w:rsid w:val="007A0530"/>
    <w:rsid w:val="007A129D"/>
    <w:rsid w:val="007A189B"/>
    <w:rsid w:val="007A4773"/>
    <w:rsid w:val="007A7343"/>
    <w:rsid w:val="007A7795"/>
    <w:rsid w:val="007B08CC"/>
    <w:rsid w:val="007B18CF"/>
    <w:rsid w:val="007B26BD"/>
    <w:rsid w:val="007B3130"/>
    <w:rsid w:val="007B4DC0"/>
    <w:rsid w:val="007B6428"/>
    <w:rsid w:val="007B744C"/>
    <w:rsid w:val="007C0D34"/>
    <w:rsid w:val="007C1C9F"/>
    <w:rsid w:val="007C1ED2"/>
    <w:rsid w:val="007C2236"/>
    <w:rsid w:val="007C3FBB"/>
    <w:rsid w:val="007C43B6"/>
    <w:rsid w:val="007C475A"/>
    <w:rsid w:val="007C53AB"/>
    <w:rsid w:val="007C6C8C"/>
    <w:rsid w:val="007C7381"/>
    <w:rsid w:val="007C78AC"/>
    <w:rsid w:val="007C7F52"/>
    <w:rsid w:val="007D08C2"/>
    <w:rsid w:val="007D0C15"/>
    <w:rsid w:val="007D2512"/>
    <w:rsid w:val="007D63E6"/>
    <w:rsid w:val="007D680C"/>
    <w:rsid w:val="007D7B3A"/>
    <w:rsid w:val="007E06CC"/>
    <w:rsid w:val="007E1EF1"/>
    <w:rsid w:val="007E2843"/>
    <w:rsid w:val="007E2941"/>
    <w:rsid w:val="007F0264"/>
    <w:rsid w:val="007F36AA"/>
    <w:rsid w:val="007F7439"/>
    <w:rsid w:val="00801F6C"/>
    <w:rsid w:val="00803E6B"/>
    <w:rsid w:val="00805AA2"/>
    <w:rsid w:val="00807A7E"/>
    <w:rsid w:val="0081266B"/>
    <w:rsid w:val="008138B1"/>
    <w:rsid w:val="00814EE7"/>
    <w:rsid w:val="00820495"/>
    <w:rsid w:val="00821DEA"/>
    <w:rsid w:val="00821E86"/>
    <w:rsid w:val="0082256B"/>
    <w:rsid w:val="00823355"/>
    <w:rsid w:val="0082592C"/>
    <w:rsid w:val="0082765F"/>
    <w:rsid w:val="00827BD4"/>
    <w:rsid w:val="008305CD"/>
    <w:rsid w:val="008329F0"/>
    <w:rsid w:val="00835AC9"/>
    <w:rsid w:val="00837CDD"/>
    <w:rsid w:val="00837DD2"/>
    <w:rsid w:val="00840305"/>
    <w:rsid w:val="00841044"/>
    <w:rsid w:val="008420B6"/>
    <w:rsid w:val="008425B9"/>
    <w:rsid w:val="00842F7E"/>
    <w:rsid w:val="0084330E"/>
    <w:rsid w:val="00846424"/>
    <w:rsid w:val="0084666B"/>
    <w:rsid w:val="008468D2"/>
    <w:rsid w:val="00846D71"/>
    <w:rsid w:val="0084710D"/>
    <w:rsid w:val="00855C8A"/>
    <w:rsid w:val="0085716F"/>
    <w:rsid w:val="008601DE"/>
    <w:rsid w:val="00861878"/>
    <w:rsid w:val="008706DF"/>
    <w:rsid w:val="00870898"/>
    <w:rsid w:val="008755A5"/>
    <w:rsid w:val="00881279"/>
    <w:rsid w:val="00883803"/>
    <w:rsid w:val="00887ABF"/>
    <w:rsid w:val="008904AC"/>
    <w:rsid w:val="00890651"/>
    <w:rsid w:val="00892952"/>
    <w:rsid w:val="0089421B"/>
    <w:rsid w:val="00894C00"/>
    <w:rsid w:val="00896371"/>
    <w:rsid w:val="00896D4B"/>
    <w:rsid w:val="00897528"/>
    <w:rsid w:val="008A0141"/>
    <w:rsid w:val="008A0BE9"/>
    <w:rsid w:val="008A13E9"/>
    <w:rsid w:val="008A429E"/>
    <w:rsid w:val="008A568B"/>
    <w:rsid w:val="008A5FBA"/>
    <w:rsid w:val="008B2B00"/>
    <w:rsid w:val="008B39B0"/>
    <w:rsid w:val="008B6659"/>
    <w:rsid w:val="008B68E1"/>
    <w:rsid w:val="008C0172"/>
    <w:rsid w:val="008C04B0"/>
    <w:rsid w:val="008C0D28"/>
    <w:rsid w:val="008C1493"/>
    <w:rsid w:val="008C16A2"/>
    <w:rsid w:val="008C2C65"/>
    <w:rsid w:val="008C3D32"/>
    <w:rsid w:val="008C44D8"/>
    <w:rsid w:val="008C6780"/>
    <w:rsid w:val="008D17AE"/>
    <w:rsid w:val="008D1A5D"/>
    <w:rsid w:val="008D21D9"/>
    <w:rsid w:val="008D4BEC"/>
    <w:rsid w:val="008D78CF"/>
    <w:rsid w:val="008E153D"/>
    <w:rsid w:val="008E20DA"/>
    <w:rsid w:val="008E21CF"/>
    <w:rsid w:val="008E29CF"/>
    <w:rsid w:val="008E4B67"/>
    <w:rsid w:val="008E5A6D"/>
    <w:rsid w:val="008F2393"/>
    <w:rsid w:val="008F25F9"/>
    <w:rsid w:val="009013B7"/>
    <w:rsid w:val="00903751"/>
    <w:rsid w:val="009041F9"/>
    <w:rsid w:val="00906363"/>
    <w:rsid w:val="00906C6C"/>
    <w:rsid w:val="00911233"/>
    <w:rsid w:val="00911C81"/>
    <w:rsid w:val="00913658"/>
    <w:rsid w:val="00914781"/>
    <w:rsid w:val="009150D3"/>
    <w:rsid w:val="0092691F"/>
    <w:rsid w:val="00926A0F"/>
    <w:rsid w:val="00926EEE"/>
    <w:rsid w:val="00927962"/>
    <w:rsid w:val="00930809"/>
    <w:rsid w:val="00931124"/>
    <w:rsid w:val="00931A47"/>
    <w:rsid w:val="00932CF5"/>
    <w:rsid w:val="00934A1C"/>
    <w:rsid w:val="00934D9B"/>
    <w:rsid w:val="009358E0"/>
    <w:rsid w:val="00937C57"/>
    <w:rsid w:val="00940ECB"/>
    <w:rsid w:val="00944809"/>
    <w:rsid w:val="00944A84"/>
    <w:rsid w:val="00944BA3"/>
    <w:rsid w:val="009474D1"/>
    <w:rsid w:val="00947867"/>
    <w:rsid w:val="009509DA"/>
    <w:rsid w:val="0095296B"/>
    <w:rsid w:val="009537E8"/>
    <w:rsid w:val="00953BF2"/>
    <w:rsid w:val="00954D0C"/>
    <w:rsid w:val="00960295"/>
    <w:rsid w:val="00960B92"/>
    <w:rsid w:val="00960E6A"/>
    <w:rsid w:val="0096198D"/>
    <w:rsid w:val="0096266F"/>
    <w:rsid w:val="009641EC"/>
    <w:rsid w:val="00974FD9"/>
    <w:rsid w:val="00980B94"/>
    <w:rsid w:val="009833B6"/>
    <w:rsid w:val="0098595D"/>
    <w:rsid w:val="00990859"/>
    <w:rsid w:val="00990D56"/>
    <w:rsid w:val="00992863"/>
    <w:rsid w:val="00994B65"/>
    <w:rsid w:val="009955A7"/>
    <w:rsid w:val="009968F1"/>
    <w:rsid w:val="009974F9"/>
    <w:rsid w:val="009A0C2E"/>
    <w:rsid w:val="009A17ED"/>
    <w:rsid w:val="009A454D"/>
    <w:rsid w:val="009A6729"/>
    <w:rsid w:val="009A6C40"/>
    <w:rsid w:val="009B2AD1"/>
    <w:rsid w:val="009B73BB"/>
    <w:rsid w:val="009B7D5F"/>
    <w:rsid w:val="009C1385"/>
    <w:rsid w:val="009C18D0"/>
    <w:rsid w:val="009C29D5"/>
    <w:rsid w:val="009C52B2"/>
    <w:rsid w:val="009C6830"/>
    <w:rsid w:val="009C7A47"/>
    <w:rsid w:val="009D006F"/>
    <w:rsid w:val="009D2C1E"/>
    <w:rsid w:val="009D2D76"/>
    <w:rsid w:val="009D355F"/>
    <w:rsid w:val="009D375B"/>
    <w:rsid w:val="009D4F79"/>
    <w:rsid w:val="009D5597"/>
    <w:rsid w:val="009D5AC5"/>
    <w:rsid w:val="009D76A5"/>
    <w:rsid w:val="009D7AEA"/>
    <w:rsid w:val="009D7BD0"/>
    <w:rsid w:val="009E0C4A"/>
    <w:rsid w:val="009E2869"/>
    <w:rsid w:val="009E2DE7"/>
    <w:rsid w:val="009E44F7"/>
    <w:rsid w:val="009E5D15"/>
    <w:rsid w:val="009E5E6D"/>
    <w:rsid w:val="009E602D"/>
    <w:rsid w:val="009E7E76"/>
    <w:rsid w:val="009E7EE5"/>
    <w:rsid w:val="009F0305"/>
    <w:rsid w:val="009F2470"/>
    <w:rsid w:val="009F28B8"/>
    <w:rsid w:val="009F59C5"/>
    <w:rsid w:val="009F5AEA"/>
    <w:rsid w:val="009F6143"/>
    <w:rsid w:val="009F73FD"/>
    <w:rsid w:val="009F7D26"/>
    <w:rsid w:val="00A00213"/>
    <w:rsid w:val="00A00FD9"/>
    <w:rsid w:val="00A019F9"/>
    <w:rsid w:val="00A01C19"/>
    <w:rsid w:val="00A01F8E"/>
    <w:rsid w:val="00A02AC8"/>
    <w:rsid w:val="00A03DED"/>
    <w:rsid w:val="00A046D7"/>
    <w:rsid w:val="00A055A2"/>
    <w:rsid w:val="00A061FE"/>
    <w:rsid w:val="00A072EC"/>
    <w:rsid w:val="00A0792F"/>
    <w:rsid w:val="00A124EA"/>
    <w:rsid w:val="00A12E71"/>
    <w:rsid w:val="00A146D6"/>
    <w:rsid w:val="00A1491F"/>
    <w:rsid w:val="00A15767"/>
    <w:rsid w:val="00A1622B"/>
    <w:rsid w:val="00A20CF9"/>
    <w:rsid w:val="00A21A4F"/>
    <w:rsid w:val="00A21F25"/>
    <w:rsid w:val="00A22FE2"/>
    <w:rsid w:val="00A23EA9"/>
    <w:rsid w:val="00A23F6E"/>
    <w:rsid w:val="00A24D45"/>
    <w:rsid w:val="00A26189"/>
    <w:rsid w:val="00A30DD7"/>
    <w:rsid w:val="00A33A9F"/>
    <w:rsid w:val="00A34251"/>
    <w:rsid w:val="00A36959"/>
    <w:rsid w:val="00A40ED3"/>
    <w:rsid w:val="00A44234"/>
    <w:rsid w:val="00A475C5"/>
    <w:rsid w:val="00A537E5"/>
    <w:rsid w:val="00A53BDF"/>
    <w:rsid w:val="00A56520"/>
    <w:rsid w:val="00A5722F"/>
    <w:rsid w:val="00A57487"/>
    <w:rsid w:val="00A60776"/>
    <w:rsid w:val="00A62584"/>
    <w:rsid w:val="00A646A5"/>
    <w:rsid w:val="00A65628"/>
    <w:rsid w:val="00A65DF4"/>
    <w:rsid w:val="00A6640D"/>
    <w:rsid w:val="00A666BA"/>
    <w:rsid w:val="00A67505"/>
    <w:rsid w:val="00A67BCF"/>
    <w:rsid w:val="00A701D4"/>
    <w:rsid w:val="00A709E4"/>
    <w:rsid w:val="00A717B0"/>
    <w:rsid w:val="00A72F4B"/>
    <w:rsid w:val="00A73728"/>
    <w:rsid w:val="00A75697"/>
    <w:rsid w:val="00A757F8"/>
    <w:rsid w:val="00A8034C"/>
    <w:rsid w:val="00A81B23"/>
    <w:rsid w:val="00A81F06"/>
    <w:rsid w:val="00A8290E"/>
    <w:rsid w:val="00A86F33"/>
    <w:rsid w:val="00A91E41"/>
    <w:rsid w:val="00A92CCF"/>
    <w:rsid w:val="00A97C0A"/>
    <w:rsid w:val="00AA09C7"/>
    <w:rsid w:val="00AA1142"/>
    <w:rsid w:val="00AA31EA"/>
    <w:rsid w:val="00AA3EA6"/>
    <w:rsid w:val="00AA4A07"/>
    <w:rsid w:val="00AA753B"/>
    <w:rsid w:val="00AB0489"/>
    <w:rsid w:val="00AB0CC9"/>
    <w:rsid w:val="00AB4485"/>
    <w:rsid w:val="00AB4736"/>
    <w:rsid w:val="00AB5122"/>
    <w:rsid w:val="00AB6152"/>
    <w:rsid w:val="00AB67CC"/>
    <w:rsid w:val="00AB760E"/>
    <w:rsid w:val="00AC2535"/>
    <w:rsid w:val="00AC41D9"/>
    <w:rsid w:val="00AC6E30"/>
    <w:rsid w:val="00AC76DE"/>
    <w:rsid w:val="00AD1299"/>
    <w:rsid w:val="00AD190D"/>
    <w:rsid w:val="00AD2B41"/>
    <w:rsid w:val="00AD36D5"/>
    <w:rsid w:val="00AD4AB9"/>
    <w:rsid w:val="00AD5717"/>
    <w:rsid w:val="00AE22D0"/>
    <w:rsid w:val="00AE2866"/>
    <w:rsid w:val="00AE2FDA"/>
    <w:rsid w:val="00AE4A6D"/>
    <w:rsid w:val="00AE4E5F"/>
    <w:rsid w:val="00AE54EA"/>
    <w:rsid w:val="00AE74F5"/>
    <w:rsid w:val="00AF094E"/>
    <w:rsid w:val="00AF10CF"/>
    <w:rsid w:val="00AF49E2"/>
    <w:rsid w:val="00AF5C61"/>
    <w:rsid w:val="00AF63B0"/>
    <w:rsid w:val="00AF6B09"/>
    <w:rsid w:val="00B00D02"/>
    <w:rsid w:val="00B0184C"/>
    <w:rsid w:val="00B02B3C"/>
    <w:rsid w:val="00B02EE1"/>
    <w:rsid w:val="00B031C3"/>
    <w:rsid w:val="00B03FDE"/>
    <w:rsid w:val="00B04291"/>
    <w:rsid w:val="00B0664B"/>
    <w:rsid w:val="00B108D1"/>
    <w:rsid w:val="00B11C77"/>
    <w:rsid w:val="00B1278C"/>
    <w:rsid w:val="00B13EFF"/>
    <w:rsid w:val="00B14D96"/>
    <w:rsid w:val="00B21724"/>
    <w:rsid w:val="00B24B9B"/>
    <w:rsid w:val="00B252DD"/>
    <w:rsid w:val="00B25BEF"/>
    <w:rsid w:val="00B276D9"/>
    <w:rsid w:val="00B27AED"/>
    <w:rsid w:val="00B27CB4"/>
    <w:rsid w:val="00B30992"/>
    <w:rsid w:val="00B32B01"/>
    <w:rsid w:val="00B3338D"/>
    <w:rsid w:val="00B349DE"/>
    <w:rsid w:val="00B3619A"/>
    <w:rsid w:val="00B37908"/>
    <w:rsid w:val="00B400B7"/>
    <w:rsid w:val="00B40491"/>
    <w:rsid w:val="00B40FDA"/>
    <w:rsid w:val="00B41E13"/>
    <w:rsid w:val="00B43BC4"/>
    <w:rsid w:val="00B43DE4"/>
    <w:rsid w:val="00B43E1E"/>
    <w:rsid w:val="00B456FF"/>
    <w:rsid w:val="00B46636"/>
    <w:rsid w:val="00B47159"/>
    <w:rsid w:val="00B47311"/>
    <w:rsid w:val="00B47DC2"/>
    <w:rsid w:val="00B508A2"/>
    <w:rsid w:val="00B527AE"/>
    <w:rsid w:val="00B56315"/>
    <w:rsid w:val="00B60469"/>
    <w:rsid w:val="00B63014"/>
    <w:rsid w:val="00B633F9"/>
    <w:rsid w:val="00B64F41"/>
    <w:rsid w:val="00B71F83"/>
    <w:rsid w:val="00B7209E"/>
    <w:rsid w:val="00B756F3"/>
    <w:rsid w:val="00B7603D"/>
    <w:rsid w:val="00B760D6"/>
    <w:rsid w:val="00B80632"/>
    <w:rsid w:val="00B81DED"/>
    <w:rsid w:val="00B82D98"/>
    <w:rsid w:val="00B8671E"/>
    <w:rsid w:val="00B916CC"/>
    <w:rsid w:val="00B93E4C"/>
    <w:rsid w:val="00B9564D"/>
    <w:rsid w:val="00B95942"/>
    <w:rsid w:val="00BA0B41"/>
    <w:rsid w:val="00BA0E61"/>
    <w:rsid w:val="00BA0F6F"/>
    <w:rsid w:val="00BA2644"/>
    <w:rsid w:val="00BA2B52"/>
    <w:rsid w:val="00BA332B"/>
    <w:rsid w:val="00BA519F"/>
    <w:rsid w:val="00BA53C7"/>
    <w:rsid w:val="00BA540C"/>
    <w:rsid w:val="00BA7DD0"/>
    <w:rsid w:val="00BA7FC1"/>
    <w:rsid w:val="00BB5658"/>
    <w:rsid w:val="00BB7580"/>
    <w:rsid w:val="00BC0651"/>
    <w:rsid w:val="00BC07D8"/>
    <w:rsid w:val="00BC0A84"/>
    <w:rsid w:val="00BC1E16"/>
    <w:rsid w:val="00BC7004"/>
    <w:rsid w:val="00BC7A68"/>
    <w:rsid w:val="00BD0544"/>
    <w:rsid w:val="00BD17BA"/>
    <w:rsid w:val="00BD2B08"/>
    <w:rsid w:val="00BD2F13"/>
    <w:rsid w:val="00BD5BCA"/>
    <w:rsid w:val="00BD79E0"/>
    <w:rsid w:val="00BE0ED6"/>
    <w:rsid w:val="00BE29E7"/>
    <w:rsid w:val="00BE51A2"/>
    <w:rsid w:val="00BE5F88"/>
    <w:rsid w:val="00BE7EB9"/>
    <w:rsid w:val="00BF0DFF"/>
    <w:rsid w:val="00BF1381"/>
    <w:rsid w:val="00BF367E"/>
    <w:rsid w:val="00BF56FF"/>
    <w:rsid w:val="00C00552"/>
    <w:rsid w:val="00C01BDD"/>
    <w:rsid w:val="00C01E59"/>
    <w:rsid w:val="00C0333F"/>
    <w:rsid w:val="00C0362B"/>
    <w:rsid w:val="00C05108"/>
    <w:rsid w:val="00C062FF"/>
    <w:rsid w:val="00C129CB"/>
    <w:rsid w:val="00C163BB"/>
    <w:rsid w:val="00C167FB"/>
    <w:rsid w:val="00C20074"/>
    <w:rsid w:val="00C200BB"/>
    <w:rsid w:val="00C201B2"/>
    <w:rsid w:val="00C221E8"/>
    <w:rsid w:val="00C222EA"/>
    <w:rsid w:val="00C231DB"/>
    <w:rsid w:val="00C23245"/>
    <w:rsid w:val="00C247B2"/>
    <w:rsid w:val="00C258FA"/>
    <w:rsid w:val="00C26482"/>
    <w:rsid w:val="00C30443"/>
    <w:rsid w:val="00C31603"/>
    <w:rsid w:val="00C31E87"/>
    <w:rsid w:val="00C328C0"/>
    <w:rsid w:val="00C34891"/>
    <w:rsid w:val="00C35E3A"/>
    <w:rsid w:val="00C366AB"/>
    <w:rsid w:val="00C40B76"/>
    <w:rsid w:val="00C428D1"/>
    <w:rsid w:val="00C4483B"/>
    <w:rsid w:val="00C45E40"/>
    <w:rsid w:val="00C45ECA"/>
    <w:rsid w:val="00C500AF"/>
    <w:rsid w:val="00C51569"/>
    <w:rsid w:val="00C521DB"/>
    <w:rsid w:val="00C528CF"/>
    <w:rsid w:val="00C5324E"/>
    <w:rsid w:val="00C54077"/>
    <w:rsid w:val="00C54705"/>
    <w:rsid w:val="00C56179"/>
    <w:rsid w:val="00C56DC2"/>
    <w:rsid w:val="00C56F60"/>
    <w:rsid w:val="00C610B4"/>
    <w:rsid w:val="00C62AEB"/>
    <w:rsid w:val="00C632EE"/>
    <w:rsid w:val="00C63C7D"/>
    <w:rsid w:val="00C65872"/>
    <w:rsid w:val="00C65D99"/>
    <w:rsid w:val="00C6610C"/>
    <w:rsid w:val="00C66381"/>
    <w:rsid w:val="00C71098"/>
    <w:rsid w:val="00C7206E"/>
    <w:rsid w:val="00C720AA"/>
    <w:rsid w:val="00C733AE"/>
    <w:rsid w:val="00C743A6"/>
    <w:rsid w:val="00C767A2"/>
    <w:rsid w:val="00C777BE"/>
    <w:rsid w:val="00C815AE"/>
    <w:rsid w:val="00C83309"/>
    <w:rsid w:val="00C844B1"/>
    <w:rsid w:val="00C84E95"/>
    <w:rsid w:val="00C85411"/>
    <w:rsid w:val="00C87A2A"/>
    <w:rsid w:val="00C92173"/>
    <w:rsid w:val="00C92AFD"/>
    <w:rsid w:val="00C943DB"/>
    <w:rsid w:val="00C94628"/>
    <w:rsid w:val="00C9516E"/>
    <w:rsid w:val="00C97F36"/>
    <w:rsid w:val="00CA470E"/>
    <w:rsid w:val="00CA5988"/>
    <w:rsid w:val="00CA5AED"/>
    <w:rsid w:val="00CA7477"/>
    <w:rsid w:val="00CB048F"/>
    <w:rsid w:val="00CB14C0"/>
    <w:rsid w:val="00CB2446"/>
    <w:rsid w:val="00CB54E1"/>
    <w:rsid w:val="00CB5ECB"/>
    <w:rsid w:val="00CB5FF8"/>
    <w:rsid w:val="00CB6B52"/>
    <w:rsid w:val="00CC13CF"/>
    <w:rsid w:val="00CC1890"/>
    <w:rsid w:val="00CC2238"/>
    <w:rsid w:val="00CC2298"/>
    <w:rsid w:val="00CC31AE"/>
    <w:rsid w:val="00CC35D6"/>
    <w:rsid w:val="00CC3A24"/>
    <w:rsid w:val="00CC6064"/>
    <w:rsid w:val="00CC60B5"/>
    <w:rsid w:val="00CD0157"/>
    <w:rsid w:val="00CD1044"/>
    <w:rsid w:val="00CD134A"/>
    <w:rsid w:val="00CD1554"/>
    <w:rsid w:val="00CD2FB4"/>
    <w:rsid w:val="00CD6DE5"/>
    <w:rsid w:val="00CE1462"/>
    <w:rsid w:val="00CE16C8"/>
    <w:rsid w:val="00CE520B"/>
    <w:rsid w:val="00CE5481"/>
    <w:rsid w:val="00CE7D68"/>
    <w:rsid w:val="00CF2324"/>
    <w:rsid w:val="00CF3063"/>
    <w:rsid w:val="00CF593B"/>
    <w:rsid w:val="00CF7664"/>
    <w:rsid w:val="00D0203C"/>
    <w:rsid w:val="00D02665"/>
    <w:rsid w:val="00D0487E"/>
    <w:rsid w:val="00D04A55"/>
    <w:rsid w:val="00D06508"/>
    <w:rsid w:val="00D11191"/>
    <w:rsid w:val="00D12126"/>
    <w:rsid w:val="00D121A6"/>
    <w:rsid w:val="00D1273A"/>
    <w:rsid w:val="00D131C0"/>
    <w:rsid w:val="00D1343C"/>
    <w:rsid w:val="00D160CE"/>
    <w:rsid w:val="00D165EE"/>
    <w:rsid w:val="00D16E04"/>
    <w:rsid w:val="00D202E3"/>
    <w:rsid w:val="00D20AB6"/>
    <w:rsid w:val="00D23A49"/>
    <w:rsid w:val="00D24E09"/>
    <w:rsid w:val="00D2557B"/>
    <w:rsid w:val="00D27CCB"/>
    <w:rsid w:val="00D3082A"/>
    <w:rsid w:val="00D30CB5"/>
    <w:rsid w:val="00D30D03"/>
    <w:rsid w:val="00D31387"/>
    <w:rsid w:val="00D34E22"/>
    <w:rsid w:val="00D3688C"/>
    <w:rsid w:val="00D43184"/>
    <w:rsid w:val="00D44F0C"/>
    <w:rsid w:val="00D454E3"/>
    <w:rsid w:val="00D45CE0"/>
    <w:rsid w:val="00D468E5"/>
    <w:rsid w:val="00D47291"/>
    <w:rsid w:val="00D47A82"/>
    <w:rsid w:val="00D51C5F"/>
    <w:rsid w:val="00D526D0"/>
    <w:rsid w:val="00D53CE2"/>
    <w:rsid w:val="00D54E40"/>
    <w:rsid w:val="00D57AD3"/>
    <w:rsid w:val="00D60634"/>
    <w:rsid w:val="00D615CC"/>
    <w:rsid w:val="00D662F7"/>
    <w:rsid w:val="00D67191"/>
    <w:rsid w:val="00D700FE"/>
    <w:rsid w:val="00D708CA"/>
    <w:rsid w:val="00D71B4D"/>
    <w:rsid w:val="00D71E1C"/>
    <w:rsid w:val="00D73480"/>
    <w:rsid w:val="00D76296"/>
    <w:rsid w:val="00D77A07"/>
    <w:rsid w:val="00D809FD"/>
    <w:rsid w:val="00D818C7"/>
    <w:rsid w:val="00D82505"/>
    <w:rsid w:val="00D8275D"/>
    <w:rsid w:val="00D839CF"/>
    <w:rsid w:val="00D83A85"/>
    <w:rsid w:val="00D841BF"/>
    <w:rsid w:val="00D844A9"/>
    <w:rsid w:val="00D84735"/>
    <w:rsid w:val="00D84787"/>
    <w:rsid w:val="00D85A4C"/>
    <w:rsid w:val="00D864E1"/>
    <w:rsid w:val="00D87DB9"/>
    <w:rsid w:val="00D91F49"/>
    <w:rsid w:val="00D91FCE"/>
    <w:rsid w:val="00D92C93"/>
    <w:rsid w:val="00D92D75"/>
    <w:rsid w:val="00D931C3"/>
    <w:rsid w:val="00DA05D1"/>
    <w:rsid w:val="00DA179D"/>
    <w:rsid w:val="00DA4871"/>
    <w:rsid w:val="00DA560E"/>
    <w:rsid w:val="00DB0F85"/>
    <w:rsid w:val="00DB1DFE"/>
    <w:rsid w:val="00DB46DC"/>
    <w:rsid w:val="00DB51A5"/>
    <w:rsid w:val="00DC2121"/>
    <w:rsid w:val="00DC34C5"/>
    <w:rsid w:val="00DC7F7D"/>
    <w:rsid w:val="00DD056F"/>
    <w:rsid w:val="00DD0828"/>
    <w:rsid w:val="00DD100C"/>
    <w:rsid w:val="00DD20D5"/>
    <w:rsid w:val="00DD455D"/>
    <w:rsid w:val="00DD46A1"/>
    <w:rsid w:val="00DD4F05"/>
    <w:rsid w:val="00DE484E"/>
    <w:rsid w:val="00DE51D9"/>
    <w:rsid w:val="00DE6A69"/>
    <w:rsid w:val="00DE7741"/>
    <w:rsid w:val="00DE7E07"/>
    <w:rsid w:val="00DF1CDE"/>
    <w:rsid w:val="00DF2A9C"/>
    <w:rsid w:val="00DF3AD0"/>
    <w:rsid w:val="00DF3DB9"/>
    <w:rsid w:val="00DF6071"/>
    <w:rsid w:val="00DF7337"/>
    <w:rsid w:val="00E017B5"/>
    <w:rsid w:val="00E021CE"/>
    <w:rsid w:val="00E02810"/>
    <w:rsid w:val="00E0464B"/>
    <w:rsid w:val="00E06F96"/>
    <w:rsid w:val="00E07D14"/>
    <w:rsid w:val="00E10AF8"/>
    <w:rsid w:val="00E1469B"/>
    <w:rsid w:val="00E1496C"/>
    <w:rsid w:val="00E14D12"/>
    <w:rsid w:val="00E14D28"/>
    <w:rsid w:val="00E15C6A"/>
    <w:rsid w:val="00E1697D"/>
    <w:rsid w:val="00E16F2B"/>
    <w:rsid w:val="00E20144"/>
    <w:rsid w:val="00E23847"/>
    <w:rsid w:val="00E2476C"/>
    <w:rsid w:val="00E2654B"/>
    <w:rsid w:val="00E27434"/>
    <w:rsid w:val="00E326DF"/>
    <w:rsid w:val="00E328F6"/>
    <w:rsid w:val="00E33C8D"/>
    <w:rsid w:val="00E33E5B"/>
    <w:rsid w:val="00E353E7"/>
    <w:rsid w:val="00E35F97"/>
    <w:rsid w:val="00E3602C"/>
    <w:rsid w:val="00E368AE"/>
    <w:rsid w:val="00E36CE5"/>
    <w:rsid w:val="00E4019C"/>
    <w:rsid w:val="00E41651"/>
    <w:rsid w:val="00E46721"/>
    <w:rsid w:val="00E46CDB"/>
    <w:rsid w:val="00E46E65"/>
    <w:rsid w:val="00E4766F"/>
    <w:rsid w:val="00E47C9A"/>
    <w:rsid w:val="00E47F29"/>
    <w:rsid w:val="00E50513"/>
    <w:rsid w:val="00E51684"/>
    <w:rsid w:val="00E54570"/>
    <w:rsid w:val="00E550A4"/>
    <w:rsid w:val="00E56A02"/>
    <w:rsid w:val="00E56E01"/>
    <w:rsid w:val="00E6002E"/>
    <w:rsid w:val="00E600D6"/>
    <w:rsid w:val="00E635E5"/>
    <w:rsid w:val="00E654CF"/>
    <w:rsid w:val="00E65825"/>
    <w:rsid w:val="00E6642F"/>
    <w:rsid w:val="00E67B35"/>
    <w:rsid w:val="00E70028"/>
    <w:rsid w:val="00E70364"/>
    <w:rsid w:val="00E72371"/>
    <w:rsid w:val="00E7252B"/>
    <w:rsid w:val="00E72E42"/>
    <w:rsid w:val="00E72EDF"/>
    <w:rsid w:val="00E745EE"/>
    <w:rsid w:val="00E75DE6"/>
    <w:rsid w:val="00E7789A"/>
    <w:rsid w:val="00E809BA"/>
    <w:rsid w:val="00E82E05"/>
    <w:rsid w:val="00E82F6D"/>
    <w:rsid w:val="00E82FB8"/>
    <w:rsid w:val="00E85005"/>
    <w:rsid w:val="00E862D0"/>
    <w:rsid w:val="00E8721A"/>
    <w:rsid w:val="00E90391"/>
    <w:rsid w:val="00E925D9"/>
    <w:rsid w:val="00E94BB3"/>
    <w:rsid w:val="00E95595"/>
    <w:rsid w:val="00E96E31"/>
    <w:rsid w:val="00EA4494"/>
    <w:rsid w:val="00EA643C"/>
    <w:rsid w:val="00EA65FC"/>
    <w:rsid w:val="00EA6E0F"/>
    <w:rsid w:val="00EB1ACC"/>
    <w:rsid w:val="00EC055A"/>
    <w:rsid w:val="00EC1700"/>
    <w:rsid w:val="00EC4AD8"/>
    <w:rsid w:val="00EC5A4A"/>
    <w:rsid w:val="00EC5DB8"/>
    <w:rsid w:val="00ED0CE4"/>
    <w:rsid w:val="00ED2570"/>
    <w:rsid w:val="00ED3A96"/>
    <w:rsid w:val="00ED42EB"/>
    <w:rsid w:val="00ED5275"/>
    <w:rsid w:val="00EE1917"/>
    <w:rsid w:val="00EE28C5"/>
    <w:rsid w:val="00EE3C1A"/>
    <w:rsid w:val="00EE4177"/>
    <w:rsid w:val="00EE456F"/>
    <w:rsid w:val="00EE7694"/>
    <w:rsid w:val="00EF0546"/>
    <w:rsid w:val="00EF20EF"/>
    <w:rsid w:val="00EF21E1"/>
    <w:rsid w:val="00EF3262"/>
    <w:rsid w:val="00EF34E3"/>
    <w:rsid w:val="00EF3E0D"/>
    <w:rsid w:val="00EF6444"/>
    <w:rsid w:val="00F01473"/>
    <w:rsid w:val="00F02A4D"/>
    <w:rsid w:val="00F02F8A"/>
    <w:rsid w:val="00F0504C"/>
    <w:rsid w:val="00F06B9F"/>
    <w:rsid w:val="00F11EF7"/>
    <w:rsid w:val="00F13EC1"/>
    <w:rsid w:val="00F17F0C"/>
    <w:rsid w:val="00F25375"/>
    <w:rsid w:val="00F260F3"/>
    <w:rsid w:val="00F26B97"/>
    <w:rsid w:val="00F30954"/>
    <w:rsid w:val="00F3375A"/>
    <w:rsid w:val="00F34D73"/>
    <w:rsid w:val="00F37289"/>
    <w:rsid w:val="00F406E3"/>
    <w:rsid w:val="00F410FC"/>
    <w:rsid w:val="00F43168"/>
    <w:rsid w:val="00F53254"/>
    <w:rsid w:val="00F54313"/>
    <w:rsid w:val="00F5496C"/>
    <w:rsid w:val="00F554DB"/>
    <w:rsid w:val="00F55E5F"/>
    <w:rsid w:val="00F60A94"/>
    <w:rsid w:val="00F628AA"/>
    <w:rsid w:val="00F66412"/>
    <w:rsid w:val="00F66CBE"/>
    <w:rsid w:val="00F66E1B"/>
    <w:rsid w:val="00F670DF"/>
    <w:rsid w:val="00F67ACB"/>
    <w:rsid w:val="00F67F5C"/>
    <w:rsid w:val="00F706FD"/>
    <w:rsid w:val="00F7168B"/>
    <w:rsid w:val="00F72175"/>
    <w:rsid w:val="00F73B49"/>
    <w:rsid w:val="00F74774"/>
    <w:rsid w:val="00F74A21"/>
    <w:rsid w:val="00F755E1"/>
    <w:rsid w:val="00F75B99"/>
    <w:rsid w:val="00F75D6A"/>
    <w:rsid w:val="00F76AEB"/>
    <w:rsid w:val="00F77A31"/>
    <w:rsid w:val="00F80140"/>
    <w:rsid w:val="00F82292"/>
    <w:rsid w:val="00F83148"/>
    <w:rsid w:val="00F8446B"/>
    <w:rsid w:val="00F84745"/>
    <w:rsid w:val="00F85606"/>
    <w:rsid w:val="00F8795C"/>
    <w:rsid w:val="00F90D03"/>
    <w:rsid w:val="00F91A3B"/>
    <w:rsid w:val="00F91FA8"/>
    <w:rsid w:val="00F921BB"/>
    <w:rsid w:val="00F944BF"/>
    <w:rsid w:val="00F94B67"/>
    <w:rsid w:val="00F95352"/>
    <w:rsid w:val="00F95A9B"/>
    <w:rsid w:val="00F96EA0"/>
    <w:rsid w:val="00FA2592"/>
    <w:rsid w:val="00FA2B63"/>
    <w:rsid w:val="00FA35FB"/>
    <w:rsid w:val="00FA35FD"/>
    <w:rsid w:val="00FA43BD"/>
    <w:rsid w:val="00FA5A47"/>
    <w:rsid w:val="00FA74E8"/>
    <w:rsid w:val="00FA77A5"/>
    <w:rsid w:val="00FB06F7"/>
    <w:rsid w:val="00FB0E11"/>
    <w:rsid w:val="00FB5107"/>
    <w:rsid w:val="00FB52DB"/>
    <w:rsid w:val="00FB56F6"/>
    <w:rsid w:val="00FB5AC8"/>
    <w:rsid w:val="00FB73F6"/>
    <w:rsid w:val="00FB79CA"/>
    <w:rsid w:val="00FC00BF"/>
    <w:rsid w:val="00FC04A2"/>
    <w:rsid w:val="00FC1F4F"/>
    <w:rsid w:val="00FC2487"/>
    <w:rsid w:val="00FC3D1C"/>
    <w:rsid w:val="00FC5ADD"/>
    <w:rsid w:val="00FC5BE5"/>
    <w:rsid w:val="00FC5E82"/>
    <w:rsid w:val="00FC779E"/>
    <w:rsid w:val="00FD083C"/>
    <w:rsid w:val="00FD1256"/>
    <w:rsid w:val="00FD1861"/>
    <w:rsid w:val="00FD27CB"/>
    <w:rsid w:val="00FE17F4"/>
    <w:rsid w:val="00FE187E"/>
    <w:rsid w:val="00FE1EE5"/>
    <w:rsid w:val="00FE225B"/>
    <w:rsid w:val="00FE4874"/>
    <w:rsid w:val="00FE5CA9"/>
    <w:rsid w:val="00FF12A0"/>
    <w:rsid w:val="00FF1B63"/>
    <w:rsid w:val="00FF1FE1"/>
    <w:rsid w:val="00FF2EBA"/>
    <w:rsid w:val="00FF32BA"/>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0E91B"/>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uiPriority w:val="9"/>
    <w:unhideWhenUsed/>
    <w:qFormat/>
    <w:rsid w:val="00E16F2B"/>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uiPriority w:val="9"/>
    <w:rsid w:val="00E16F2B"/>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5F79-2682-4951-9C8E-84B0617B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3025</Words>
  <Characters>17848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66</cp:revision>
  <cp:lastPrinted>2019-01-29T09:39:00Z</cp:lastPrinted>
  <dcterms:created xsi:type="dcterms:W3CDTF">2021-01-05T09:19:00Z</dcterms:created>
  <dcterms:modified xsi:type="dcterms:W3CDTF">2021-01-20T15:36:00Z</dcterms:modified>
</cp:coreProperties>
</file>