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9B88" w14:textId="77777777" w:rsidR="00B6195E" w:rsidRPr="00CD3B46" w:rsidRDefault="00B6195E" w:rsidP="00B6195E">
      <w:pPr>
        <w:pStyle w:val="Normln1"/>
        <w:rPr>
          <w:sz w:val="28"/>
          <w:szCs w:val="28"/>
          <w:lang w:val="cs-CZ"/>
        </w:rPr>
      </w:pPr>
      <w:r w:rsidRPr="00F57065">
        <w:rPr>
          <w:sz w:val="28"/>
          <w:szCs w:val="28"/>
          <w:lang w:val="cs-CZ"/>
        </w:rPr>
        <w:t>I</w:t>
      </w:r>
      <w:r w:rsidRPr="00CD3B46">
        <w:rPr>
          <w:sz w:val="28"/>
          <w:szCs w:val="28"/>
          <w:lang w:val="cs-CZ"/>
        </w:rPr>
        <w:t>nstitut Bohuslava Martinů oslaví 25. výročí online koncertem,</w:t>
      </w:r>
    </w:p>
    <w:p w14:paraId="4C3F630F" w14:textId="77777777" w:rsidR="00B6195E" w:rsidRPr="00CD3B46" w:rsidRDefault="00B6195E" w:rsidP="00B6195E">
      <w:pPr>
        <w:pStyle w:val="Normln1"/>
        <w:rPr>
          <w:sz w:val="28"/>
          <w:szCs w:val="28"/>
          <w:lang w:val="cs-CZ"/>
        </w:rPr>
      </w:pPr>
      <w:r w:rsidRPr="00CD3B46">
        <w:rPr>
          <w:sz w:val="28"/>
          <w:szCs w:val="28"/>
          <w:lang w:val="cs-CZ"/>
        </w:rPr>
        <w:t>zazní i premiéra</w:t>
      </w:r>
      <w:r>
        <w:rPr>
          <w:sz w:val="28"/>
          <w:szCs w:val="28"/>
          <w:lang w:val="cs-CZ"/>
        </w:rPr>
        <w:t xml:space="preserve"> skladatelova neznámého kvartetu</w:t>
      </w:r>
    </w:p>
    <w:p w14:paraId="36C80832" w14:textId="77777777" w:rsidR="00B6195E" w:rsidRPr="00CD3B46" w:rsidRDefault="00B6195E" w:rsidP="00B6195E">
      <w:pPr>
        <w:pStyle w:val="Normln1"/>
        <w:rPr>
          <w:sz w:val="20"/>
          <w:szCs w:val="20"/>
          <w:lang w:val="cs-CZ"/>
        </w:rPr>
      </w:pPr>
    </w:p>
    <w:p w14:paraId="4B4A3642" w14:textId="77777777" w:rsidR="00933827" w:rsidRPr="00E106C2" w:rsidRDefault="00933827" w:rsidP="00933827">
      <w:pPr>
        <w:pStyle w:val="Normln1"/>
        <w:spacing w:after="240"/>
        <w:rPr>
          <w:b/>
          <w:bCs/>
          <w:sz w:val="20"/>
          <w:szCs w:val="20"/>
          <w:lang w:val="cs-CZ"/>
        </w:rPr>
      </w:pPr>
      <w:bookmarkStart w:id="0" w:name="_Hlk55688018"/>
      <w:bookmarkStart w:id="1" w:name="_Hlk55771327"/>
      <w:r w:rsidRPr="00E106C2">
        <w:rPr>
          <w:b/>
          <w:bCs/>
          <w:sz w:val="20"/>
          <w:szCs w:val="20"/>
          <w:lang w:val="cs-CZ"/>
        </w:rPr>
        <w:t xml:space="preserve">7. prosince, v předvečer 130. výročí </w:t>
      </w:r>
      <w:r>
        <w:rPr>
          <w:b/>
          <w:bCs/>
          <w:sz w:val="20"/>
          <w:szCs w:val="20"/>
          <w:lang w:val="cs-CZ"/>
        </w:rPr>
        <w:t>skladatelova narození</w:t>
      </w:r>
      <w:r w:rsidRPr="00E106C2">
        <w:rPr>
          <w:b/>
          <w:bCs/>
          <w:sz w:val="20"/>
          <w:szCs w:val="20"/>
          <w:lang w:val="cs-CZ"/>
        </w:rPr>
        <w:t xml:space="preserve">, se uskuteční výroční koncert Institutu Bohuslava Martinů, na kterém vystoupí </w:t>
      </w:r>
      <w:proofErr w:type="spellStart"/>
      <w:r w:rsidRPr="00E106C2">
        <w:rPr>
          <w:b/>
          <w:bCs/>
          <w:sz w:val="20"/>
          <w:szCs w:val="20"/>
          <w:lang w:val="cs-CZ"/>
        </w:rPr>
        <w:t>Zemlinského</w:t>
      </w:r>
      <w:proofErr w:type="spellEnd"/>
      <w:r w:rsidRPr="00E106C2">
        <w:rPr>
          <w:b/>
          <w:bCs/>
          <w:sz w:val="20"/>
          <w:szCs w:val="20"/>
          <w:lang w:val="cs-CZ"/>
        </w:rPr>
        <w:t xml:space="preserve"> kvarteto. Institut si jím připomene 25 let od svého vzniku. Koncert začne v 19:30 a vzhledem k aktuálním okolnostem bude živě </w:t>
      </w:r>
      <w:proofErr w:type="spellStart"/>
      <w:r w:rsidRPr="00E106C2">
        <w:rPr>
          <w:b/>
          <w:bCs/>
          <w:sz w:val="20"/>
          <w:szCs w:val="20"/>
          <w:lang w:val="cs-CZ"/>
        </w:rPr>
        <w:t>streamován</w:t>
      </w:r>
      <w:proofErr w:type="spellEnd"/>
      <w:r w:rsidRPr="00E106C2">
        <w:rPr>
          <w:b/>
          <w:bCs/>
          <w:sz w:val="20"/>
          <w:szCs w:val="20"/>
          <w:lang w:val="cs-CZ"/>
        </w:rPr>
        <w:t xml:space="preserve"> na </w:t>
      </w:r>
      <w:proofErr w:type="spellStart"/>
      <w:r w:rsidRPr="00E106C2">
        <w:rPr>
          <w:b/>
          <w:bCs/>
          <w:sz w:val="20"/>
          <w:szCs w:val="20"/>
          <w:lang w:val="cs-CZ"/>
        </w:rPr>
        <w:t>YouTube</w:t>
      </w:r>
      <w:proofErr w:type="spellEnd"/>
      <w:r w:rsidRPr="00E106C2">
        <w:rPr>
          <w:b/>
          <w:bCs/>
          <w:sz w:val="20"/>
          <w:szCs w:val="20"/>
          <w:lang w:val="cs-CZ"/>
        </w:rPr>
        <w:t xml:space="preserve">, </w:t>
      </w:r>
      <w:proofErr w:type="spellStart"/>
      <w:r w:rsidRPr="00E106C2">
        <w:rPr>
          <w:b/>
          <w:bCs/>
          <w:sz w:val="20"/>
          <w:szCs w:val="20"/>
          <w:lang w:val="cs-CZ"/>
        </w:rPr>
        <w:t>Facebooku</w:t>
      </w:r>
      <w:proofErr w:type="spellEnd"/>
      <w:r w:rsidRPr="00E106C2">
        <w:rPr>
          <w:b/>
          <w:bCs/>
          <w:sz w:val="20"/>
          <w:szCs w:val="20"/>
          <w:lang w:val="cs-CZ"/>
        </w:rPr>
        <w:t xml:space="preserve"> a webových stránkách </w:t>
      </w:r>
      <w:hyperlink r:id="rId7" w:history="1">
        <w:r w:rsidRPr="00E106C2">
          <w:rPr>
            <w:rStyle w:val="Hypertextovodkaz"/>
            <w:b/>
            <w:bCs/>
            <w:sz w:val="20"/>
            <w:szCs w:val="20"/>
            <w:lang w:val="cs-CZ"/>
          </w:rPr>
          <w:t>www.martinu.cz</w:t>
        </w:r>
      </w:hyperlink>
      <w:r w:rsidRPr="00E106C2">
        <w:rPr>
          <w:b/>
          <w:bCs/>
          <w:sz w:val="20"/>
          <w:szCs w:val="20"/>
          <w:lang w:val="cs-CZ"/>
        </w:rPr>
        <w:t xml:space="preserve">. Na programu jsou díla Bohuslava Martinů a Viktora </w:t>
      </w:r>
      <w:proofErr w:type="spellStart"/>
      <w:r w:rsidRPr="00E106C2">
        <w:rPr>
          <w:b/>
          <w:bCs/>
          <w:sz w:val="20"/>
          <w:szCs w:val="20"/>
          <w:lang w:val="cs-CZ"/>
        </w:rPr>
        <w:t>Kalabise</w:t>
      </w:r>
      <w:proofErr w:type="spellEnd"/>
      <w:r w:rsidRPr="00E106C2">
        <w:rPr>
          <w:b/>
          <w:bCs/>
          <w:sz w:val="20"/>
          <w:szCs w:val="20"/>
          <w:lang w:val="cs-CZ"/>
        </w:rPr>
        <w:t xml:space="preserve"> – konkrétně v roce 2005 nalezené </w:t>
      </w:r>
      <w:r w:rsidRPr="00E106C2">
        <w:rPr>
          <w:b/>
          <w:bCs/>
          <w:i/>
          <w:iCs/>
          <w:sz w:val="20"/>
          <w:szCs w:val="20"/>
          <w:lang w:val="cs-CZ"/>
        </w:rPr>
        <w:t xml:space="preserve">Smyčcové trio </w:t>
      </w:r>
      <w:proofErr w:type="gramStart"/>
      <w:r w:rsidRPr="00E106C2">
        <w:rPr>
          <w:b/>
          <w:bCs/>
          <w:i/>
          <w:iCs/>
          <w:sz w:val="20"/>
          <w:szCs w:val="20"/>
          <w:lang w:val="cs-CZ"/>
        </w:rPr>
        <w:t>č.1, H 136</w:t>
      </w:r>
      <w:proofErr w:type="gramEnd"/>
      <w:r w:rsidRPr="00E106C2">
        <w:rPr>
          <w:b/>
          <w:bCs/>
          <w:sz w:val="20"/>
          <w:szCs w:val="20"/>
          <w:lang w:val="cs-CZ"/>
        </w:rPr>
        <w:t xml:space="preserve"> a zejména vloni objevená</w:t>
      </w:r>
      <w:r>
        <w:rPr>
          <w:b/>
          <w:bCs/>
          <w:sz w:val="20"/>
          <w:szCs w:val="20"/>
          <w:lang w:val="cs-CZ"/>
        </w:rPr>
        <w:t xml:space="preserve"> raná</w:t>
      </w:r>
      <w:r w:rsidRPr="00E106C2">
        <w:rPr>
          <w:b/>
          <w:bCs/>
          <w:sz w:val="20"/>
          <w:szCs w:val="20"/>
          <w:lang w:val="cs-CZ"/>
        </w:rPr>
        <w:t xml:space="preserve"> verze </w:t>
      </w:r>
      <w:r w:rsidRPr="00E106C2">
        <w:rPr>
          <w:b/>
          <w:bCs/>
          <w:i/>
          <w:iCs/>
          <w:sz w:val="20"/>
          <w:szCs w:val="20"/>
          <w:lang w:val="cs-CZ"/>
        </w:rPr>
        <w:t>Smyčcového kvartetu č. 2, H 150</w:t>
      </w:r>
      <w:r w:rsidRPr="00E106C2">
        <w:rPr>
          <w:b/>
          <w:bCs/>
          <w:sz w:val="20"/>
          <w:szCs w:val="20"/>
          <w:lang w:val="cs-CZ"/>
        </w:rPr>
        <w:t xml:space="preserve"> Martinů a </w:t>
      </w:r>
      <w:proofErr w:type="spellStart"/>
      <w:r w:rsidRPr="00E106C2">
        <w:rPr>
          <w:b/>
          <w:bCs/>
          <w:sz w:val="20"/>
          <w:szCs w:val="20"/>
          <w:lang w:val="cs-CZ"/>
        </w:rPr>
        <w:t>Kalabisův</w:t>
      </w:r>
      <w:proofErr w:type="spellEnd"/>
      <w:r w:rsidRPr="00E106C2">
        <w:rPr>
          <w:b/>
          <w:bCs/>
          <w:sz w:val="20"/>
          <w:szCs w:val="20"/>
          <w:lang w:val="cs-CZ"/>
        </w:rPr>
        <w:t xml:space="preserve"> </w:t>
      </w:r>
      <w:r w:rsidRPr="00E106C2">
        <w:rPr>
          <w:b/>
          <w:bCs/>
          <w:i/>
          <w:iCs/>
          <w:sz w:val="20"/>
          <w:szCs w:val="20"/>
          <w:lang w:val="cs-CZ"/>
        </w:rPr>
        <w:t>Smyčcový kvartet č. 7, op. 76</w:t>
      </w:r>
      <w:r w:rsidRPr="00E106C2">
        <w:rPr>
          <w:b/>
          <w:bCs/>
          <w:sz w:val="20"/>
          <w:szCs w:val="20"/>
          <w:lang w:val="cs-CZ"/>
        </w:rPr>
        <w:t xml:space="preserve">. </w:t>
      </w:r>
    </w:p>
    <w:p w14:paraId="20714CC9" w14:textId="77777777" w:rsidR="00B6195E" w:rsidRPr="00AC0F9C" w:rsidRDefault="00B6195E" w:rsidP="00B6195E">
      <w:pPr>
        <w:pStyle w:val="Normln1"/>
        <w:spacing w:after="240"/>
        <w:rPr>
          <w:sz w:val="20"/>
          <w:szCs w:val="20"/>
          <w:lang w:val="cs-CZ"/>
        </w:rPr>
      </w:pPr>
      <w:r w:rsidRPr="00E106C2">
        <w:rPr>
          <w:sz w:val="20"/>
          <w:szCs w:val="20"/>
          <w:lang w:val="cs-CZ"/>
        </w:rPr>
        <w:t xml:space="preserve">Institut Bohuslava Martinů si </w:t>
      </w:r>
      <w:r>
        <w:rPr>
          <w:sz w:val="20"/>
          <w:szCs w:val="20"/>
          <w:lang w:val="cs-CZ"/>
        </w:rPr>
        <w:t xml:space="preserve">výročním </w:t>
      </w:r>
      <w:r w:rsidRPr="00E106C2">
        <w:rPr>
          <w:sz w:val="20"/>
          <w:szCs w:val="20"/>
          <w:lang w:val="cs-CZ"/>
        </w:rPr>
        <w:t xml:space="preserve">koncertem připomene 25 let od svého vzniku. Jeho založení inicioval Viktor Kalabis, bývalý prezident správní rady Nadace Bohuslava Martinů, která je zřizovatelem institutu. Ředitelem je Aleš Březina, do té doby působící na basilejské univerzitě a v Nadaci Paula Sachera. Doslova </w:t>
      </w:r>
      <w:r>
        <w:rPr>
          <w:sz w:val="20"/>
          <w:szCs w:val="20"/>
          <w:lang w:val="cs-CZ"/>
        </w:rPr>
        <w:t>„</w:t>
      </w:r>
      <w:r w:rsidRPr="00E106C2">
        <w:rPr>
          <w:sz w:val="20"/>
          <w:szCs w:val="20"/>
          <w:lang w:val="cs-CZ"/>
        </w:rPr>
        <w:t xml:space="preserve">na zelené louce" vybudoval instituci, která nyní komunikuje s celým světem a oživuje dílo klasika české moderní hudby. </w:t>
      </w:r>
      <w:r>
        <w:rPr>
          <w:sz w:val="20"/>
          <w:szCs w:val="20"/>
          <w:lang w:val="cs-CZ"/>
        </w:rPr>
        <w:t>„</w:t>
      </w:r>
      <w:r w:rsidRPr="00AC0F9C">
        <w:rPr>
          <w:i/>
          <w:iCs/>
          <w:sz w:val="20"/>
          <w:szCs w:val="20"/>
          <w:lang w:val="cs-CZ"/>
        </w:rPr>
        <w:t xml:space="preserve">Když mne v roce 1993 oslovil PhDr. Viktor Kalabis s nabídkou na založení vědecké instituce, zabývající se osobností a dílem Bohuslava Martinů, rozjel jsem se do nejvýznamnějších skladatelských institucí v Evropě a USA. Velkou inspirací při budování nového pracoviště se mi stal především Institut Paula Hindemitha ve Frankfurtu nad Mohanem a Nadace Kurta Weilla v New Yorku. Od počátku jsem doufal, že bude možné vytvořit pro Bohuslava Martinů takové badatelské zázemí, jaký si osobnost jeho významu zaslouží a díky kontinuální podpoře Nadace Bohuslava Martinů a spolupráci s desítkami institucí po celém světě se to podařilo. Kromě vybudování rozsáhlé knihovny </w:t>
      </w:r>
      <w:r w:rsidRPr="00E106C2">
        <w:rPr>
          <w:i/>
          <w:iCs/>
          <w:sz w:val="20"/>
          <w:szCs w:val="20"/>
          <w:lang w:val="cs-CZ"/>
        </w:rPr>
        <w:t xml:space="preserve">nejrůznějších </w:t>
      </w:r>
      <w:r w:rsidRPr="00AC0F9C">
        <w:rPr>
          <w:i/>
          <w:iCs/>
          <w:sz w:val="20"/>
          <w:szCs w:val="20"/>
          <w:lang w:val="cs-CZ"/>
        </w:rPr>
        <w:t>pramenů pracovníci institutu spolupracovali s českými a zahraničními televizními a rozhlasovými stanicemi na desítkách dokumentárních filmů a pořadů, založili vědeckou publikační řadu Martinů Studies a nalezli či zrekonstruovali mnoho skladeb Bohuslava Martinů, jako např, první verzi opery Řecké pašije, balet Vzpoura, H 151 (1926), nebo Tři fragmenty z opery Juliette (Snář).</w:t>
      </w:r>
      <w:r w:rsidRPr="00AC0F9C">
        <w:rPr>
          <w:sz w:val="20"/>
          <w:szCs w:val="20"/>
          <w:lang w:val="cs-CZ"/>
        </w:rPr>
        <w:t>“, říká Aleš Březina.</w:t>
      </w:r>
    </w:p>
    <w:p w14:paraId="359B8726" w14:textId="77777777" w:rsidR="00B6195E" w:rsidRPr="00E106C2" w:rsidRDefault="00B6195E" w:rsidP="00B6195E">
      <w:pPr>
        <w:pStyle w:val="Normln1"/>
        <w:spacing w:after="240"/>
        <w:rPr>
          <w:sz w:val="20"/>
          <w:szCs w:val="20"/>
          <w:lang w:val="cs-CZ"/>
        </w:rPr>
      </w:pPr>
      <w:r w:rsidRPr="00E106C2">
        <w:rPr>
          <w:sz w:val="20"/>
          <w:szCs w:val="20"/>
          <w:lang w:val="cs-CZ"/>
        </w:rPr>
        <w:t xml:space="preserve">Největším a dlouhodobým projektem institutu je Souborné vydání díla Bohuslava Martinů. Za tento počin byl nedávno oceněn prestižní Cenou předsedkyně Grantové agentury ČR za rok 2020. Jde vůbec o první ocenění tohoto druhu udělené nestátní neziskové organizaci v oboru muzikologie. </w:t>
      </w:r>
      <w:r w:rsidRPr="00E106C2">
        <w:rPr>
          <w:i/>
          <w:iCs/>
          <w:sz w:val="20"/>
          <w:szCs w:val="20"/>
          <w:lang w:val="cs-CZ"/>
        </w:rPr>
        <w:t>“Je to právě základní muzikologický výzkum, který zpřístupňuje jedinečné kulturní dědictví jednoho z nejvýznamnějších skladatelů české klasické hudby dalším generacím hudebním interpretům po celém světě. Ocenění je velká pocta pro celý tým, ale i pro všechny naše podporovatele v čele s Nadací Bohuslava Martinů.”</w:t>
      </w:r>
      <w:r w:rsidRPr="00E106C2">
        <w:rPr>
          <w:sz w:val="20"/>
          <w:szCs w:val="20"/>
          <w:lang w:val="cs-CZ"/>
        </w:rPr>
        <w:t>, řekl k ocenění ředitel Institutu Bohuslava Martinů Aleš Březina.</w:t>
      </w:r>
    </w:p>
    <w:p w14:paraId="2A9C8543" w14:textId="77777777" w:rsidR="00B6195E" w:rsidRPr="00E106C2" w:rsidRDefault="00B6195E" w:rsidP="00B6195E">
      <w:pPr>
        <w:pStyle w:val="Normln1"/>
        <w:spacing w:after="240"/>
        <w:rPr>
          <w:sz w:val="20"/>
          <w:szCs w:val="20"/>
          <w:lang w:val="cs-CZ"/>
        </w:rPr>
      </w:pPr>
      <w:r w:rsidRPr="00E106C2">
        <w:rPr>
          <w:sz w:val="20"/>
          <w:szCs w:val="20"/>
          <w:lang w:val="cs-CZ"/>
        </w:rPr>
        <w:t xml:space="preserve">Provedení </w:t>
      </w:r>
      <w:r w:rsidRPr="00AC0F9C">
        <w:rPr>
          <w:i/>
          <w:iCs/>
          <w:sz w:val="20"/>
          <w:szCs w:val="20"/>
          <w:lang w:val="cs-CZ"/>
        </w:rPr>
        <w:t>Smyčcového kvartetu č. 2, H 150</w:t>
      </w:r>
      <w:r w:rsidRPr="00E106C2">
        <w:rPr>
          <w:sz w:val="20"/>
          <w:szCs w:val="20"/>
          <w:lang w:val="cs-CZ"/>
        </w:rPr>
        <w:t xml:space="preserve"> Martinů bude pro posluchače opravdovou lahůdkou, půjde totiž o premiéru rané verze tohoto díla. Hlavní podíl na tomto nedávném objevu má německý violoncellista Jan Vogler, který zakoupil </w:t>
      </w:r>
      <w:r>
        <w:rPr>
          <w:sz w:val="20"/>
          <w:szCs w:val="20"/>
          <w:lang w:val="cs-CZ"/>
        </w:rPr>
        <w:t>autograf</w:t>
      </w:r>
      <w:r w:rsidRPr="00E106C2">
        <w:rPr>
          <w:sz w:val="20"/>
          <w:szCs w:val="20"/>
          <w:lang w:val="cs-CZ"/>
        </w:rPr>
        <w:t xml:space="preserve"> od obchodníka s cennými manuskripty na Floridě, aniž by mu bylo předem známo, že jde o dosud neznámou podobu díla. Jakmile to zjistil, informoval obratem Institut Bohuslava Martinů. Vogler</w:t>
      </w:r>
      <w:r>
        <w:rPr>
          <w:sz w:val="20"/>
          <w:szCs w:val="20"/>
          <w:lang w:val="cs-CZ"/>
        </w:rPr>
        <w:t xml:space="preserve"> poté také dílo</w:t>
      </w:r>
      <w:r w:rsidRPr="00E106C2">
        <w:rPr>
          <w:sz w:val="20"/>
          <w:szCs w:val="20"/>
          <w:lang w:val="cs-CZ"/>
        </w:rPr>
        <w:t xml:space="preserve"> se svými kolegy uvedl na festivalu v německém Moritzburgu. </w:t>
      </w:r>
      <w:bookmarkStart w:id="2" w:name="_Hlk55688139"/>
      <w:r w:rsidRPr="00E106C2">
        <w:rPr>
          <w:i/>
          <w:iCs/>
          <w:sz w:val="20"/>
          <w:szCs w:val="20"/>
          <w:lang w:val="cs-CZ"/>
        </w:rPr>
        <w:t>„První verze má svou strohostí a disonantností blíže Smyčcovému triu č.1, H 136 (1923) než finální verzi Smyčcového kvartetu č. 2. Vyznačuje se častým střídáním taktů, oscilací melodických floskulí kolem vzájemně se lišícího tónového jádra, silnou disonantností, vyplývající z výrazně chromatického vedení hlasů, polytonalitou, občasnými paralelními postupy hlasů, členěním hudebního vývoje do krátkých od sebe oddělených bloků. Jde o svrchovaně zajímavé dílo, blížící se stylem tehdy aktuálním tendencím Neue Sachlichkeit, tedy do jisté míry o skladbu záměrně věcnou a značně neosobní. Příznačná je pro ni též místy dosti symfonická sazba“</w:t>
      </w:r>
      <w:r w:rsidRPr="00E106C2">
        <w:rPr>
          <w:sz w:val="20"/>
          <w:szCs w:val="20"/>
          <w:lang w:val="cs-CZ"/>
        </w:rPr>
        <w:t>, popisuje ranou verzi kvartetu Březina.</w:t>
      </w:r>
      <w:bookmarkEnd w:id="2"/>
    </w:p>
    <w:p w14:paraId="51B1279E" w14:textId="77777777" w:rsidR="00B6195E" w:rsidRPr="00E106C2" w:rsidRDefault="00B6195E" w:rsidP="00B6195E">
      <w:pPr>
        <w:pStyle w:val="Normln1"/>
        <w:rPr>
          <w:sz w:val="20"/>
          <w:szCs w:val="20"/>
          <w:lang w:val="cs-CZ"/>
        </w:rPr>
      </w:pPr>
      <w:r w:rsidRPr="00E106C2">
        <w:rPr>
          <w:sz w:val="20"/>
          <w:szCs w:val="20"/>
          <w:lang w:val="cs-CZ"/>
        </w:rPr>
        <w:lastRenderedPageBreak/>
        <w:t xml:space="preserve">Zemlinského kvarteto, které na koncertu vystoupí, navazuje na bohatou tradici české kvartetní školy. Zvítězilo na mezinárodní soutěži smyčcových kvartet v Bordeaux, je laureátem Pražského jara a mezinárodních soutěží v kanadském Banffu a v Londýně, kde zároveň získalo Cenu publika. V roce 2005 byla souboru udělena Cena Českého spolku pro komorní hudbu a v roce 2009 cena Nadace Alexandra Zemlinského ve Vídni. Kvarteto vystoupilo v rámci svých turné již na čtyřech kontinentech. Jeho repertoár zahrnuje více než 200 děl předních českých i světových skladatelů. </w:t>
      </w:r>
      <w:bookmarkStart w:id="3" w:name="_Hlk55773903"/>
      <w:r w:rsidRPr="00E106C2">
        <w:rPr>
          <w:sz w:val="20"/>
          <w:szCs w:val="20"/>
          <w:lang w:val="cs-CZ"/>
        </w:rPr>
        <w:t>Po úspěchu prvních dvou CD s českou hudbou podepsalo Zemlinského kvarteto exkluzivní kontrakt s francouzskou firmou Praga Digitals. Pro ni natočilo již sedmnáct titulů včetně kompletních smyčcových kvartetů A</w:t>
      </w:r>
      <w:r>
        <w:rPr>
          <w:sz w:val="20"/>
          <w:szCs w:val="20"/>
          <w:lang w:val="cs-CZ"/>
        </w:rPr>
        <w:t>ntonína</w:t>
      </w:r>
      <w:r w:rsidRPr="00E106C2">
        <w:rPr>
          <w:sz w:val="20"/>
          <w:szCs w:val="20"/>
          <w:lang w:val="cs-CZ"/>
        </w:rPr>
        <w:t xml:space="preserve"> Dvořáka. Sada čtyř CD s Dvořákovou ranou kvartetní tvorbou získala prestižní francouzské ocenění „Diapason d´Or“. Stejně jako Institut Bohuslava Martinů si i Zemlinského kvarteto letos připomíná 25 let od svého vzniku. Byl to shodou okolností tento soubor, který uvedl na Festivalu Bohuslava Martinů v roce 2005 ve světové premiéře tehdy čerstvě objevené </w:t>
      </w:r>
      <w:r w:rsidRPr="00AC0F9C">
        <w:rPr>
          <w:i/>
          <w:iCs/>
          <w:sz w:val="20"/>
          <w:szCs w:val="20"/>
          <w:lang w:val="cs-CZ"/>
        </w:rPr>
        <w:t>Smyčcové trio č.1</w:t>
      </w:r>
      <w:r>
        <w:rPr>
          <w:sz w:val="20"/>
          <w:szCs w:val="20"/>
          <w:lang w:val="cs-CZ"/>
        </w:rPr>
        <w:t>.</w:t>
      </w:r>
    </w:p>
    <w:bookmarkEnd w:id="3"/>
    <w:p w14:paraId="1449AECB" w14:textId="77777777" w:rsidR="00B6195E" w:rsidRPr="00E106C2" w:rsidRDefault="00B6195E" w:rsidP="00B6195E">
      <w:pPr>
        <w:pStyle w:val="Normln1"/>
        <w:rPr>
          <w:sz w:val="20"/>
          <w:szCs w:val="20"/>
          <w:lang w:val="cs-CZ"/>
        </w:rPr>
      </w:pPr>
    </w:p>
    <w:p w14:paraId="69C365C7" w14:textId="77777777" w:rsidR="00B6195E" w:rsidRPr="00E106C2" w:rsidRDefault="00B6195E" w:rsidP="00B6195E">
      <w:pPr>
        <w:pStyle w:val="Normln1"/>
        <w:rPr>
          <w:sz w:val="20"/>
          <w:szCs w:val="20"/>
          <w:lang w:val="cs-CZ"/>
        </w:rPr>
      </w:pPr>
      <w:r w:rsidRPr="00E106C2">
        <w:rPr>
          <w:sz w:val="20"/>
          <w:szCs w:val="20"/>
          <w:lang w:val="cs-CZ"/>
        </w:rPr>
        <w:t>Koncert se uskuteční za finanční podpory Nadačního fondu Viktora Kalabise a Zuzany Růžičkové, Městské části Praha 1 a Magistrátu hl. m. Prahy.</w:t>
      </w:r>
    </w:p>
    <w:p w14:paraId="082480CD" w14:textId="77777777" w:rsidR="00B6195E" w:rsidRPr="00E106C2" w:rsidRDefault="00B6195E" w:rsidP="00B6195E">
      <w:pPr>
        <w:pStyle w:val="Normln1"/>
        <w:rPr>
          <w:sz w:val="20"/>
          <w:szCs w:val="20"/>
          <w:lang w:val="cs-CZ"/>
        </w:rPr>
      </w:pPr>
    </w:p>
    <w:p w14:paraId="7B6DF576" w14:textId="77777777" w:rsidR="00B6195E" w:rsidRPr="00E106C2" w:rsidRDefault="00027B14" w:rsidP="00B6195E">
      <w:pPr>
        <w:pStyle w:val="Normln1"/>
        <w:rPr>
          <w:sz w:val="20"/>
          <w:szCs w:val="20"/>
          <w:lang w:val="cs-CZ"/>
        </w:rPr>
      </w:pPr>
      <w:r>
        <w:rPr>
          <w:sz w:val="20"/>
          <w:szCs w:val="20"/>
          <w:lang w:val="cs-CZ"/>
        </w:rPr>
        <w:pict w14:anchorId="39FF88EC">
          <v:rect id="_x0000_i1025" style="width:0;height:1.5pt" o:hralign="center" o:hrstd="t" o:hr="t" fillcolor="#a0a0a0" stroked="f"/>
        </w:pict>
      </w:r>
    </w:p>
    <w:p w14:paraId="446EAA86" w14:textId="77777777" w:rsidR="00B6195E" w:rsidRPr="00E106C2" w:rsidRDefault="00B6195E" w:rsidP="00B6195E">
      <w:pPr>
        <w:pStyle w:val="Normln1"/>
        <w:rPr>
          <w:b/>
          <w:bCs/>
          <w:sz w:val="20"/>
          <w:szCs w:val="20"/>
          <w:lang w:val="cs-CZ"/>
        </w:rPr>
      </w:pPr>
      <w:r w:rsidRPr="00E106C2">
        <w:rPr>
          <w:b/>
          <w:bCs/>
          <w:sz w:val="20"/>
          <w:szCs w:val="20"/>
          <w:lang w:val="cs-CZ"/>
        </w:rPr>
        <w:t>Institut Bohuslava Martinů: Koncert k 25. výročí institutu</w:t>
      </w:r>
    </w:p>
    <w:p w14:paraId="6490BDDB" w14:textId="77777777" w:rsidR="00B6195E" w:rsidRPr="00E106C2" w:rsidRDefault="00B6195E" w:rsidP="00B6195E">
      <w:pPr>
        <w:pStyle w:val="Normln1"/>
        <w:rPr>
          <w:sz w:val="20"/>
          <w:szCs w:val="20"/>
          <w:lang w:val="cs-CZ"/>
        </w:rPr>
      </w:pPr>
      <w:r w:rsidRPr="00E106C2">
        <w:rPr>
          <w:sz w:val="20"/>
          <w:szCs w:val="20"/>
          <w:lang w:val="cs-CZ"/>
        </w:rPr>
        <w:t>7. 12. 2020, 19:30</w:t>
      </w:r>
    </w:p>
    <w:p w14:paraId="1FD058F8" w14:textId="77777777" w:rsidR="00B6195E" w:rsidRPr="00D37E10" w:rsidRDefault="00027B14" w:rsidP="00B6195E">
      <w:pPr>
        <w:pStyle w:val="Normln1"/>
        <w:rPr>
          <w:sz w:val="20"/>
          <w:szCs w:val="20"/>
          <w:lang w:val="cs-CZ"/>
        </w:rPr>
      </w:pPr>
      <w:hyperlink r:id="rId8" w:history="1">
        <w:r w:rsidR="00B6195E" w:rsidRPr="00D37E10">
          <w:rPr>
            <w:rStyle w:val="Hypertextovodkaz"/>
            <w:sz w:val="20"/>
            <w:szCs w:val="20"/>
            <w:lang w:val="cs-CZ"/>
          </w:rPr>
          <w:t>http://www.martinu.cz/stream</w:t>
        </w:r>
      </w:hyperlink>
    </w:p>
    <w:p w14:paraId="16F1F6D7" w14:textId="77777777" w:rsidR="00B6195E" w:rsidRPr="00E106C2" w:rsidRDefault="00B6195E" w:rsidP="00B6195E">
      <w:pPr>
        <w:pStyle w:val="Normln1"/>
        <w:rPr>
          <w:sz w:val="20"/>
          <w:szCs w:val="20"/>
          <w:lang w:val="cs-CZ"/>
        </w:rPr>
      </w:pPr>
    </w:p>
    <w:p w14:paraId="5B975A4A" w14:textId="77777777" w:rsidR="00B6195E" w:rsidRPr="00E106C2" w:rsidRDefault="00B6195E" w:rsidP="00B6195E">
      <w:pPr>
        <w:pStyle w:val="Normln1"/>
        <w:rPr>
          <w:sz w:val="20"/>
          <w:szCs w:val="20"/>
          <w:lang w:val="cs-CZ"/>
        </w:rPr>
      </w:pPr>
      <w:r w:rsidRPr="00E106C2">
        <w:rPr>
          <w:sz w:val="20"/>
          <w:szCs w:val="20"/>
          <w:lang w:val="cs-CZ"/>
        </w:rPr>
        <w:t>Bohuslav Martinů:</w:t>
      </w:r>
    </w:p>
    <w:p w14:paraId="586FADF6" w14:textId="77777777" w:rsidR="00B6195E" w:rsidRPr="00AC0F9C" w:rsidRDefault="00B6195E" w:rsidP="00B6195E">
      <w:pPr>
        <w:pStyle w:val="Normln1"/>
        <w:rPr>
          <w:i/>
          <w:iCs/>
          <w:sz w:val="20"/>
          <w:szCs w:val="20"/>
          <w:lang w:val="cs-CZ"/>
        </w:rPr>
      </w:pPr>
      <w:r w:rsidRPr="00AC0F9C">
        <w:rPr>
          <w:i/>
          <w:iCs/>
          <w:sz w:val="20"/>
          <w:szCs w:val="20"/>
          <w:lang w:val="cs-CZ"/>
        </w:rPr>
        <w:t>Smyčcové trio č.1, H 136</w:t>
      </w:r>
    </w:p>
    <w:p w14:paraId="4F71917B" w14:textId="5ECFD998" w:rsidR="00B6195E" w:rsidRPr="00AC0F9C" w:rsidRDefault="00B6195E" w:rsidP="00B6195E">
      <w:pPr>
        <w:pStyle w:val="Normln1"/>
        <w:rPr>
          <w:i/>
          <w:iCs/>
          <w:sz w:val="20"/>
          <w:szCs w:val="20"/>
          <w:lang w:val="cs-CZ"/>
        </w:rPr>
      </w:pPr>
      <w:bookmarkStart w:id="4" w:name="_GoBack"/>
      <w:r w:rsidRPr="00AC0F9C">
        <w:rPr>
          <w:i/>
          <w:iCs/>
          <w:sz w:val="20"/>
          <w:szCs w:val="20"/>
          <w:lang w:val="cs-CZ"/>
        </w:rPr>
        <w:t xml:space="preserve">Smyčcový kvartet č. 2, H 150, </w:t>
      </w:r>
      <w:r w:rsidR="00EB79C0">
        <w:rPr>
          <w:i/>
          <w:iCs/>
          <w:sz w:val="20"/>
          <w:szCs w:val="20"/>
          <w:lang w:val="cs-CZ"/>
        </w:rPr>
        <w:t xml:space="preserve">digitální </w:t>
      </w:r>
      <w:r w:rsidRPr="00AC0F9C">
        <w:rPr>
          <w:i/>
          <w:iCs/>
          <w:sz w:val="20"/>
          <w:szCs w:val="20"/>
          <w:lang w:val="cs-CZ"/>
        </w:rPr>
        <w:t xml:space="preserve">premiéra nově objevené </w:t>
      </w:r>
      <w:r w:rsidR="00900235">
        <w:rPr>
          <w:i/>
          <w:iCs/>
          <w:sz w:val="20"/>
          <w:szCs w:val="20"/>
          <w:lang w:val="cs-CZ"/>
        </w:rPr>
        <w:t xml:space="preserve">rané </w:t>
      </w:r>
      <w:r w:rsidRPr="00AC0F9C">
        <w:rPr>
          <w:i/>
          <w:iCs/>
          <w:sz w:val="20"/>
          <w:szCs w:val="20"/>
          <w:lang w:val="cs-CZ"/>
        </w:rPr>
        <w:t>verze</w:t>
      </w:r>
    </w:p>
    <w:bookmarkEnd w:id="4"/>
    <w:p w14:paraId="52E6F0BA" w14:textId="77777777" w:rsidR="00B6195E" w:rsidRPr="00E106C2" w:rsidRDefault="00B6195E" w:rsidP="00B6195E">
      <w:pPr>
        <w:pStyle w:val="Normln1"/>
        <w:rPr>
          <w:sz w:val="20"/>
          <w:szCs w:val="20"/>
          <w:lang w:val="cs-CZ"/>
        </w:rPr>
      </w:pPr>
      <w:r w:rsidRPr="00E106C2">
        <w:rPr>
          <w:sz w:val="20"/>
          <w:szCs w:val="20"/>
          <w:lang w:val="cs-CZ"/>
        </w:rPr>
        <w:t>Viktor Kalabis:</w:t>
      </w:r>
    </w:p>
    <w:p w14:paraId="00ADEFA2" w14:textId="77777777" w:rsidR="00B6195E" w:rsidRPr="00AC0F9C" w:rsidRDefault="00B6195E" w:rsidP="00B6195E">
      <w:pPr>
        <w:pStyle w:val="Normln1"/>
        <w:rPr>
          <w:i/>
          <w:iCs/>
          <w:sz w:val="20"/>
          <w:szCs w:val="20"/>
          <w:lang w:val="cs-CZ"/>
        </w:rPr>
      </w:pPr>
      <w:r w:rsidRPr="00AC0F9C">
        <w:rPr>
          <w:i/>
          <w:iCs/>
          <w:sz w:val="20"/>
          <w:szCs w:val="20"/>
          <w:lang w:val="cs-CZ"/>
        </w:rPr>
        <w:t>Smyčcový kvartet č. 7, op. 76</w:t>
      </w:r>
    </w:p>
    <w:p w14:paraId="2BCEC815" w14:textId="77777777" w:rsidR="00B6195E" w:rsidRPr="00E106C2" w:rsidRDefault="00B6195E" w:rsidP="00B6195E">
      <w:pPr>
        <w:pStyle w:val="Normln1"/>
        <w:rPr>
          <w:sz w:val="20"/>
          <w:szCs w:val="20"/>
          <w:lang w:val="cs-CZ"/>
        </w:rPr>
      </w:pPr>
    </w:p>
    <w:p w14:paraId="36DEAA3E" w14:textId="77777777" w:rsidR="00B6195E" w:rsidRPr="00E106C2" w:rsidRDefault="00B6195E" w:rsidP="00B6195E">
      <w:pPr>
        <w:pStyle w:val="Normln1"/>
        <w:rPr>
          <w:sz w:val="20"/>
          <w:szCs w:val="20"/>
          <w:lang w:val="cs-CZ"/>
        </w:rPr>
      </w:pPr>
      <w:r w:rsidRPr="00E106C2">
        <w:rPr>
          <w:sz w:val="20"/>
          <w:szCs w:val="20"/>
          <w:lang w:val="cs-CZ"/>
        </w:rPr>
        <w:t>Zemlinského kvarteto: František Souček, Petr Střížek, Petr Holman, Vladimír Fortin</w:t>
      </w:r>
    </w:p>
    <w:bookmarkEnd w:id="0"/>
    <w:p w14:paraId="1735DEFC" w14:textId="77777777" w:rsidR="00B6195E" w:rsidRPr="00AC0F9C" w:rsidRDefault="00B6195E" w:rsidP="00B6195E">
      <w:pPr>
        <w:pStyle w:val="Normln1"/>
        <w:rPr>
          <w:sz w:val="20"/>
          <w:szCs w:val="20"/>
          <w:lang w:val="cs-CZ"/>
        </w:rPr>
      </w:pPr>
    </w:p>
    <w:p w14:paraId="08B82C3D" w14:textId="77777777" w:rsidR="00B6195E" w:rsidRPr="00E106C2" w:rsidRDefault="00B6195E" w:rsidP="00B6195E">
      <w:pPr>
        <w:pStyle w:val="Normln1"/>
        <w:rPr>
          <w:b/>
          <w:sz w:val="20"/>
          <w:szCs w:val="20"/>
          <w:lang w:val="cs-CZ"/>
        </w:rPr>
      </w:pPr>
      <w:r w:rsidRPr="00E106C2">
        <w:rPr>
          <w:b/>
          <w:sz w:val="20"/>
          <w:szCs w:val="20"/>
          <w:lang w:val="cs-CZ"/>
        </w:rPr>
        <w:t>VÍCE INFORMACÍ</w:t>
      </w:r>
    </w:p>
    <w:p w14:paraId="1C85C69A" w14:textId="77777777" w:rsidR="00B6195E" w:rsidRPr="00E106C2" w:rsidRDefault="00B6195E" w:rsidP="00B6195E">
      <w:pPr>
        <w:pStyle w:val="Normln1"/>
        <w:rPr>
          <w:sz w:val="20"/>
          <w:szCs w:val="20"/>
          <w:lang w:val="cs-CZ"/>
        </w:rPr>
      </w:pPr>
      <w:r w:rsidRPr="00E106C2">
        <w:rPr>
          <w:bCs/>
          <w:sz w:val="20"/>
          <w:szCs w:val="20"/>
          <w:lang w:val="cs-CZ"/>
        </w:rPr>
        <w:t xml:space="preserve">WWW: </w:t>
      </w:r>
      <w:hyperlink r:id="rId9" w:history="1">
        <w:r w:rsidRPr="00E106C2">
          <w:rPr>
            <w:rStyle w:val="Hypertextovodkaz"/>
            <w:bCs/>
            <w:sz w:val="20"/>
            <w:szCs w:val="20"/>
            <w:lang w:val="cs-CZ"/>
          </w:rPr>
          <w:t>https://www.martinu.cz/cz</w:t>
        </w:r>
      </w:hyperlink>
      <w:r w:rsidRPr="00E106C2">
        <w:rPr>
          <w:sz w:val="20"/>
          <w:szCs w:val="20"/>
          <w:lang w:val="cs-CZ"/>
        </w:rPr>
        <w:tab/>
      </w:r>
      <w:r w:rsidRPr="00E106C2">
        <w:rPr>
          <w:sz w:val="20"/>
          <w:szCs w:val="20"/>
          <w:lang w:val="cs-CZ"/>
        </w:rPr>
        <w:tab/>
        <w:t xml:space="preserve">Facebook: </w:t>
      </w:r>
      <w:hyperlink r:id="rId10">
        <w:r w:rsidRPr="00E106C2">
          <w:rPr>
            <w:color w:val="1155CC"/>
            <w:sz w:val="20"/>
            <w:szCs w:val="20"/>
            <w:u w:val="single"/>
            <w:lang w:val="cs-CZ"/>
          </w:rPr>
          <w:t>https://www.facebook.com/martinuofficial</w:t>
        </w:r>
      </w:hyperlink>
      <w:r w:rsidRPr="00E106C2">
        <w:rPr>
          <w:sz w:val="20"/>
          <w:szCs w:val="20"/>
          <w:lang w:val="cs-CZ"/>
        </w:rPr>
        <w:t xml:space="preserve"> </w:t>
      </w:r>
    </w:p>
    <w:p w14:paraId="5320BC63" w14:textId="77777777" w:rsidR="00B6195E" w:rsidRPr="00E106C2" w:rsidRDefault="00B6195E" w:rsidP="00B6195E">
      <w:pPr>
        <w:pStyle w:val="Normln1"/>
        <w:rPr>
          <w:sz w:val="20"/>
          <w:szCs w:val="20"/>
          <w:lang w:val="cs-CZ"/>
        </w:rPr>
      </w:pPr>
    </w:p>
    <w:p w14:paraId="29E815E1" w14:textId="77777777" w:rsidR="00B6195E" w:rsidRPr="00E106C2" w:rsidRDefault="00B6195E" w:rsidP="00B6195E">
      <w:pPr>
        <w:pStyle w:val="Normln1"/>
        <w:rPr>
          <w:sz w:val="20"/>
          <w:szCs w:val="20"/>
          <w:lang w:val="cs-CZ"/>
        </w:rPr>
      </w:pPr>
      <w:r w:rsidRPr="00E106C2">
        <w:rPr>
          <w:sz w:val="20"/>
          <w:szCs w:val="20"/>
          <w:lang w:val="cs-CZ"/>
        </w:rPr>
        <w:t>Zemlinského kvarteto:</w:t>
      </w:r>
    </w:p>
    <w:p w14:paraId="479C3281" w14:textId="77777777" w:rsidR="00B6195E" w:rsidRPr="00E106C2" w:rsidRDefault="00B6195E" w:rsidP="00B6195E">
      <w:pPr>
        <w:pStyle w:val="Normln1"/>
        <w:rPr>
          <w:sz w:val="20"/>
          <w:szCs w:val="20"/>
          <w:lang w:val="cs-CZ"/>
        </w:rPr>
      </w:pPr>
      <w:r w:rsidRPr="00E106C2">
        <w:rPr>
          <w:sz w:val="20"/>
          <w:szCs w:val="20"/>
          <w:lang w:val="cs-CZ"/>
        </w:rPr>
        <w:t xml:space="preserve">WWW: </w:t>
      </w:r>
      <w:hyperlink r:id="rId11" w:history="1">
        <w:r w:rsidRPr="00E106C2">
          <w:rPr>
            <w:rStyle w:val="Hypertextovodkaz"/>
            <w:sz w:val="20"/>
            <w:szCs w:val="20"/>
            <w:lang w:val="cs-CZ"/>
          </w:rPr>
          <w:t>http://www.zemlinskyquartet.cz/</w:t>
        </w:r>
      </w:hyperlink>
      <w:r w:rsidRPr="00E106C2">
        <w:rPr>
          <w:sz w:val="20"/>
          <w:szCs w:val="20"/>
          <w:lang w:val="cs-CZ"/>
        </w:rPr>
        <w:t xml:space="preserve"> </w:t>
      </w:r>
      <w:r w:rsidRPr="00E106C2">
        <w:rPr>
          <w:sz w:val="20"/>
          <w:szCs w:val="20"/>
          <w:lang w:val="cs-CZ"/>
        </w:rPr>
        <w:tab/>
      </w:r>
      <w:r w:rsidRPr="00E106C2">
        <w:rPr>
          <w:sz w:val="20"/>
          <w:szCs w:val="20"/>
          <w:lang w:val="cs-CZ"/>
        </w:rPr>
        <w:tab/>
        <w:t xml:space="preserve">Facebook: </w:t>
      </w:r>
      <w:hyperlink r:id="rId12" w:history="1">
        <w:r w:rsidRPr="00E106C2">
          <w:rPr>
            <w:rStyle w:val="Hypertextovodkaz"/>
            <w:sz w:val="20"/>
            <w:szCs w:val="20"/>
            <w:lang w:val="cs-CZ"/>
          </w:rPr>
          <w:t>https://www.facebook.com/zemlinskyquartet</w:t>
        </w:r>
      </w:hyperlink>
    </w:p>
    <w:p w14:paraId="4E4A4991" w14:textId="77777777" w:rsidR="00B6195E" w:rsidRPr="00E106C2" w:rsidRDefault="00B6195E" w:rsidP="00B6195E">
      <w:pPr>
        <w:pStyle w:val="Normln1"/>
        <w:rPr>
          <w:sz w:val="20"/>
          <w:szCs w:val="20"/>
          <w:lang w:val="cs-CZ"/>
        </w:rPr>
      </w:pPr>
    </w:p>
    <w:p w14:paraId="12F51D30" w14:textId="77777777" w:rsidR="00B6195E" w:rsidRPr="00E106C2" w:rsidRDefault="00B6195E" w:rsidP="00B6195E">
      <w:pPr>
        <w:pStyle w:val="Normln1"/>
        <w:rPr>
          <w:b/>
          <w:bCs/>
          <w:sz w:val="20"/>
          <w:szCs w:val="20"/>
          <w:lang w:val="cs-CZ"/>
        </w:rPr>
      </w:pPr>
      <w:r w:rsidRPr="00E106C2">
        <w:rPr>
          <w:b/>
          <w:bCs/>
          <w:sz w:val="20"/>
          <w:szCs w:val="20"/>
          <w:lang w:val="cs-CZ"/>
        </w:rPr>
        <w:t>O SOUBORNÉM VYDÁNÍ DÍLA BM</w:t>
      </w:r>
    </w:p>
    <w:p w14:paraId="606D8849" w14:textId="77777777" w:rsidR="00B6195E" w:rsidRPr="00E106C2" w:rsidRDefault="00B6195E" w:rsidP="00B6195E">
      <w:pPr>
        <w:pStyle w:val="Normln1"/>
        <w:rPr>
          <w:sz w:val="20"/>
          <w:szCs w:val="20"/>
          <w:lang w:val="cs-CZ"/>
        </w:rPr>
      </w:pPr>
      <w:r w:rsidRPr="00E106C2">
        <w:rPr>
          <w:sz w:val="20"/>
          <w:szCs w:val="20"/>
          <w:lang w:val="cs-CZ"/>
        </w:rPr>
        <w:t>Iniciátorem a hlavním podporovatelem Souborného vydání je Nadace Bohuslava Martinů v Praze. Kromě</w:t>
      </w:r>
    </w:p>
    <w:p w14:paraId="65124E28" w14:textId="77777777" w:rsidR="00B6195E" w:rsidRPr="00E106C2" w:rsidRDefault="00B6195E" w:rsidP="00B6195E">
      <w:pPr>
        <w:pStyle w:val="Normln1"/>
        <w:rPr>
          <w:sz w:val="20"/>
          <w:szCs w:val="20"/>
          <w:lang w:val="cs-CZ"/>
        </w:rPr>
      </w:pPr>
      <w:r w:rsidRPr="00E106C2">
        <w:rPr>
          <w:sz w:val="20"/>
          <w:szCs w:val="20"/>
          <w:lang w:val="cs-CZ"/>
        </w:rPr>
        <w:t>toho je projekt financován z příspěvků Grantové agentury ČR, Státního fondu kultury České republiky a</w:t>
      </w:r>
    </w:p>
    <w:p w14:paraId="0A4D351E" w14:textId="077C4D74" w:rsidR="00B6195E" w:rsidRPr="00E106C2" w:rsidRDefault="00B6195E" w:rsidP="00B6195E">
      <w:pPr>
        <w:pStyle w:val="Normln1"/>
        <w:rPr>
          <w:sz w:val="20"/>
          <w:szCs w:val="20"/>
          <w:lang w:val="cs-CZ"/>
        </w:rPr>
      </w:pPr>
      <w:r w:rsidRPr="00E106C2">
        <w:rPr>
          <w:sz w:val="20"/>
          <w:szCs w:val="20"/>
          <w:lang w:val="cs-CZ"/>
        </w:rPr>
        <w:t xml:space="preserve">Martinů Stiftung v Basileji. </w:t>
      </w:r>
      <w:r w:rsidR="00B12CFA">
        <w:rPr>
          <w:sz w:val="20"/>
          <w:szCs w:val="20"/>
          <w:lang w:val="cs-CZ"/>
        </w:rPr>
        <w:t>Všech devět dosud vydaných svazků bylo vyšlo u</w:t>
      </w:r>
      <w:r w:rsidRPr="00E106C2">
        <w:rPr>
          <w:sz w:val="20"/>
          <w:szCs w:val="20"/>
          <w:lang w:val="cs-CZ"/>
        </w:rPr>
        <w:t xml:space="preserve"> renomovan</w:t>
      </w:r>
      <w:r w:rsidR="00B12CFA">
        <w:rPr>
          <w:sz w:val="20"/>
          <w:szCs w:val="20"/>
          <w:lang w:val="cs-CZ"/>
        </w:rPr>
        <w:t>ého</w:t>
      </w:r>
      <w:r w:rsidRPr="00E106C2">
        <w:rPr>
          <w:sz w:val="20"/>
          <w:szCs w:val="20"/>
          <w:lang w:val="cs-CZ"/>
        </w:rPr>
        <w:t xml:space="preserve"> hudební</w:t>
      </w:r>
      <w:r w:rsidR="00B12CFA">
        <w:rPr>
          <w:sz w:val="20"/>
          <w:szCs w:val="20"/>
          <w:lang w:val="cs-CZ"/>
        </w:rPr>
        <w:t>ho</w:t>
      </w:r>
    </w:p>
    <w:p w14:paraId="4EFB788B" w14:textId="4E687D6B" w:rsidR="00B6195E" w:rsidRPr="00B12CFA" w:rsidRDefault="00B6195E" w:rsidP="00B6195E">
      <w:pPr>
        <w:pStyle w:val="Normln1"/>
        <w:rPr>
          <w:sz w:val="20"/>
          <w:szCs w:val="20"/>
          <w:lang w:val="cs-CZ"/>
        </w:rPr>
      </w:pPr>
      <w:r w:rsidRPr="00E106C2">
        <w:rPr>
          <w:sz w:val="20"/>
          <w:szCs w:val="20"/>
          <w:lang w:val="cs-CZ"/>
        </w:rPr>
        <w:t xml:space="preserve">nakladatelství Bärenreiter. </w:t>
      </w:r>
      <w:r w:rsidR="00B12CFA" w:rsidRPr="00B12CFA">
        <w:rPr>
          <w:sz w:val="20"/>
          <w:szCs w:val="20"/>
          <w:lang w:val="cs-CZ"/>
        </w:rPr>
        <w:t>Již v první vydaný svazek Souborného vydání obsahující oratorium Epos o Gilgamešovi obdržel na frankfurtském hudebním veletrhu prestižní ocenění The Best Edition za nejlepší hudební edici roku 2015.</w:t>
      </w:r>
    </w:p>
    <w:p w14:paraId="204C52A0" w14:textId="77777777" w:rsidR="00B6195E" w:rsidRPr="00E106C2" w:rsidRDefault="00B6195E" w:rsidP="00B6195E">
      <w:pPr>
        <w:pStyle w:val="Normln1"/>
        <w:rPr>
          <w:sz w:val="20"/>
          <w:szCs w:val="20"/>
          <w:lang w:val="cs-CZ"/>
        </w:rPr>
      </w:pPr>
    </w:p>
    <w:p w14:paraId="2B0A8DB5" w14:textId="77777777" w:rsidR="00B6195E" w:rsidRPr="00E106C2" w:rsidRDefault="00B6195E" w:rsidP="00B6195E">
      <w:pPr>
        <w:pStyle w:val="Normln1"/>
        <w:rPr>
          <w:sz w:val="20"/>
          <w:szCs w:val="20"/>
          <w:lang w:val="cs-CZ"/>
        </w:rPr>
      </w:pPr>
      <w:r w:rsidRPr="00E106C2">
        <w:rPr>
          <w:b/>
          <w:sz w:val="20"/>
          <w:szCs w:val="20"/>
          <w:lang w:val="cs-CZ"/>
        </w:rPr>
        <w:t>FOTOGALERIE</w:t>
      </w:r>
      <w:r w:rsidRPr="00E106C2">
        <w:rPr>
          <w:sz w:val="20"/>
          <w:szCs w:val="20"/>
          <w:lang w:val="cs-CZ"/>
        </w:rPr>
        <w:t xml:space="preserve"> </w:t>
      </w:r>
    </w:p>
    <w:p w14:paraId="4EEB1A77" w14:textId="26E8D640" w:rsidR="00B6195E" w:rsidRDefault="00B6195E" w:rsidP="00B6195E">
      <w:pPr>
        <w:pStyle w:val="Normln1"/>
        <w:rPr>
          <w:rStyle w:val="Hypertextovodkaz"/>
          <w:sz w:val="20"/>
          <w:szCs w:val="20"/>
          <w:lang w:val="cs-CZ"/>
        </w:rPr>
      </w:pPr>
      <w:r w:rsidRPr="00AC0F9C">
        <w:rPr>
          <w:sz w:val="20"/>
          <w:szCs w:val="20"/>
          <w:lang w:val="cs-CZ"/>
        </w:rPr>
        <w:t xml:space="preserve">Výroční koncert 2020 </w:t>
      </w:r>
      <w:r w:rsidRPr="00E106C2">
        <w:rPr>
          <w:sz w:val="20"/>
          <w:szCs w:val="20"/>
          <w:lang w:val="cs-CZ"/>
        </w:rPr>
        <w:t>|</w:t>
      </w:r>
      <w:r w:rsidR="000E73ED" w:rsidRPr="000E73ED">
        <w:rPr>
          <w:lang w:val="cs-CZ"/>
        </w:rPr>
        <w:t xml:space="preserve"> </w:t>
      </w:r>
      <w:hyperlink r:id="rId13" w:history="1">
        <w:r w:rsidR="00E1549C" w:rsidRPr="00E1549C">
          <w:rPr>
            <w:rStyle w:val="Hypertextovodkaz"/>
            <w:sz w:val="20"/>
            <w:szCs w:val="20"/>
            <w:lang w:val="cs-CZ"/>
          </w:rPr>
          <w:t>odkaz</w:t>
        </w:r>
      </w:hyperlink>
      <w:r>
        <w:rPr>
          <w:sz w:val="20"/>
          <w:szCs w:val="20"/>
          <w:lang w:val="cs-CZ"/>
        </w:rPr>
        <w:tab/>
      </w:r>
      <w:r w:rsidRPr="00E106C2">
        <w:rPr>
          <w:sz w:val="20"/>
          <w:szCs w:val="20"/>
          <w:lang w:val="cs-CZ"/>
        </w:rPr>
        <w:t xml:space="preserve">Souborné vydání | </w:t>
      </w:r>
      <w:hyperlink r:id="rId14" w:history="1">
        <w:r w:rsidRPr="00E106C2">
          <w:rPr>
            <w:rStyle w:val="Hypertextovodkaz"/>
            <w:sz w:val="20"/>
            <w:szCs w:val="20"/>
            <w:lang w:val="cs-CZ"/>
          </w:rPr>
          <w:t>odkaz</w:t>
        </w:r>
      </w:hyperlink>
    </w:p>
    <w:p w14:paraId="67C282AF" w14:textId="77777777" w:rsidR="000E73ED" w:rsidRPr="00E106C2" w:rsidRDefault="000E73ED" w:rsidP="00B6195E">
      <w:pPr>
        <w:pStyle w:val="Normln1"/>
        <w:rPr>
          <w:color w:val="92D050"/>
          <w:sz w:val="20"/>
          <w:szCs w:val="20"/>
          <w:lang w:val="cs-CZ"/>
        </w:rPr>
      </w:pPr>
    </w:p>
    <w:p w14:paraId="2C632C89" w14:textId="34ACD49D" w:rsidR="00B6195E" w:rsidRPr="00E106C2" w:rsidRDefault="000E73ED" w:rsidP="00B6195E">
      <w:pPr>
        <w:pStyle w:val="Normln1"/>
        <w:rPr>
          <w:sz w:val="20"/>
          <w:szCs w:val="20"/>
          <w:lang w:val="cs-CZ"/>
        </w:rPr>
      </w:pPr>
      <w:r>
        <w:rPr>
          <w:sz w:val="20"/>
          <w:szCs w:val="20"/>
          <w:lang w:val="cs-CZ"/>
        </w:rPr>
        <w:t xml:space="preserve">Loga Institut BM – 25 let </w:t>
      </w:r>
      <w:r w:rsidRPr="00E106C2">
        <w:rPr>
          <w:sz w:val="20"/>
          <w:szCs w:val="20"/>
          <w:lang w:val="cs-CZ"/>
        </w:rPr>
        <w:t>|</w:t>
      </w:r>
      <w:r>
        <w:rPr>
          <w:sz w:val="20"/>
          <w:szCs w:val="20"/>
          <w:lang w:val="cs-CZ"/>
        </w:rPr>
        <w:t xml:space="preserve"> </w:t>
      </w:r>
      <w:hyperlink r:id="rId15" w:history="1">
        <w:r w:rsidRPr="000E73ED">
          <w:rPr>
            <w:rStyle w:val="Hypertextovodkaz"/>
            <w:sz w:val="20"/>
            <w:szCs w:val="20"/>
            <w:lang w:val="cs-CZ"/>
          </w:rPr>
          <w:t>odkaz</w:t>
        </w:r>
      </w:hyperlink>
    </w:p>
    <w:p w14:paraId="51B098D0" w14:textId="77777777" w:rsidR="000E73ED" w:rsidRDefault="000E73ED" w:rsidP="00B6195E">
      <w:pPr>
        <w:pStyle w:val="Normln1"/>
        <w:rPr>
          <w:b/>
          <w:sz w:val="20"/>
          <w:szCs w:val="20"/>
          <w:lang w:val="cs-CZ"/>
        </w:rPr>
      </w:pPr>
    </w:p>
    <w:p w14:paraId="73B04D6C" w14:textId="5C0BF486" w:rsidR="00B6195E" w:rsidRPr="00E106C2" w:rsidRDefault="00B6195E" w:rsidP="00B6195E">
      <w:pPr>
        <w:pStyle w:val="Normln1"/>
        <w:rPr>
          <w:sz w:val="20"/>
          <w:szCs w:val="20"/>
          <w:lang w:val="cs-CZ"/>
        </w:rPr>
      </w:pPr>
      <w:r w:rsidRPr="00E106C2">
        <w:rPr>
          <w:b/>
          <w:sz w:val="20"/>
          <w:szCs w:val="20"/>
          <w:lang w:val="cs-CZ"/>
        </w:rPr>
        <w:t>KONTAKT</w:t>
      </w:r>
    </w:p>
    <w:p w14:paraId="537ACFF6" w14:textId="19416298" w:rsidR="007C401D" w:rsidRPr="00CD3B46" w:rsidRDefault="00B6195E">
      <w:pPr>
        <w:pStyle w:val="Normln1"/>
        <w:rPr>
          <w:sz w:val="20"/>
          <w:szCs w:val="20"/>
          <w:lang w:val="cs-CZ"/>
        </w:rPr>
      </w:pPr>
      <w:r>
        <w:rPr>
          <w:sz w:val="20"/>
          <w:szCs w:val="20"/>
          <w:lang w:val="cs-CZ"/>
        </w:rPr>
        <w:t xml:space="preserve">BcA. </w:t>
      </w:r>
      <w:r w:rsidRPr="00CD3B46">
        <w:rPr>
          <w:sz w:val="20"/>
          <w:szCs w:val="20"/>
          <w:lang w:val="cs-CZ"/>
        </w:rPr>
        <w:t>Vilém Petras</w:t>
      </w:r>
      <w:r w:rsidR="000E73ED">
        <w:rPr>
          <w:sz w:val="20"/>
          <w:szCs w:val="20"/>
          <w:lang w:val="cs-CZ"/>
        </w:rPr>
        <w:t xml:space="preserve"> </w:t>
      </w:r>
      <w:r w:rsidR="000E73ED">
        <w:rPr>
          <w:sz w:val="20"/>
          <w:szCs w:val="20"/>
          <w:lang w:val="cs-CZ"/>
        </w:rPr>
        <w:tab/>
      </w:r>
      <w:r w:rsidR="00F03346">
        <w:rPr>
          <w:sz w:val="20"/>
          <w:szCs w:val="20"/>
          <w:lang w:val="cs-CZ"/>
        </w:rPr>
        <w:tab/>
      </w:r>
      <w:r w:rsidRPr="00CD3B46">
        <w:rPr>
          <w:sz w:val="20"/>
          <w:szCs w:val="20"/>
          <w:lang w:val="cs-CZ"/>
        </w:rPr>
        <w:t>+420 607 839</w:t>
      </w:r>
      <w:r w:rsidR="000E73ED">
        <w:rPr>
          <w:sz w:val="20"/>
          <w:szCs w:val="20"/>
          <w:lang w:val="cs-CZ"/>
        </w:rPr>
        <w:t> </w:t>
      </w:r>
      <w:r w:rsidRPr="00CD3B46">
        <w:rPr>
          <w:sz w:val="20"/>
          <w:szCs w:val="20"/>
          <w:lang w:val="cs-CZ"/>
        </w:rPr>
        <w:t>538</w:t>
      </w:r>
      <w:r w:rsidR="000E73ED">
        <w:rPr>
          <w:sz w:val="20"/>
          <w:szCs w:val="20"/>
          <w:lang w:val="cs-CZ"/>
        </w:rPr>
        <w:t xml:space="preserve"> </w:t>
      </w:r>
      <w:r w:rsidR="000E73ED">
        <w:rPr>
          <w:sz w:val="20"/>
          <w:szCs w:val="20"/>
          <w:lang w:val="cs-CZ"/>
        </w:rPr>
        <w:tab/>
      </w:r>
      <w:r w:rsidR="00F03346">
        <w:rPr>
          <w:sz w:val="20"/>
          <w:szCs w:val="20"/>
          <w:lang w:val="cs-CZ"/>
        </w:rPr>
        <w:tab/>
      </w:r>
      <w:r w:rsidR="00F03346">
        <w:rPr>
          <w:sz w:val="20"/>
          <w:szCs w:val="20"/>
          <w:lang w:val="cs-CZ"/>
        </w:rPr>
        <w:tab/>
      </w:r>
      <w:r w:rsidR="00F03346">
        <w:rPr>
          <w:sz w:val="20"/>
          <w:szCs w:val="20"/>
          <w:lang w:val="cs-CZ"/>
        </w:rPr>
        <w:tab/>
      </w:r>
      <w:r w:rsidRPr="00CD3B46">
        <w:rPr>
          <w:sz w:val="20"/>
          <w:szCs w:val="20"/>
          <w:lang w:val="cs-CZ"/>
        </w:rPr>
        <w:t>vilem@martinu.cz</w:t>
      </w:r>
      <w:bookmarkEnd w:id="1"/>
    </w:p>
    <w:sectPr w:rsidR="007C401D" w:rsidRPr="00CD3B46" w:rsidSect="00130F39">
      <w:headerReference w:type="default" r:id="rId16"/>
      <w:pgSz w:w="12240" w:h="15840"/>
      <w:pgMar w:top="1276"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AF6D3" w14:textId="77777777" w:rsidR="00027B14" w:rsidRDefault="00027B14" w:rsidP="00130F39">
      <w:pPr>
        <w:spacing w:line="240" w:lineRule="auto"/>
      </w:pPr>
      <w:r>
        <w:separator/>
      </w:r>
    </w:p>
  </w:endnote>
  <w:endnote w:type="continuationSeparator" w:id="0">
    <w:p w14:paraId="2785B4CF" w14:textId="77777777" w:rsidR="00027B14" w:rsidRDefault="00027B14" w:rsidP="0013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633E" w14:textId="77777777" w:rsidR="00027B14" w:rsidRDefault="00027B14" w:rsidP="00130F39">
      <w:pPr>
        <w:spacing w:line="240" w:lineRule="auto"/>
      </w:pPr>
      <w:r>
        <w:separator/>
      </w:r>
    </w:p>
  </w:footnote>
  <w:footnote w:type="continuationSeparator" w:id="0">
    <w:p w14:paraId="2858D2F9" w14:textId="77777777" w:rsidR="00027B14" w:rsidRDefault="00027B14" w:rsidP="00130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01B5" w14:textId="3303681E" w:rsidR="00130F39" w:rsidRDefault="00130F39">
    <w:pPr>
      <w:pStyle w:val="Zhlav"/>
    </w:pPr>
    <w:r>
      <w:rPr>
        <w:noProof/>
        <w:lang w:val="cs-CZ" w:eastAsia="cs-CZ"/>
      </w:rPr>
      <w:drawing>
        <wp:anchor distT="0" distB="0" distL="114300" distR="114300" simplePos="0" relativeHeight="251658240" behindDoc="0" locked="0" layoutInCell="1" allowOverlap="1" wp14:anchorId="08E7FC91" wp14:editId="6DDDE854">
          <wp:simplePos x="0" y="0"/>
          <wp:positionH relativeFrom="margin">
            <wp:posOffset>5276850</wp:posOffset>
          </wp:positionH>
          <wp:positionV relativeFrom="margin">
            <wp:posOffset>-335280</wp:posOffset>
          </wp:positionV>
          <wp:extent cx="838200" cy="861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38200" cy="8616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D5"/>
    <w:rsid w:val="00016DE0"/>
    <w:rsid w:val="00027B14"/>
    <w:rsid w:val="00036BD5"/>
    <w:rsid w:val="0009702E"/>
    <w:rsid w:val="000E73ED"/>
    <w:rsid w:val="00130F39"/>
    <w:rsid w:val="00134BBF"/>
    <w:rsid w:val="001904AA"/>
    <w:rsid w:val="001C2ED3"/>
    <w:rsid w:val="002511C5"/>
    <w:rsid w:val="00286919"/>
    <w:rsid w:val="00295F1E"/>
    <w:rsid w:val="003B10A0"/>
    <w:rsid w:val="004D75CD"/>
    <w:rsid w:val="00504C72"/>
    <w:rsid w:val="005E569D"/>
    <w:rsid w:val="00663ED8"/>
    <w:rsid w:val="00795D67"/>
    <w:rsid w:val="007C401D"/>
    <w:rsid w:val="007D1906"/>
    <w:rsid w:val="008574E4"/>
    <w:rsid w:val="00860FE2"/>
    <w:rsid w:val="008E65DB"/>
    <w:rsid w:val="00900235"/>
    <w:rsid w:val="00933827"/>
    <w:rsid w:val="00A862B6"/>
    <w:rsid w:val="00AC38BF"/>
    <w:rsid w:val="00B12CFA"/>
    <w:rsid w:val="00B6195E"/>
    <w:rsid w:val="00BB2D36"/>
    <w:rsid w:val="00BF3729"/>
    <w:rsid w:val="00C42755"/>
    <w:rsid w:val="00CD3B46"/>
    <w:rsid w:val="00DA744D"/>
    <w:rsid w:val="00E1549C"/>
    <w:rsid w:val="00EB79C0"/>
    <w:rsid w:val="00F03346"/>
    <w:rsid w:val="00F5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1E7AC"/>
  <w15:docId w15:val="{0A672DBF-53E1-491B-B8C9-22A06CCD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1"/>
    <w:next w:val="Normln1"/>
    <w:pPr>
      <w:keepNext/>
      <w:keepLines/>
      <w:spacing w:before="400" w:after="120"/>
      <w:outlineLvl w:val="0"/>
    </w:pPr>
    <w:rPr>
      <w:sz w:val="40"/>
      <w:szCs w:val="40"/>
    </w:rPr>
  </w:style>
  <w:style w:type="paragraph" w:styleId="Nadpis2">
    <w:name w:val="heading 2"/>
    <w:basedOn w:val="Normln1"/>
    <w:next w:val="Normln1"/>
    <w:pPr>
      <w:keepNext/>
      <w:keepLines/>
      <w:spacing w:before="360" w:after="120"/>
      <w:outlineLvl w:val="1"/>
    </w:pPr>
    <w:rPr>
      <w:sz w:val="32"/>
      <w:szCs w:val="32"/>
    </w:rPr>
  </w:style>
  <w:style w:type="paragraph" w:styleId="Nadpis3">
    <w:name w:val="heading 3"/>
    <w:basedOn w:val="Normln1"/>
    <w:next w:val="Normln1"/>
    <w:pPr>
      <w:keepNext/>
      <w:keepLines/>
      <w:spacing w:before="320" w:after="80"/>
      <w:outlineLvl w:val="2"/>
    </w:pPr>
    <w:rPr>
      <w:color w:val="434343"/>
      <w:sz w:val="28"/>
      <w:szCs w:val="28"/>
    </w:rPr>
  </w:style>
  <w:style w:type="paragraph" w:styleId="Nadpis4">
    <w:name w:val="heading 4"/>
    <w:basedOn w:val="Normln1"/>
    <w:next w:val="Normln1"/>
    <w:pPr>
      <w:keepNext/>
      <w:keepLines/>
      <w:spacing w:before="280" w:after="80"/>
      <w:outlineLvl w:val="3"/>
    </w:pPr>
    <w:rPr>
      <w:color w:val="666666"/>
      <w:sz w:val="24"/>
      <w:szCs w:val="24"/>
    </w:rPr>
  </w:style>
  <w:style w:type="paragraph" w:styleId="Nadpis5">
    <w:name w:val="heading 5"/>
    <w:basedOn w:val="Normln1"/>
    <w:next w:val="Normln1"/>
    <w:pPr>
      <w:keepNext/>
      <w:keepLines/>
      <w:spacing w:before="240" w:after="80"/>
      <w:outlineLvl w:val="4"/>
    </w:pPr>
    <w:rPr>
      <w:color w:val="666666"/>
    </w:rPr>
  </w:style>
  <w:style w:type="paragraph" w:styleId="Nadpis6">
    <w:name w:val="heading 6"/>
    <w:basedOn w:val="Normln1"/>
    <w:next w:val="Normln1"/>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style>
  <w:style w:type="paragraph" w:styleId="Nzev">
    <w:name w:val="Title"/>
    <w:basedOn w:val="Normln1"/>
    <w:next w:val="Normln1"/>
    <w:pPr>
      <w:keepNext/>
      <w:keepLines/>
      <w:spacing w:after="60"/>
    </w:pPr>
    <w:rPr>
      <w:sz w:val="52"/>
      <w:szCs w:val="52"/>
    </w:rPr>
  </w:style>
  <w:style w:type="paragraph" w:styleId="Podnadpis">
    <w:name w:val="Subtitle"/>
    <w:basedOn w:val="Normln1"/>
    <w:next w:val="Normln1"/>
    <w:pPr>
      <w:keepNext/>
      <w:keepLines/>
      <w:spacing w:after="320"/>
    </w:pPr>
    <w:rPr>
      <w:color w:val="666666"/>
      <w:sz w:val="30"/>
      <w:szCs w:val="30"/>
    </w:rPr>
  </w:style>
  <w:style w:type="character" w:styleId="Hypertextovodkaz">
    <w:name w:val="Hyperlink"/>
    <w:basedOn w:val="Standardnpsmoodstavce"/>
    <w:uiPriority w:val="99"/>
    <w:unhideWhenUsed/>
    <w:rsid w:val="00134BBF"/>
    <w:rPr>
      <w:color w:val="0000FF" w:themeColor="hyperlink"/>
      <w:u w:val="single"/>
    </w:rPr>
  </w:style>
  <w:style w:type="paragraph" w:styleId="Zhlav">
    <w:name w:val="header"/>
    <w:basedOn w:val="Normln"/>
    <w:link w:val="ZhlavChar"/>
    <w:uiPriority w:val="99"/>
    <w:unhideWhenUsed/>
    <w:rsid w:val="00130F39"/>
    <w:pPr>
      <w:tabs>
        <w:tab w:val="center" w:pos="4320"/>
        <w:tab w:val="right" w:pos="8640"/>
      </w:tabs>
      <w:spacing w:line="240" w:lineRule="auto"/>
    </w:pPr>
  </w:style>
  <w:style w:type="character" w:customStyle="1" w:styleId="ZhlavChar">
    <w:name w:val="Záhlaví Char"/>
    <w:basedOn w:val="Standardnpsmoodstavce"/>
    <w:link w:val="Zhlav"/>
    <w:uiPriority w:val="99"/>
    <w:rsid w:val="00130F39"/>
  </w:style>
  <w:style w:type="paragraph" w:styleId="Zpat">
    <w:name w:val="footer"/>
    <w:basedOn w:val="Normln"/>
    <w:link w:val="ZpatChar"/>
    <w:uiPriority w:val="99"/>
    <w:unhideWhenUsed/>
    <w:rsid w:val="00130F39"/>
    <w:pPr>
      <w:tabs>
        <w:tab w:val="center" w:pos="4320"/>
        <w:tab w:val="right" w:pos="8640"/>
      </w:tabs>
      <w:spacing w:line="240" w:lineRule="auto"/>
    </w:pPr>
  </w:style>
  <w:style w:type="character" w:customStyle="1" w:styleId="ZpatChar">
    <w:name w:val="Zápatí Char"/>
    <w:basedOn w:val="Standardnpsmoodstavce"/>
    <w:link w:val="Zpat"/>
    <w:uiPriority w:val="99"/>
    <w:rsid w:val="00130F39"/>
  </w:style>
  <w:style w:type="paragraph" w:styleId="Textbubliny">
    <w:name w:val="Balloon Text"/>
    <w:basedOn w:val="Normln"/>
    <w:link w:val="TextbublinyChar"/>
    <w:uiPriority w:val="99"/>
    <w:semiHidden/>
    <w:unhideWhenUsed/>
    <w:rsid w:val="00130F39"/>
    <w:pPr>
      <w:spacing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130F39"/>
    <w:rPr>
      <w:rFonts w:ascii="Lucida Grande" w:hAnsi="Lucida Grande" w:cs="Lucida Grande"/>
      <w:sz w:val="18"/>
      <w:szCs w:val="18"/>
    </w:rPr>
  </w:style>
  <w:style w:type="character" w:customStyle="1" w:styleId="UnresolvedMention">
    <w:name w:val="Unresolved Mention"/>
    <w:basedOn w:val="Standardnpsmoodstavce"/>
    <w:uiPriority w:val="99"/>
    <w:semiHidden/>
    <w:unhideWhenUsed/>
    <w:rsid w:val="00F57065"/>
    <w:rPr>
      <w:color w:val="605E5C"/>
      <w:shd w:val="clear" w:color="auto" w:fill="E1DFDD"/>
    </w:rPr>
  </w:style>
  <w:style w:type="character" w:styleId="Sledovanodkaz">
    <w:name w:val="FollowedHyperlink"/>
    <w:basedOn w:val="Standardnpsmoodstavce"/>
    <w:uiPriority w:val="99"/>
    <w:semiHidden/>
    <w:unhideWhenUsed/>
    <w:rsid w:val="007C4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6500">
      <w:bodyDiv w:val="1"/>
      <w:marLeft w:val="0"/>
      <w:marRight w:val="0"/>
      <w:marTop w:val="0"/>
      <w:marBottom w:val="0"/>
      <w:divBdr>
        <w:top w:val="none" w:sz="0" w:space="0" w:color="auto"/>
        <w:left w:val="none" w:sz="0" w:space="0" w:color="auto"/>
        <w:bottom w:val="none" w:sz="0" w:space="0" w:color="auto"/>
        <w:right w:val="none" w:sz="0" w:space="0" w:color="auto"/>
      </w:divBdr>
    </w:div>
    <w:div w:id="1525053466">
      <w:bodyDiv w:val="1"/>
      <w:marLeft w:val="0"/>
      <w:marRight w:val="0"/>
      <w:marTop w:val="0"/>
      <w:marBottom w:val="0"/>
      <w:divBdr>
        <w:top w:val="none" w:sz="0" w:space="0" w:color="auto"/>
        <w:left w:val="none" w:sz="0" w:space="0" w:color="auto"/>
        <w:bottom w:val="none" w:sz="0" w:space="0" w:color="auto"/>
        <w:right w:val="none" w:sz="0" w:space="0" w:color="auto"/>
      </w:divBdr>
    </w:div>
    <w:div w:id="1726678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u.cz/stream" TargetMode="External"/><Relationship Id="rId13" Type="http://schemas.openxmlformats.org/officeDocument/2006/relationships/hyperlink" Target="https://www.dropbox.com/sh/8iqimj7mghrbp86/AAC4ZCwyyuFpA0nz7VGaRWuIa?dl=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tinu.cz" TargetMode="External"/><Relationship Id="rId12" Type="http://schemas.openxmlformats.org/officeDocument/2006/relationships/hyperlink" Target="https://www.facebook.com/zemlinskyquart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emlinskyquartet.cz/" TargetMode="External"/><Relationship Id="rId5" Type="http://schemas.openxmlformats.org/officeDocument/2006/relationships/footnotes" Target="footnotes.xml"/><Relationship Id="rId15" Type="http://schemas.openxmlformats.org/officeDocument/2006/relationships/hyperlink" Target="https://www.dropbox.com/sh/ulb89o3kfuaifi3/AACzd1xa2b3hcUWdWTgHzkuSa?dl=0" TargetMode="External"/><Relationship Id="rId10" Type="http://schemas.openxmlformats.org/officeDocument/2006/relationships/hyperlink" Target="https://www.facebook.com/martinuofficial" TargetMode="External"/><Relationship Id="rId4" Type="http://schemas.openxmlformats.org/officeDocument/2006/relationships/webSettings" Target="webSettings.xml"/><Relationship Id="rId9" Type="http://schemas.openxmlformats.org/officeDocument/2006/relationships/hyperlink" Target="https://www.martinu.cz/cz/" TargetMode="External"/><Relationship Id="rId14" Type="http://schemas.openxmlformats.org/officeDocument/2006/relationships/hyperlink" Target="https://www.dropbox.com/sh/41lj64hbiqebqyn/AACNarQCoMIDArvJRu39QSSb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3562-692A-44F0-989B-CD0F75DB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6162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Vilém Petras</dc:creator>
  <cp:lastModifiedBy>Korábová Alžběta</cp:lastModifiedBy>
  <cp:revision>2</cp:revision>
  <cp:lastPrinted>2020-11-15T22:00:00Z</cp:lastPrinted>
  <dcterms:created xsi:type="dcterms:W3CDTF">2020-11-20T08:04:00Z</dcterms:created>
  <dcterms:modified xsi:type="dcterms:W3CDTF">2020-11-20T08:04:00Z</dcterms:modified>
</cp:coreProperties>
</file>