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7" w:rsidRDefault="00CD7637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0C14F1" w:rsidRDefault="000C14F1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964677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5</w:t>
      </w:r>
      <w:r w:rsidR="0071517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/2020 ze dne </w:t>
      </w:r>
      <w:r w:rsidR="00964677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17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71517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6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236294">
        <w:rPr>
          <w:rFonts w:eastAsia="Times-Bold" w:cs="Times New Roman"/>
          <w:bCs/>
          <w:sz w:val="22"/>
          <w:szCs w:val="22"/>
        </w:rPr>
        <w:t>17</w:t>
      </w:r>
      <w:r w:rsidR="00433E49">
        <w:rPr>
          <w:rFonts w:eastAsia="Times-Bold" w:cs="Times New Roman"/>
          <w:bCs/>
          <w:sz w:val="22"/>
          <w:szCs w:val="22"/>
        </w:rPr>
        <w:t>.6.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DE50BC">
        <w:rPr>
          <w:rFonts w:eastAsia="Times-Bold" w:cs="Times New Roman"/>
          <w:bCs/>
          <w:sz w:val="22"/>
          <w:szCs w:val="22"/>
        </w:rPr>
        <w:t> 16.</w:t>
      </w:r>
      <w:r w:rsidR="00433E49">
        <w:rPr>
          <w:rFonts w:eastAsia="Times-Bold" w:cs="Times New Roman"/>
          <w:bCs/>
          <w:sz w:val="22"/>
          <w:szCs w:val="22"/>
        </w:rPr>
        <w:t>00</w:t>
      </w:r>
      <w:r w:rsidR="007A7868" w:rsidRPr="00A47095">
        <w:rPr>
          <w:rFonts w:eastAsia="Times-Bold" w:cs="Times New Roman"/>
          <w:bCs/>
          <w:sz w:val="22"/>
          <w:szCs w:val="22"/>
        </w:rPr>
        <w:t xml:space="preserve"> hod</w:t>
      </w:r>
      <w:r w:rsidR="00DE50BC">
        <w:rPr>
          <w:rFonts w:eastAsia="Times-Bold" w:cs="Times New Roman"/>
          <w:bCs/>
          <w:sz w:val="22"/>
          <w:szCs w:val="22"/>
        </w:rPr>
        <w:t>., místnost č. 212,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1580B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DE50BC">
        <w:rPr>
          <w:rFonts w:eastAsia="Times-Bold" w:cs="Times New Roman"/>
          <w:bCs/>
          <w:sz w:val="22"/>
          <w:szCs w:val="22"/>
        </w:rPr>
        <w:t>T. Heres (člen komise</w:t>
      </w:r>
      <w:r w:rsidR="002C5D38">
        <w:rPr>
          <w:rFonts w:eastAsia="Times-Bold" w:cs="Times New Roman"/>
          <w:bCs/>
          <w:sz w:val="22"/>
          <w:szCs w:val="22"/>
        </w:rPr>
        <w:t xml:space="preserve">), </w:t>
      </w:r>
      <w:r w:rsidR="008E223D" w:rsidRPr="00A47095">
        <w:rPr>
          <w:rFonts w:eastAsia="Times-Bold" w:cs="Times New Roman"/>
          <w:bCs/>
          <w:sz w:val="22"/>
          <w:szCs w:val="22"/>
        </w:rPr>
        <w:t>L. Klimt (člen komise)</w:t>
      </w:r>
      <w:r w:rsidR="00236294">
        <w:rPr>
          <w:rFonts w:eastAsia="Times-Bold" w:cs="Times New Roman"/>
          <w:bCs/>
          <w:sz w:val="22"/>
          <w:szCs w:val="22"/>
        </w:rPr>
        <w:t xml:space="preserve">, </w:t>
      </w:r>
      <w:r w:rsidR="00236294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8E223D" w:rsidRPr="00A47095" w:rsidRDefault="008E223D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236294" w:rsidRPr="00A47095">
        <w:rPr>
          <w:rFonts w:eastAsia="Times-Bold" w:cs="Times New Roman"/>
          <w:bCs/>
          <w:sz w:val="22"/>
          <w:szCs w:val="22"/>
        </w:rPr>
        <w:t xml:space="preserve">Z. Chlupáčová (předsedkyně komise), </w:t>
      </w:r>
      <w:r w:rsidR="00DE50BC" w:rsidRPr="00A47095">
        <w:rPr>
          <w:rFonts w:eastAsia="Times-Bold" w:cs="Times New Roman"/>
          <w:bCs/>
          <w:sz w:val="22"/>
          <w:szCs w:val="22"/>
        </w:rPr>
        <w:t>M. Kučera (člen komise)</w:t>
      </w:r>
      <w:r w:rsidR="00DE50BC">
        <w:rPr>
          <w:rFonts w:eastAsia="Times-Bold" w:cs="Times New Roman"/>
          <w:bCs/>
          <w:sz w:val="22"/>
          <w:szCs w:val="22"/>
        </w:rPr>
        <w:t xml:space="preserve">, </w:t>
      </w:r>
      <w:r w:rsidR="00236294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272282">
        <w:rPr>
          <w:rFonts w:eastAsia="Times-Bold" w:cs="Times New Roman"/>
          <w:bCs/>
          <w:sz w:val="22"/>
          <w:szCs w:val="22"/>
        </w:rPr>
        <w:t xml:space="preserve">, </w:t>
      </w:r>
      <w:r w:rsidR="002C5D38" w:rsidRPr="00A47095">
        <w:rPr>
          <w:rFonts w:eastAsia="Times-Bold" w:cs="Times New Roman"/>
          <w:bCs/>
          <w:sz w:val="22"/>
          <w:szCs w:val="22"/>
        </w:rPr>
        <w:t>J. Počarovský (člen komise)</w:t>
      </w:r>
      <w:r w:rsidR="002C5D38">
        <w:rPr>
          <w:rFonts w:eastAsia="Times-Bold" w:cs="Times New Roman"/>
          <w:bCs/>
          <w:sz w:val="22"/>
          <w:szCs w:val="22"/>
        </w:rPr>
        <w:t xml:space="preserve">, </w:t>
      </w:r>
      <w:r w:rsidR="002C5D38" w:rsidRPr="00A47095">
        <w:rPr>
          <w:rFonts w:eastAsia="Times-Bold" w:cs="Times New Roman"/>
          <w:bCs/>
          <w:sz w:val="22"/>
          <w:szCs w:val="22"/>
        </w:rPr>
        <w:t>T. Pacner (člen komise)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DE50BC" w:rsidRDefault="00FB0951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2C5D38">
        <w:rPr>
          <w:rFonts w:eastAsia="Times-Bold" w:cs="Times New Roman"/>
          <w:sz w:val="22"/>
          <w:szCs w:val="22"/>
        </w:rPr>
        <w:t>-</w:t>
      </w:r>
    </w:p>
    <w:p w:rsidR="00DE50BC" w:rsidRDefault="00DE50B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 ÚMČ Praha 1</w:t>
      </w:r>
      <w:r w:rsidR="004A0FBF">
        <w:rPr>
          <w:rFonts w:eastAsia="Times-Bold" w:cs="Times New Roman"/>
          <w:b/>
          <w:bCs/>
          <w:sz w:val="22"/>
          <w:szCs w:val="22"/>
        </w:rPr>
        <w:t xml:space="preserve">: </w:t>
      </w:r>
      <w:r w:rsidR="00614F69" w:rsidRPr="00614F69">
        <w:rPr>
          <w:rFonts w:eastAsia="Times-Bold" w:cs="Times New Roman"/>
          <w:bCs/>
          <w:sz w:val="22"/>
          <w:szCs w:val="22"/>
        </w:rPr>
        <w:t>K. Grabein Procházka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="00236294">
        <w:rPr>
          <w:rFonts w:eastAsia="Times-Bold" w:cs="Times New Roman"/>
          <w:bCs/>
          <w:sz w:val="22"/>
          <w:szCs w:val="22"/>
        </w:rPr>
        <w:t xml:space="preserve"> </w:t>
      </w:r>
      <w:r w:rsidR="003D71FC" w:rsidRPr="003D71FC">
        <w:rPr>
          <w:rFonts w:eastAsia="Times-Bold" w:cs="Times New Roman"/>
          <w:bCs/>
          <w:sz w:val="22"/>
          <w:szCs w:val="22"/>
          <w:highlight w:val="black"/>
        </w:rPr>
        <w:t>xxxxxxxxxxxxxx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36294" w:rsidRPr="00F10E36" w:rsidRDefault="006B3C1E" w:rsidP="002C5D38">
      <w:pPr>
        <w:pStyle w:val="Standard"/>
        <w:spacing w:line="360" w:lineRule="auto"/>
        <w:jc w:val="both"/>
        <w:rPr>
          <w:color w:val="FF0000"/>
          <w:sz w:val="32"/>
          <w:szCs w:val="3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236294" w:rsidRPr="00992306" w:rsidRDefault="00236294" w:rsidP="0023629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</w:p>
    <w:p w:rsidR="00236294" w:rsidRPr="00992306" w:rsidRDefault="00236294" w:rsidP="0023629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236294" w:rsidRPr="00DA37E9" w:rsidRDefault="00236294" w:rsidP="0023629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zápisu č. 4 ze dne 3</w:t>
      </w:r>
      <w:r w:rsidRPr="0099230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992306">
        <w:rPr>
          <w:rFonts w:ascii="Times New Roman" w:hAnsi="Times New Roman" w:cs="Times New Roman"/>
          <w:color w:val="000000"/>
        </w:rPr>
        <w:t>.2020</w:t>
      </w:r>
    </w:p>
    <w:p w:rsidR="00236294" w:rsidRPr="00175C3C" w:rsidRDefault="00236294" w:rsidP="0023629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Statut Komise obecního majetku Rady MČ P1</w:t>
      </w:r>
    </w:p>
    <w:p w:rsidR="00236294" w:rsidRPr="00175C3C" w:rsidRDefault="00F03891" w:rsidP="0023629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F03891">
        <w:rPr>
          <w:rFonts w:ascii="Times New Roman" w:hAnsi="Times New Roman" w:cs="Times New Roman"/>
          <w:highlight w:val="black"/>
        </w:rPr>
        <w:t>Xxxxxxxxxx</w:t>
      </w:r>
      <w:r>
        <w:rPr>
          <w:rFonts w:ascii="Times New Roman" w:hAnsi="Times New Roman" w:cs="Times New Roman"/>
        </w:rPr>
        <w:t xml:space="preserve"> </w:t>
      </w:r>
      <w:r w:rsidR="00236294" w:rsidRPr="00175C3C">
        <w:rPr>
          <w:rFonts w:ascii="Times New Roman" w:hAnsi="Times New Roman" w:cs="Times New Roman"/>
        </w:rPr>
        <w:t>, K. Světlé 7/1018 – žádost o přisloučení vedlejších nebytových prostor k bytu</w:t>
      </w:r>
    </w:p>
    <w:p w:rsidR="00236294" w:rsidRPr="006A71A5" w:rsidRDefault="00F03891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F03891">
        <w:rPr>
          <w:rFonts w:ascii="Times New Roman" w:hAnsi="Times New Roman" w:cs="Times New Roman"/>
          <w:highlight w:val="black"/>
        </w:rPr>
        <w:t>xxxxxxxxxxxx</w:t>
      </w:r>
      <w:r w:rsidR="00236294" w:rsidRPr="006A71A5">
        <w:rPr>
          <w:rFonts w:ascii="Times New Roman" w:hAnsi="Times New Roman" w:cs="Times New Roman"/>
        </w:rPr>
        <w:t>, Pařížská 28</w:t>
      </w:r>
      <w:r w:rsidR="00236294">
        <w:rPr>
          <w:rFonts w:ascii="Times New Roman" w:hAnsi="Times New Roman" w:cs="Times New Roman"/>
        </w:rPr>
        <w:t>/131 – žádost o sloučení rozděleného bytu</w:t>
      </w:r>
    </w:p>
    <w:p w:rsidR="00236294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6A71A5">
        <w:rPr>
          <w:rFonts w:ascii="Times New Roman" w:hAnsi="Times New Roman" w:cs="Times New Roman"/>
        </w:rPr>
        <w:t>Luxury Brand Ma</w:t>
      </w:r>
      <w:r>
        <w:rPr>
          <w:rFonts w:ascii="Times New Roman" w:hAnsi="Times New Roman" w:cs="Times New Roman"/>
        </w:rPr>
        <w:t xml:space="preserve">nagement a.s., Pařížská 17/98 - </w:t>
      </w:r>
      <w:r w:rsidRPr="006A71A5">
        <w:rPr>
          <w:rFonts w:ascii="Times New Roman" w:hAnsi="Times New Roman" w:cs="Times New Roman"/>
        </w:rPr>
        <w:t>žádost o prodloužení doby nájmu</w:t>
      </w:r>
    </w:p>
    <w:p w:rsidR="00236294" w:rsidRPr="006A71A5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Luxury Brand Management a.s., Pařížská 18/126 – žádost o prodloužení doby nájmu</w:t>
      </w:r>
    </w:p>
    <w:p w:rsidR="00236294" w:rsidRDefault="003D71FC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3D71FC">
        <w:rPr>
          <w:rFonts w:ascii="Times New Roman" w:hAnsi="Times New Roman" w:cs="Times New Roman"/>
          <w:highlight w:val="black"/>
        </w:rPr>
        <w:t>xxx</w:t>
      </w:r>
      <w:r>
        <w:rPr>
          <w:rFonts w:ascii="Times New Roman" w:hAnsi="Times New Roman" w:cs="Times New Roman"/>
          <w:highlight w:val="black"/>
        </w:rPr>
        <w:t>xxxx</w:t>
      </w:r>
      <w:r w:rsidRPr="003D71FC">
        <w:rPr>
          <w:rFonts w:ascii="Times New Roman" w:hAnsi="Times New Roman" w:cs="Times New Roman"/>
          <w:highlight w:val="black"/>
        </w:rPr>
        <w:t>xxxxxxxxx</w:t>
      </w:r>
      <w:r w:rsidR="00236294">
        <w:rPr>
          <w:rFonts w:ascii="Times New Roman" w:hAnsi="Times New Roman" w:cs="Times New Roman"/>
        </w:rPr>
        <w:t>, Šporkova 10/320 – opakovaná žádost o slevu na nájemném</w:t>
      </w:r>
    </w:p>
    <w:p w:rsidR="00236294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Inteligencia, Malostranské náměstí 24/38 – žádost o prodloužení doby nájmu (uplatnění opce)</w:t>
      </w:r>
    </w:p>
    <w:p w:rsidR="00236294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Metamorphosis, Haštalská 3/796 – žádost o prodloužení doby nájmu</w:t>
      </w:r>
    </w:p>
    <w:p w:rsidR="00236294" w:rsidRDefault="003D71FC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3D71FC">
        <w:rPr>
          <w:rFonts w:ascii="Times New Roman" w:hAnsi="Times New Roman" w:cs="Times New Roman"/>
          <w:highlight w:val="black"/>
        </w:rPr>
        <w:t>xxxxxxxxxxxxxx</w:t>
      </w:r>
      <w:r w:rsidR="00236294">
        <w:rPr>
          <w:rFonts w:ascii="Times New Roman" w:hAnsi="Times New Roman" w:cs="Times New Roman"/>
        </w:rPr>
        <w:t>, Skořepka 9/423 – žádost o řešení bytové situace</w:t>
      </w:r>
    </w:p>
    <w:p w:rsidR="00236294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Komerční pronájem bytů do úprav – samoopravy výběrové řízení</w:t>
      </w:r>
    </w:p>
    <w:p w:rsidR="00236294" w:rsidRPr="006A71A5" w:rsidRDefault="00236294" w:rsidP="0023629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Podmínky komerčních pronájmů bytů k diskusi a nastavení</w:t>
      </w:r>
    </w:p>
    <w:p w:rsidR="00EC566A" w:rsidRPr="0065257C" w:rsidRDefault="00236294" w:rsidP="00403E5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65257C">
        <w:rPr>
          <w:rFonts w:ascii="Times New Roman" w:hAnsi="Times New Roman" w:cs="Times New Roman"/>
        </w:rPr>
        <w:t xml:space="preserve">Různé </w:t>
      </w: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6F3016" w:rsidRDefault="00236294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Z důvodu omluvené nepřítomnosti předsedkyně komise Z. Chlupáčové povede dnešní jednání komise místopředsedkyně. Místop</w:t>
      </w:r>
      <w:r w:rsidR="00A47095">
        <w:rPr>
          <w:rFonts w:eastAsia="Times-Bold" w:cs="Times New Roman"/>
          <w:bCs/>
          <w:sz w:val="22"/>
          <w:szCs w:val="22"/>
        </w:rPr>
        <w:t>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M. Jirásková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 xml:space="preserve"> 1</w:t>
      </w:r>
      <w:r w:rsidR="008E223D"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433E49">
        <w:rPr>
          <w:rFonts w:eastAsia="Times-Bold" w:cs="Times New Roman"/>
          <w:bCs/>
          <w:sz w:val="22"/>
          <w:szCs w:val="22"/>
        </w:rPr>
        <w:t>0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2C5D38">
        <w:rPr>
          <w:rFonts w:eastAsia="Times-Bold" w:cs="Times New Roman"/>
          <w:bCs/>
          <w:sz w:val="22"/>
          <w:szCs w:val="22"/>
        </w:rPr>
        <w:t>6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2C5D38">
        <w:rPr>
          <w:rFonts w:eastAsia="Times-Bold" w:cs="Times New Roman"/>
          <w:bCs/>
          <w:sz w:val="22"/>
          <w:szCs w:val="22"/>
        </w:rPr>
        <w:t xml:space="preserve"> 5 členů je předem omluveno.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</w:t>
      </w:r>
      <w:r w:rsidR="002C5D38">
        <w:rPr>
          <w:rFonts w:eastAsia="Times-Bold" w:cs="Times New Roman"/>
          <w:bCs/>
          <w:sz w:val="22"/>
          <w:szCs w:val="22"/>
        </w:rPr>
        <w:t>místo</w:t>
      </w:r>
      <w:r w:rsidR="00BC6A14">
        <w:rPr>
          <w:rFonts w:eastAsia="Times-Bold" w:cs="Times New Roman"/>
          <w:bCs/>
          <w:sz w:val="22"/>
          <w:szCs w:val="22"/>
        </w:rPr>
        <w:t>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8E223D">
        <w:rPr>
          <w:rFonts w:eastAsia="Times-Bold" w:cs="Times New Roman"/>
          <w:bCs/>
          <w:sz w:val="22"/>
          <w:szCs w:val="22"/>
        </w:rPr>
        <w:t>T. Herese.</w:t>
      </w:r>
      <w:r w:rsidR="00DB150D">
        <w:rPr>
          <w:rFonts w:eastAsia="Times-Bold" w:cs="Times New Roman"/>
          <w:bCs/>
          <w:sz w:val="22"/>
          <w:szCs w:val="22"/>
        </w:rPr>
        <w:t xml:space="preserve"> </w:t>
      </w: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FF62CD" w:rsidRDefault="00FF62C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Pr="00650A5F" w:rsidRDefault="00236294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M. Jirásková</w:t>
      </w:r>
    </w:p>
    <w:p w:rsidR="00D27FEC" w:rsidRPr="00650A5F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650A5F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433E49">
        <w:rPr>
          <w:rFonts w:eastAsia="Times-Bold" w:cs="Times New Roman"/>
          <w:bCs/>
          <w:sz w:val="22"/>
          <w:szCs w:val="22"/>
        </w:rPr>
        <w:t>,</w:t>
      </w:r>
      <w:r w:rsidR="004A0FBF" w:rsidRPr="00650A5F">
        <w:rPr>
          <w:rFonts w:eastAsia="Times-Bold" w:cs="Times New Roman"/>
          <w:bCs/>
          <w:sz w:val="22"/>
          <w:szCs w:val="22"/>
        </w:rPr>
        <w:t xml:space="preserve"> </w:t>
      </w:r>
      <w:r w:rsidR="00493E8A">
        <w:rPr>
          <w:rFonts w:eastAsia="Times-Bold" w:cs="Times New Roman"/>
          <w:bCs/>
          <w:sz w:val="22"/>
          <w:szCs w:val="22"/>
        </w:rPr>
        <w:t xml:space="preserve">bod 4) se přesouvá na další jednání komise 24.6.2020 </w:t>
      </w:r>
      <w:r w:rsidR="002C5D38">
        <w:rPr>
          <w:rFonts w:eastAsia="Times-Bold" w:cs="Times New Roman"/>
          <w:bCs/>
          <w:sz w:val="22"/>
          <w:szCs w:val="22"/>
        </w:rPr>
        <w:t>a d</w:t>
      </w:r>
      <w:r w:rsidR="004A0FBF" w:rsidRPr="00650A5F">
        <w:rPr>
          <w:rFonts w:eastAsia="Times-Bold" w:cs="Times New Roman"/>
          <w:bCs/>
          <w:sz w:val="22"/>
          <w:szCs w:val="22"/>
        </w:rPr>
        <w:t xml:space="preserve">o bodu Různé </w:t>
      </w:r>
      <w:r w:rsidR="00236294">
        <w:rPr>
          <w:rFonts w:eastAsia="Times-Bold" w:cs="Times New Roman"/>
          <w:bCs/>
          <w:sz w:val="22"/>
          <w:szCs w:val="22"/>
        </w:rPr>
        <w:t>jsou</w:t>
      </w:r>
      <w:r w:rsidR="00433E49">
        <w:rPr>
          <w:rFonts w:eastAsia="Times-Bold" w:cs="Times New Roman"/>
          <w:bCs/>
          <w:sz w:val="22"/>
          <w:szCs w:val="22"/>
        </w:rPr>
        <w:t xml:space="preserve"> zařazen</w:t>
      </w:r>
      <w:r w:rsidR="00236294">
        <w:rPr>
          <w:rFonts w:eastAsia="Times-Bold" w:cs="Times New Roman"/>
          <w:bCs/>
          <w:sz w:val="22"/>
          <w:szCs w:val="22"/>
        </w:rPr>
        <w:t>y</w:t>
      </w:r>
      <w:r w:rsidR="00433E49">
        <w:rPr>
          <w:rFonts w:eastAsia="Times-Bold" w:cs="Times New Roman"/>
          <w:bCs/>
          <w:sz w:val="22"/>
          <w:szCs w:val="22"/>
        </w:rPr>
        <w:t xml:space="preserve"> následující bod</w:t>
      </w:r>
      <w:r w:rsidR="00236294">
        <w:rPr>
          <w:rFonts w:eastAsia="Times-Bold" w:cs="Times New Roman"/>
          <w:bCs/>
          <w:sz w:val="22"/>
          <w:szCs w:val="22"/>
        </w:rPr>
        <w:t>y:</w:t>
      </w:r>
    </w:p>
    <w:p w:rsidR="00493E8A" w:rsidRPr="00650A5F" w:rsidRDefault="00493E8A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93E8A" w:rsidRPr="00493E8A" w:rsidRDefault="00493E8A" w:rsidP="00493E8A">
      <w:pPr>
        <w:pStyle w:val="Odstavecseseznamem"/>
        <w:numPr>
          <w:ilvl w:val="0"/>
          <w:numId w:val="42"/>
        </w:numPr>
        <w:jc w:val="both"/>
        <w:rPr>
          <w:rFonts w:ascii="Times New Roman" w:eastAsia="Times-Bold" w:hAnsi="Times New Roman" w:cs="Times New Roman"/>
          <w:bCs/>
        </w:rPr>
      </w:pPr>
      <w:r w:rsidRPr="00493E8A">
        <w:rPr>
          <w:rFonts w:ascii="Times New Roman" w:hAnsi="Times New Roman" w:cs="Times New Roman"/>
        </w:rPr>
        <w:t>Genero group s.r.o., Karlova 23/146 – vyhodnocení záměru</w:t>
      </w:r>
    </w:p>
    <w:p w:rsidR="00493E8A" w:rsidRPr="00493E8A" w:rsidRDefault="003D71FC" w:rsidP="00493E8A">
      <w:pPr>
        <w:pStyle w:val="Odstavecseseznamem"/>
        <w:numPr>
          <w:ilvl w:val="0"/>
          <w:numId w:val="40"/>
        </w:numPr>
        <w:jc w:val="both"/>
        <w:rPr>
          <w:rFonts w:ascii="Times New Roman" w:eastAsia="Times-Bold" w:hAnsi="Times New Roman" w:cs="Times New Roman"/>
          <w:bCs/>
        </w:rPr>
      </w:pPr>
      <w:r w:rsidRPr="003D71FC">
        <w:rPr>
          <w:rFonts w:ascii="Times New Roman" w:hAnsi="Times New Roman" w:cs="Times New Roman"/>
          <w:highlight w:val="black"/>
        </w:rPr>
        <w:t>xxxxxxxxxxxxxxx</w:t>
      </w:r>
      <w:r w:rsidR="00493E8A" w:rsidRPr="00493E8A">
        <w:rPr>
          <w:rFonts w:ascii="Times New Roman" w:hAnsi="Times New Roman" w:cs="Times New Roman"/>
        </w:rPr>
        <w:t>, Palackého 5/720 – žádost o souhlas pronajímatele s podnájmem ordinace</w:t>
      </w:r>
    </w:p>
    <w:p w:rsidR="00493E8A" w:rsidRPr="00493E8A" w:rsidRDefault="00493E8A" w:rsidP="00493E8A">
      <w:pPr>
        <w:pStyle w:val="Odstavecseseznamem"/>
        <w:numPr>
          <w:ilvl w:val="0"/>
          <w:numId w:val="42"/>
        </w:numPr>
        <w:jc w:val="both"/>
        <w:rPr>
          <w:rFonts w:ascii="Times New Roman" w:eastAsia="Times-Bold" w:hAnsi="Times New Roman" w:cs="Times New Roman"/>
          <w:bCs/>
        </w:rPr>
      </w:pPr>
      <w:r w:rsidRPr="00493E8A">
        <w:rPr>
          <w:rFonts w:ascii="Times New Roman" w:hAnsi="Times New Roman" w:cs="Times New Roman"/>
        </w:rPr>
        <w:t>Lannova 6/1540 - záměr na pronájem garáže ve dvoře</w:t>
      </w:r>
    </w:p>
    <w:p w:rsidR="004A0FBF" w:rsidRPr="001220F1" w:rsidRDefault="004A0FBF" w:rsidP="00FF62CD">
      <w:pPr>
        <w:pStyle w:val="Odstavecseseznamem"/>
        <w:ind w:left="0"/>
        <w:jc w:val="both"/>
        <w:rPr>
          <w:rFonts w:eastAsia="Times-Bold" w:cs="Times New Roman"/>
          <w:bCs/>
        </w:rPr>
      </w:pP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493E8A">
        <w:rPr>
          <w:rFonts w:eastAsia="Times-Bold" w:cs="Times New Roman"/>
          <w:b/>
          <w:bCs/>
          <w:sz w:val="22"/>
          <w:szCs w:val="22"/>
        </w:rPr>
        <w:t>5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493E8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5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2C5D38">
        <w:rPr>
          <w:rFonts w:eastAsia="Times-Bold" w:cs="Times New Roman"/>
          <w:bCs/>
          <w:sz w:val="22"/>
          <w:szCs w:val="22"/>
        </w:rPr>
        <w:t>6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EC566A" w:rsidRDefault="00EC566A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E50B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 xml:space="preserve">Schválení zápisu č. </w:t>
      </w:r>
      <w:r w:rsidR="00493E8A">
        <w:rPr>
          <w:rFonts w:ascii="Times New Roman" w:hAnsi="Times New Roman" w:cs="Times New Roman"/>
          <w:b/>
          <w:color w:val="2E74B5" w:themeColor="accent1" w:themeShade="BF"/>
          <w:szCs w:val="24"/>
        </w:rPr>
        <w:t>4 ze dne 3</w:t>
      </w: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.</w:t>
      </w:r>
      <w:r w:rsidR="00493E8A">
        <w:rPr>
          <w:rFonts w:ascii="Times New Roman" w:hAnsi="Times New Roman" w:cs="Times New Roman"/>
          <w:b/>
          <w:color w:val="2E74B5" w:themeColor="accent1" w:themeShade="BF"/>
          <w:szCs w:val="24"/>
        </w:rPr>
        <w:t>6</w:t>
      </w:r>
      <w:r w:rsidR="00320866">
        <w:rPr>
          <w:rFonts w:ascii="Times New Roman" w:hAnsi="Times New Roman" w:cs="Times New Roman"/>
          <w:b/>
          <w:color w:val="2E74B5" w:themeColor="accent1" w:themeShade="BF"/>
          <w:szCs w:val="24"/>
        </w:rPr>
        <w:t>.2020</w:t>
      </w:r>
    </w:p>
    <w:p w:rsidR="00F1058C" w:rsidRDefault="00493E8A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M. Jirásková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493E8A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4</w:t>
      </w:r>
      <w:r w:rsidR="00320866">
        <w:rPr>
          <w:rFonts w:eastAsia="Times-Bold" w:cs="Times New Roman"/>
          <w:bCs/>
          <w:sz w:val="22"/>
          <w:szCs w:val="22"/>
        </w:rPr>
        <w:t xml:space="preserve">. </w:t>
      </w: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DE50BC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Zápis č. </w:t>
      </w:r>
      <w:r w:rsidR="00493E8A">
        <w:rPr>
          <w:rFonts w:eastAsia="Times-Bold" w:cs="Times New Roman"/>
          <w:b/>
          <w:bCs/>
          <w:sz w:val="22"/>
          <w:szCs w:val="22"/>
        </w:rPr>
        <w:t>4 ze dne 3.6.</w:t>
      </w:r>
      <w:r w:rsidR="00715B96">
        <w:rPr>
          <w:rFonts w:eastAsia="Times-Bold" w:cs="Times New Roman"/>
          <w:b/>
          <w:bCs/>
          <w:sz w:val="22"/>
          <w:szCs w:val="22"/>
        </w:rPr>
        <w:t xml:space="preserve">2020 </w:t>
      </w:r>
      <w:r w:rsidR="00715B96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</w:r>
      <w:r w:rsidR="00715B96">
        <w:rPr>
          <w:rFonts w:eastAsia="Times-Bold" w:cs="Times New Roman"/>
          <w:b/>
          <w:bCs/>
          <w:sz w:val="22"/>
          <w:szCs w:val="22"/>
        </w:rPr>
        <w:tab/>
        <w:t xml:space="preserve">            </w:t>
      </w:r>
      <w:r w:rsidR="00715B96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3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493E8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5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2C5D38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Zdržel </w:t>
      </w:r>
      <w:r w:rsidR="002C5D38">
        <w:rPr>
          <w:rFonts w:eastAsia="Times-Bold" w:cs="Times New Roman"/>
          <w:bCs/>
          <w:sz w:val="22"/>
          <w:szCs w:val="22"/>
        </w:rPr>
        <w:t>se: 0</w:t>
      </w:r>
    </w:p>
    <w:p w:rsidR="002C5D38" w:rsidRDefault="002C5D38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42AA5" w:rsidRDefault="00442AA5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145F45">
      <w:pPr>
        <w:pStyle w:val="Standard"/>
        <w:jc w:val="both"/>
        <w:rPr>
          <w:rFonts w:eastAsia="Times-Bold" w:cs="Times New Roman"/>
          <w:bCs/>
          <w:i/>
          <w:color w:val="0070C0"/>
          <w:sz w:val="22"/>
          <w:szCs w:val="22"/>
        </w:rPr>
      </w:pPr>
      <w:r w:rsidRPr="00442AA5">
        <w:rPr>
          <w:rFonts w:eastAsia="Times-Bold" w:cs="Times New Roman"/>
          <w:bCs/>
          <w:i/>
          <w:color w:val="0070C0"/>
          <w:sz w:val="22"/>
          <w:szCs w:val="22"/>
        </w:rPr>
        <w:t>Předřazení bodu 15) Různé</w:t>
      </w:r>
      <w:r w:rsidR="00442AA5" w:rsidRPr="00442AA5">
        <w:rPr>
          <w:rFonts w:eastAsia="Times-Bold" w:cs="Times New Roman"/>
          <w:bCs/>
          <w:i/>
          <w:color w:val="0070C0"/>
          <w:sz w:val="22"/>
          <w:szCs w:val="22"/>
        </w:rPr>
        <w:t>.</w:t>
      </w:r>
    </w:p>
    <w:p w:rsidR="00442AA5" w:rsidRPr="00442AA5" w:rsidRDefault="00442AA5" w:rsidP="00145F45">
      <w:pPr>
        <w:pStyle w:val="Standard"/>
        <w:jc w:val="both"/>
        <w:rPr>
          <w:rFonts w:eastAsia="Times-Bold" w:cs="Times New Roman"/>
          <w:bCs/>
          <w:i/>
          <w:color w:val="0070C0"/>
          <w:sz w:val="22"/>
          <w:szCs w:val="22"/>
        </w:rPr>
      </w:pPr>
    </w:p>
    <w:p w:rsidR="00EC566A" w:rsidRPr="0065257C" w:rsidRDefault="00EC566A" w:rsidP="0065257C">
      <w:pPr>
        <w:ind w:left="0" w:firstLine="0"/>
        <w:jc w:val="both"/>
        <w:rPr>
          <w:b/>
          <w:color w:val="0070C0"/>
        </w:rPr>
      </w:pPr>
    </w:p>
    <w:p w:rsidR="00442AA5" w:rsidRPr="00442AA5" w:rsidRDefault="00442AA5" w:rsidP="00442AA5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</w:rPr>
      </w:pPr>
      <w:r w:rsidRPr="00442AA5">
        <w:rPr>
          <w:rFonts w:ascii="Times New Roman" w:hAnsi="Times New Roman" w:cs="Times New Roman"/>
          <w:b/>
          <w:color w:val="2E74B5" w:themeColor="accent1" w:themeShade="BF"/>
          <w:szCs w:val="24"/>
        </w:rPr>
        <w:t>Různé</w:t>
      </w:r>
    </w:p>
    <w:p w:rsidR="00442AA5" w:rsidRDefault="00442AA5" w:rsidP="002C5D38">
      <w:pPr>
        <w:pStyle w:val="Odstavecseseznamem"/>
        <w:jc w:val="both"/>
        <w:rPr>
          <w:rFonts w:ascii="Times New Roman" w:hAnsi="Times New Roman" w:cs="Times New Roman"/>
          <w:b/>
          <w:color w:val="0070C0"/>
        </w:rPr>
      </w:pPr>
    </w:p>
    <w:p w:rsidR="002C5D38" w:rsidRPr="0063335B" w:rsidRDefault="002C5D38" w:rsidP="002C5D38">
      <w:pPr>
        <w:pStyle w:val="Odstavecseseznamem"/>
        <w:numPr>
          <w:ilvl w:val="0"/>
          <w:numId w:val="42"/>
        </w:numPr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 w:rsidRPr="0063335B">
        <w:rPr>
          <w:rFonts w:ascii="Times New Roman" w:hAnsi="Times New Roman" w:cs="Times New Roman"/>
          <w:b/>
          <w:color w:val="0070C0"/>
        </w:rPr>
        <w:t>Genero group s.r.o., Karlova 23/146 – vyhodnocení záměru</w:t>
      </w:r>
    </w:p>
    <w:p w:rsidR="002C5D38" w:rsidRPr="00FF2BDF" w:rsidRDefault="002C5D38" w:rsidP="002C5D3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2C5D38" w:rsidRDefault="002C5D38" w:rsidP="002C5D38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Nájemce uplatnil opci na jednostranné prodloužení doby nájmu o dalších 5 let do 31.5.2025. Rada MČ P1 konstatovala, že ze strany nájemce nebyl</w:t>
      </w:r>
      <w:r w:rsidR="0006656F">
        <w:rPr>
          <w:rFonts w:ascii="Times New Roman" w:hAnsi="Times New Roman" w:cs="Times New Roman"/>
          <w:bCs/>
          <w:color w:val="000000" w:themeColor="text1"/>
        </w:rPr>
        <w:t>y</w:t>
      </w:r>
      <w:r>
        <w:rPr>
          <w:rFonts w:ascii="Times New Roman" w:hAnsi="Times New Roman" w:cs="Times New Roman"/>
          <w:bCs/>
          <w:color w:val="000000" w:themeColor="text1"/>
        </w:rPr>
        <w:t xml:space="preserve"> splněny podmínky pro uplatnění opce a byl vypsán záměr na pronájem nebytové jednotky. KOMA je nyní předkládáno vyhodnocení došlých nabídek k tomuto záměru. </w:t>
      </w:r>
    </w:p>
    <w:p w:rsidR="002C5D38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vyzvat stávajícího nájemce k dorovnání vítězné nabídky při zvážení výše nájemného sousedního nebytového prostoru (nájemce Antoni Praga)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C5D38" w:rsidRPr="002A1EE0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15a/5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EC566A" w:rsidRDefault="00EC566A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Pr="00B62157" w:rsidRDefault="002C5D38" w:rsidP="002C5D38">
      <w:pPr>
        <w:pStyle w:val="Odstavecseseznamem"/>
        <w:jc w:val="both"/>
        <w:rPr>
          <w:rFonts w:ascii="Times New Roman" w:hAnsi="Times New Roman" w:cs="Times New Roman"/>
          <w:b/>
          <w:color w:val="0070C0"/>
        </w:rPr>
      </w:pPr>
    </w:p>
    <w:p w:rsidR="002C5D38" w:rsidRPr="00B62157" w:rsidRDefault="00F03891" w:rsidP="002C5D38">
      <w:pPr>
        <w:pStyle w:val="Odstavecseseznamem"/>
        <w:numPr>
          <w:ilvl w:val="0"/>
          <w:numId w:val="40"/>
        </w:numPr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 w:rsidRPr="00F03891">
        <w:rPr>
          <w:rFonts w:ascii="Times New Roman" w:hAnsi="Times New Roman" w:cs="Times New Roman"/>
          <w:b/>
          <w:color w:val="000000" w:themeColor="text1"/>
          <w:highlight w:val="black"/>
        </w:rPr>
        <w:t>xxxxxxxxxxxxxxxx</w:t>
      </w:r>
      <w:r w:rsidR="002C5D38">
        <w:rPr>
          <w:rFonts w:ascii="Times New Roman" w:hAnsi="Times New Roman" w:cs="Times New Roman"/>
          <w:b/>
          <w:color w:val="0070C0"/>
        </w:rPr>
        <w:t>, Palackého 5/720 – žádost o souhlas pronajímatele s podnájmem ordinace</w:t>
      </w:r>
    </w:p>
    <w:p w:rsidR="002C5D38" w:rsidRPr="00FF2BDF" w:rsidRDefault="002C5D38" w:rsidP="002C5D3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2C5D38" w:rsidRDefault="002C5D38" w:rsidP="002C5D38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Nájemce se obrátil na MČ P1 se žádostí o možnost podnájmu své ordinace pro ortopedickou ambulanci.</w:t>
      </w:r>
    </w:p>
    <w:p w:rsidR="002C5D38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vyhovět žádosti</w:t>
      </w:r>
      <w:r w:rsidR="00F03891">
        <w:rPr>
          <w:rFonts w:eastAsia="Times-Bold" w:cs="Times New Roman"/>
          <w:b/>
          <w:bCs/>
          <w:sz w:val="22"/>
          <w:szCs w:val="22"/>
        </w:rPr>
        <w:t xml:space="preserve"> </w:t>
      </w:r>
      <w:r w:rsidR="00F03891" w:rsidRPr="00F03891">
        <w:rPr>
          <w:rFonts w:eastAsia="Times-Bold" w:cs="Times New Roman"/>
          <w:b/>
          <w:bCs/>
          <w:sz w:val="22"/>
          <w:szCs w:val="22"/>
          <w:highlight w:val="black"/>
        </w:rPr>
        <w:t>xxxxxxxxxxxx</w:t>
      </w:r>
      <w:r w:rsidR="00F03891"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C5D38" w:rsidRPr="002A1EE0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15b/5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EC566A" w:rsidRDefault="00EC566A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C566A" w:rsidRDefault="00EC566A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Pr="0063335B" w:rsidRDefault="002C5D38" w:rsidP="002C5D38">
      <w:pPr>
        <w:pStyle w:val="Odstavecseseznamem"/>
        <w:numPr>
          <w:ilvl w:val="0"/>
          <w:numId w:val="42"/>
        </w:numPr>
        <w:jc w:val="both"/>
        <w:rPr>
          <w:rFonts w:ascii="Times New Roman" w:eastAsia="Times-Bold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color w:val="0070C0"/>
        </w:rPr>
        <w:t>Lannova 6/1540 - záměr na pronájem garáže ve dvoře</w:t>
      </w:r>
    </w:p>
    <w:p w:rsidR="002C5D38" w:rsidRPr="00FF2BDF" w:rsidRDefault="002C5D38" w:rsidP="002C5D3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2C5D38" w:rsidRDefault="00F03891" w:rsidP="002C5D38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03891">
        <w:rPr>
          <w:rFonts w:ascii="Times New Roman" w:hAnsi="Times New Roman" w:cs="Times New Roman"/>
          <w:bCs/>
          <w:color w:val="000000" w:themeColor="text1"/>
          <w:highlight w:val="black"/>
        </w:rPr>
        <w:t>Xxxxxxxxxxx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C5D38">
        <w:rPr>
          <w:rFonts w:ascii="Times New Roman" w:hAnsi="Times New Roman" w:cs="Times New Roman"/>
          <w:bCs/>
          <w:color w:val="000000" w:themeColor="text1"/>
        </w:rPr>
        <w:t>se obr</w:t>
      </w:r>
      <w:r w:rsidR="0006656F">
        <w:rPr>
          <w:rFonts w:ascii="Times New Roman" w:hAnsi="Times New Roman" w:cs="Times New Roman"/>
          <w:bCs/>
          <w:color w:val="000000" w:themeColor="text1"/>
        </w:rPr>
        <w:t xml:space="preserve">átil na MČ P1 se svou nabídkou </w:t>
      </w:r>
      <w:r w:rsidR="002C5D38">
        <w:rPr>
          <w:rFonts w:ascii="Times New Roman" w:hAnsi="Times New Roman" w:cs="Times New Roman"/>
          <w:bCs/>
          <w:color w:val="000000" w:themeColor="text1"/>
        </w:rPr>
        <w:t>na pronájem garáže ve dvoře domu Lannova 6/1540.</w:t>
      </w:r>
    </w:p>
    <w:p w:rsidR="002C5D38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pronajmout garáž nejvyšší nabídce za cenu 36000 Kč/rok -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C5D38" w:rsidRPr="002A1EE0" w:rsidRDefault="002C5D38" w:rsidP="002C5D3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15c/5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C5D38" w:rsidRDefault="002C5D38" w:rsidP="002C5D3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EC566A" w:rsidRDefault="00EC566A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C5D38" w:rsidRDefault="002C5D38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A7800" w:rsidRPr="005A7800" w:rsidRDefault="00C06A2D" w:rsidP="005A7800">
      <w:pPr>
        <w:pStyle w:val="Odstavecseseznamem"/>
        <w:ind w:left="0" w:firstLine="708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98098A" w:rsidRPr="005A7800">
        <w:rPr>
          <w:rFonts w:ascii="Times New Roman" w:hAnsi="Times New Roman" w:cs="Times New Roman"/>
          <w:b/>
          <w:color w:val="0070C0"/>
        </w:rPr>
        <w:t>)</w:t>
      </w:r>
      <w:r w:rsidR="00F03891">
        <w:rPr>
          <w:rFonts w:ascii="Times New Roman" w:hAnsi="Times New Roman" w:cs="Times New Roman"/>
          <w:b/>
          <w:color w:val="0070C0"/>
        </w:rPr>
        <w:t xml:space="preserve"> </w:t>
      </w:r>
      <w:r w:rsidR="00F03891" w:rsidRPr="00F03891">
        <w:rPr>
          <w:rFonts w:ascii="Times New Roman" w:hAnsi="Times New Roman" w:cs="Times New Roman"/>
          <w:b/>
          <w:color w:val="000000" w:themeColor="text1"/>
          <w:highlight w:val="black"/>
        </w:rPr>
        <w:t>xxxxxxxxxxxxxx</w:t>
      </w:r>
      <w:r w:rsidR="005A7800" w:rsidRPr="005A7800">
        <w:rPr>
          <w:rFonts w:ascii="Times New Roman" w:hAnsi="Times New Roman" w:cs="Times New Roman"/>
          <w:b/>
          <w:color w:val="0070C0"/>
        </w:rPr>
        <w:t>, K. Světlé 7/1018 – žádost o přisloučení vedlejších nebytových prostor k bytu</w:t>
      </w:r>
    </w:p>
    <w:p w:rsidR="00C06A2D" w:rsidRDefault="005A7800" w:rsidP="00C06A2D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98098A" w:rsidRPr="005A7800" w:rsidRDefault="005A7800" w:rsidP="00C06A2D">
      <w:pPr>
        <w:jc w:val="both"/>
        <w:rPr>
          <w:sz w:val="22"/>
        </w:rPr>
      </w:pPr>
      <w:r w:rsidRPr="005A7800">
        <w:rPr>
          <w:sz w:val="22"/>
        </w:rPr>
        <w:t xml:space="preserve">Nájemce </w:t>
      </w:r>
      <w:r w:rsidR="00F03891" w:rsidRPr="00F03891">
        <w:rPr>
          <w:sz w:val="22"/>
          <w:highlight w:val="black"/>
        </w:rPr>
        <w:t>xxxxxxxxxxxx</w:t>
      </w:r>
      <w:r w:rsidRPr="005A7800">
        <w:rPr>
          <w:sz w:val="22"/>
        </w:rPr>
        <w:t xml:space="preserve"> požádala MČ P1 o přisloučení nebytového prostoru č. 1018/103 ke svému bytu.</w:t>
      </w:r>
    </w:p>
    <w:p w:rsidR="005A7800" w:rsidRPr="00C06A2D" w:rsidRDefault="005A7800" w:rsidP="00C06A2D">
      <w:pPr>
        <w:jc w:val="both"/>
        <w:rPr>
          <w:u w:val="single"/>
        </w:rPr>
      </w:pPr>
    </w:p>
    <w:p w:rsidR="009D23CC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sz w:val="22"/>
          <w:szCs w:val="22"/>
        </w:rPr>
      </w:pPr>
      <w:r w:rsidRPr="00593182">
        <w:rPr>
          <w:rFonts w:eastAsia="Times-Bold" w:cs="Times New Roman"/>
          <w:b/>
          <w:iCs/>
          <w:sz w:val="22"/>
          <w:szCs w:val="22"/>
        </w:rPr>
        <w:t xml:space="preserve">KOMA doporučuje Radě MČ P1 </w:t>
      </w:r>
      <w:r w:rsidR="002C5D38">
        <w:rPr>
          <w:rFonts w:eastAsia="Times-Bold" w:cs="Times New Roman"/>
          <w:b/>
          <w:iCs/>
          <w:sz w:val="22"/>
          <w:szCs w:val="22"/>
        </w:rPr>
        <w:t>vypsat adresný záměr na pronájem dlouhodobě volného nebytového</w:t>
      </w:r>
      <w:r w:rsidR="005A7800">
        <w:rPr>
          <w:rFonts w:eastAsia="Times-Bold" w:cs="Times New Roman"/>
          <w:b/>
          <w:iCs/>
          <w:sz w:val="22"/>
          <w:szCs w:val="22"/>
        </w:rPr>
        <w:t xml:space="preserve"> prostor</w:t>
      </w:r>
      <w:r w:rsidR="002C5D38">
        <w:rPr>
          <w:rFonts w:eastAsia="Times-Bold" w:cs="Times New Roman"/>
          <w:b/>
          <w:iCs/>
          <w:sz w:val="22"/>
          <w:szCs w:val="22"/>
        </w:rPr>
        <w:t>u na dobu určitou 5 let s možností 5 leté opce za minimální</w:t>
      </w:r>
      <w:r w:rsidR="005A7800">
        <w:rPr>
          <w:rFonts w:eastAsia="Times-Bold" w:cs="Times New Roman"/>
          <w:b/>
          <w:iCs/>
          <w:sz w:val="22"/>
          <w:szCs w:val="22"/>
        </w:rPr>
        <w:t xml:space="preserve"> cenu 150 Kč/m2 </w:t>
      </w:r>
      <w:r w:rsidR="009D23CC">
        <w:rPr>
          <w:rFonts w:eastAsia="Times-Bold" w:cs="Times New Roman"/>
          <w:b/>
          <w:iCs/>
          <w:sz w:val="22"/>
          <w:szCs w:val="22"/>
        </w:rPr>
        <w:t>–</w:t>
      </w:r>
      <w:r w:rsidR="00593182">
        <w:rPr>
          <w:rFonts w:eastAsia="Times-Bold" w:cs="Times New Roman"/>
          <w:b/>
          <w:iCs/>
          <w:sz w:val="22"/>
          <w:szCs w:val="22"/>
        </w:rPr>
        <w:t xml:space="preserve"> schváleno</w:t>
      </w:r>
    </w:p>
    <w:p w:rsidR="0098098A" w:rsidRPr="00593182" w:rsidRDefault="009D23CC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iCs/>
          <w:sz w:val="22"/>
          <w:szCs w:val="22"/>
        </w:rPr>
      </w:pP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Usnesení KOMA č. 5</w:t>
      </w:r>
      <w:r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/</w:t>
      </w: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5</w:t>
      </w:r>
      <w:r w:rsidRP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>/2020</w:t>
      </w:r>
      <w:r w:rsidR="00593182"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eastAsia="Times-Bold" w:cs="Times New Roman"/>
          <w:b/>
          <w:iCs/>
          <w:color w:val="2E74B5" w:themeColor="accent1" w:themeShade="BF"/>
          <w:sz w:val="22"/>
          <w:szCs w:val="22"/>
        </w:rPr>
        <w:t xml:space="preserve">    </w:t>
      </w:r>
    </w:p>
    <w:p w:rsidR="0098098A" w:rsidRPr="00593182" w:rsidRDefault="0098098A" w:rsidP="0098098A">
      <w:pPr>
        <w:pStyle w:val="Standard"/>
        <w:rPr>
          <w:rFonts w:eastAsia="Times-Bold" w:cs="Times New Roman"/>
          <w:b/>
          <w:i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 xml:space="preserve">: </w:t>
      </w:r>
      <w:r w:rsidR="009D23C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 xml:space="preserve">Proti: </w:t>
      </w:r>
      <w:r w:rsidR="00593182">
        <w:rPr>
          <w:rFonts w:eastAsia="Times-Bold" w:cs="Times New Roman"/>
          <w:bCs/>
          <w:sz w:val="22"/>
          <w:szCs w:val="22"/>
        </w:rPr>
        <w:t>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A7800" w:rsidRPr="005A7800" w:rsidRDefault="007C479D" w:rsidP="005A7800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6</w:t>
      </w:r>
      <w:r w:rsidR="0098098A">
        <w:rPr>
          <w:rFonts w:ascii="Times New Roman" w:hAnsi="Times New Roman" w:cs="Times New Roman"/>
          <w:b/>
          <w:color w:val="0070C0"/>
        </w:rPr>
        <w:t>)</w:t>
      </w:r>
      <w:r w:rsidR="00F03891">
        <w:rPr>
          <w:rFonts w:ascii="Times New Roman" w:hAnsi="Times New Roman" w:cs="Times New Roman"/>
          <w:b/>
          <w:color w:val="0070C0"/>
        </w:rPr>
        <w:t xml:space="preserve"> </w:t>
      </w:r>
      <w:r w:rsidR="00F03891" w:rsidRPr="00F03891">
        <w:rPr>
          <w:rFonts w:ascii="Times New Roman" w:hAnsi="Times New Roman" w:cs="Times New Roman"/>
          <w:b/>
          <w:color w:val="000000" w:themeColor="text1"/>
          <w:highlight w:val="black"/>
        </w:rPr>
        <w:t>xxxxxxxxxxxxxx</w:t>
      </w:r>
      <w:r w:rsidR="005A7800" w:rsidRPr="005A7800">
        <w:rPr>
          <w:rFonts w:ascii="Times New Roman" w:hAnsi="Times New Roman" w:cs="Times New Roman"/>
          <w:b/>
          <w:color w:val="0070C0"/>
        </w:rPr>
        <w:t>, Pařížská 28/131 – žádost o sloučení rozděleného bytu</w:t>
      </w:r>
    </w:p>
    <w:p w:rsidR="0098098A" w:rsidRDefault="005A7800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98098A" w:rsidRDefault="006432A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</w:t>
      </w:r>
      <w:r w:rsidR="005A7800">
        <w:rPr>
          <w:rFonts w:eastAsia="Times-Bold" w:cs="Times New Roman"/>
          <w:bCs/>
          <w:sz w:val="22"/>
          <w:szCs w:val="22"/>
        </w:rPr>
        <w:t>zahájení řízení ve věci uzavření nájemní smlouvy k části rozděleného bytu č. 131/9.</w:t>
      </w:r>
      <w:r w:rsidR="009D23CC">
        <w:rPr>
          <w:rFonts w:eastAsia="Times-Bold" w:cs="Times New Roman"/>
          <w:bCs/>
          <w:sz w:val="22"/>
          <w:szCs w:val="22"/>
        </w:rPr>
        <w:t xml:space="preserve"> Paní </w:t>
      </w:r>
      <w:r w:rsidR="00F03891" w:rsidRPr="00F03891">
        <w:rPr>
          <w:rFonts w:eastAsia="Times-Bold" w:cs="Times New Roman"/>
          <w:bCs/>
          <w:color w:val="000000" w:themeColor="text1"/>
          <w:sz w:val="22"/>
          <w:szCs w:val="22"/>
          <w:highlight w:val="black"/>
        </w:rPr>
        <w:t>xxxxxxxxxxxxxxx</w:t>
      </w:r>
      <w:r w:rsidR="009D23CC">
        <w:rPr>
          <w:rFonts w:eastAsia="Times-Bold" w:cs="Times New Roman"/>
          <w:bCs/>
          <w:sz w:val="22"/>
          <w:szCs w:val="22"/>
        </w:rPr>
        <w:t xml:space="preserve"> se osobně dostavila na jednání komise a přítomné seznámila se svou situací.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9D23CC">
        <w:rPr>
          <w:rFonts w:eastAsia="Times-Bold" w:cs="Times New Roman"/>
          <w:b/>
          <w:bCs/>
          <w:sz w:val="22"/>
          <w:szCs w:val="22"/>
        </w:rPr>
        <w:t>sloučit dvě předmětné části bytu, po skončení nájemního vztahu vyplývajícího z nájemní smlouvy 2019/0417, pod jednu novou nájemní smlouvu za cenu 200 Kč/m</w:t>
      </w:r>
      <w:r w:rsidR="009D23CC" w:rsidRPr="009D23CC">
        <w:rPr>
          <w:rFonts w:eastAsia="Times-Bold" w:cs="Times New Roman"/>
          <w:b/>
          <w:bCs/>
          <w:sz w:val="22"/>
          <w:szCs w:val="22"/>
          <w:vertAlign w:val="superscript"/>
        </w:rPr>
        <w:t>2</w:t>
      </w:r>
      <w:r w:rsidR="009D23CC">
        <w:rPr>
          <w:rFonts w:eastAsia="Times-Bold" w:cs="Times New Roman"/>
          <w:b/>
          <w:bCs/>
          <w:sz w:val="22"/>
          <w:szCs w:val="22"/>
        </w:rPr>
        <w:t>/měsíc na dobu neurčitou</w:t>
      </w:r>
      <w:r w:rsidR="00243397">
        <w:rPr>
          <w:rFonts w:eastAsia="Times-Bold" w:cs="Times New Roman"/>
          <w:b/>
          <w:bCs/>
          <w:sz w:val="22"/>
          <w:szCs w:val="22"/>
        </w:rPr>
        <w:t>,</w:t>
      </w:r>
      <w:r w:rsidR="009D23CC">
        <w:rPr>
          <w:rFonts w:eastAsia="Times-Bold" w:cs="Times New Roman"/>
          <w:b/>
          <w:bCs/>
          <w:sz w:val="22"/>
          <w:szCs w:val="22"/>
        </w:rPr>
        <w:t xml:space="preserve"> za podmínky ponechání bytové jednotky č. 131/9 v majetku MČ P1 bez možnosti privatizace - </w:t>
      </w:r>
      <w:r w:rsidR="00682BE3">
        <w:rPr>
          <w:rFonts w:eastAsia="Times-Bold" w:cs="Times New Roman"/>
          <w:b/>
          <w:bCs/>
          <w:sz w:val="22"/>
          <w:szCs w:val="22"/>
        </w:rPr>
        <w:t>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="00593182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</w:t>
      </w:r>
      <w:r w:rsidR="009D23C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í KOMA č. </w:t>
      </w:r>
      <w:r w:rsidR="005A780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6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5A780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5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9D23C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C566A" w:rsidRDefault="00EC566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A7800" w:rsidRDefault="007C479D" w:rsidP="005A7800">
      <w:pPr>
        <w:pStyle w:val="Odstavecseseznamem"/>
        <w:ind w:left="-426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7</w:t>
      </w:r>
      <w:r w:rsidR="00682BE3">
        <w:rPr>
          <w:rFonts w:ascii="Times New Roman" w:hAnsi="Times New Roman" w:cs="Times New Roman"/>
          <w:b/>
          <w:color w:val="0070C0"/>
        </w:rPr>
        <w:t xml:space="preserve">) </w:t>
      </w:r>
      <w:r w:rsidR="005A7800" w:rsidRPr="005A7800">
        <w:rPr>
          <w:rFonts w:ascii="Times New Roman" w:hAnsi="Times New Roman" w:cs="Times New Roman"/>
          <w:b/>
          <w:color w:val="0070C0"/>
        </w:rPr>
        <w:t>Luxury Brand Management a.s., Pařížská 17/98 - žádost o prodloužení doby nájmu</w:t>
      </w:r>
    </w:p>
    <w:p w:rsidR="00682BE3" w:rsidRDefault="005A7800" w:rsidP="00682BE3">
      <w:pPr>
        <w:pStyle w:val="Normlnweb"/>
        <w:jc w:val="both"/>
        <w:rPr>
          <w:color w:val="000000"/>
          <w:sz w:val="22"/>
          <w:szCs w:val="22"/>
        </w:rPr>
      </w:pPr>
      <w:r w:rsidRPr="005A7800">
        <w:rPr>
          <w:rFonts w:eastAsiaTheme="minorHAnsi"/>
          <w:sz w:val="22"/>
          <w:szCs w:val="22"/>
          <w:lang w:eastAsia="en-US"/>
        </w:rPr>
        <w:t>P</w:t>
      </w:r>
      <w:r w:rsidR="00682BE3" w:rsidRPr="005A7800">
        <w:rPr>
          <w:sz w:val="22"/>
          <w:szCs w:val="22"/>
        </w:rPr>
        <w:t>ř</w:t>
      </w:r>
      <w:r>
        <w:rPr>
          <w:color w:val="000000"/>
          <w:sz w:val="22"/>
          <w:szCs w:val="22"/>
        </w:rPr>
        <w:t>edkladatel: M. Jirásková</w:t>
      </w:r>
    </w:p>
    <w:p w:rsidR="00682BE3" w:rsidRDefault="005A7800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Nájemce požádal o prodloužení doby nájmu o 10 let.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D23CC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9D23CC">
        <w:rPr>
          <w:rFonts w:eastAsia="Times-Bold" w:cs="Times New Roman"/>
          <w:b/>
          <w:bCs/>
          <w:sz w:val="22"/>
          <w:szCs w:val="22"/>
        </w:rPr>
        <w:t>přerušuje projednávání tohoto bodu do příštího jednání KOMA dne 24.6.2020</w:t>
      </w:r>
      <w:r w:rsidR="005A7800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</w:t>
      </w:r>
    </w:p>
    <w:p w:rsidR="00682BE3" w:rsidRPr="00613A3F" w:rsidRDefault="009D23CC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 Usnesení KOMA č. 7/5/2020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</w:t>
      </w:r>
      <w:r w:rsidR="00357AA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5A780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9D23C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357AA9" w:rsidRDefault="00357AA9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EC566A" w:rsidRDefault="00EC566A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5A7800" w:rsidRPr="006A71A5" w:rsidRDefault="007C479D" w:rsidP="005A7800">
      <w:pPr>
        <w:pStyle w:val="Odstavecseseznamem"/>
        <w:ind w:left="-426" w:firstLine="966"/>
        <w:jc w:val="both"/>
        <w:rPr>
          <w:rFonts w:ascii="Times New Roman" w:hAnsi="Times New Roman" w:cs="Times New Roman"/>
        </w:rPr>
      </w:pPr>
      <w:r>
        <w:rPr>
          <w:rFonts w:ascii="Times New Roman" w:eastAsia="Times-Bold" w:hAnsi="Times New Roman" w:cs="Times New Roman"/>
          <w:b/>
          <w:bCs/>
          <w:color w:val="0070C0"/>
        </w:rPr>
        <w:t>8</w:t>
      </w:r>
      <w:r w:rsidR="009F011F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) </w:t>
      </w:r>
      <w:r w:rsidR="005A7800" w:rsidRPr="005A7800">
        <w:rPr>
          <w:rFonts w:ascii="Times New Roman" w:hAnsi="Times New Roman" w:cs="Times New Roman"/>
          <w:b/>
          <w:color w:val="0070C0"/>
        </w:rPr>
        <w:t>Luxury Brand Management a.s., Pařížská 18/126 – žádost o prodloužení doby nájmu</w:t>
      </w:r>
    </w:p>
    <w:p w:rsidR="00542216" w:rsidRDefault="005A7800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5A7800" w:rsidRDefault="005A7800" w:rsidP="005A780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Nájemce požádal o prodloužení doby nájmu o 10 let.</w:t>
      </w:r>
    </w:p>
    <w:p w:rsidR="00493E8A" w:rsidRDefault="00493E8A" w:rsidP="005A7800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D23CC" w:rsidRDefault="009D23CC" w:rsidP="009D23C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přerušuje projednávání tohoto bodu do příštího jednání KOMA dne 24.6.2020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</w:t>
      </w:r>
    </w:p>
    <w:p w:rsidR="00357AA9" w:rsidRPr="002A1EE0" w:rsidRDefault="009D23CC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57AA9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402F4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8</w:t>
      </w:r>
      <w:r w:rsidR="00357AA9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5A780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5</w:t>
      </w:r>
      <w:r w:rsidR="00357AA9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        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9D23C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C479D" w:rsidRDefault="007C479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62CD" w:rsidRDefault="00FF62CD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C479D" w:rsidRPr="00992306" w:rsidRDefault="007C479D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9)</w:t>
      </w:r>
      <w:r w:rsidR="00F03891">
        <w:rPr>
          <w:rFonts w:ascii="Times New Roman" w:hAnsi="Times New Roman" w:cs="Times New Roman"/>
          <w:b/>
          <w:color w:val="0070C0"/>
        </w:rPr>
        <w:t xml:space="preserve"> </w:t>
      </w:r>
      <w:r w:rsidR="00F03891" w:rsidRPr="00F03891">
        <w:rPr>
          <w:rFonts w:ascii="Times New Roman" w:hAnsi="Times New Roman" w:cs="Times New Roman"/>
          <w:b/>
          <w:color w:val="000000" w:themeColor="text1"/>
          <w:highlight w:val="black"/>
        </w:rPr>
        <w:t>xxxxxxxxxxxxxxx</w:t>
      </w:r>
      <w:r w:rsidR="005A7800" w:rsidRPr="00F0389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5A7800" w:rsidRPr="005A7800">
        <w:rPr>
          <w:rFonts w:ascii="Times New Roman" w:hAnsi="Times New Roman" w:cs="Times New Roman"/>
          <w:b/>
          <w:color w:val="0070C0"/>
        </w:rPr>
        <w:t>Šporkova 10/320 – opakovaná žádost o slevu na nájemném</w:t>
      </w:r>
    </w:p>
    <w:p w:rsidR="00357AA9" w:rsidRPr="00FF2BDF" w:rsidRDefault="005A7800" w:rsidP="00357AA9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357AA9" w:rsidRDefault="007F0368" w:rsidP="00402F41">
      <w:pPr>
        <w:pStyle w:val="Odstavecseseznamem"/>
        <w:ind w:left="0"/>
        <w:jc w:val="both"/>
        <w:rPr>
          <w:rFonts w:eastAsia="Times-Bold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Nájemce </w:t>
      </w:r>
      <w:r w:rsidR="00F03891" w:rsidRPr="00F03891">
        <w:rPr>
          <w:rFonts w:ascii="Times New Roman" w:hAnsi="Times New Roman" w:cs="Times New Roman"/>
          <w:bCs/>
          <w:color w:val="000000" w:themeColor="text1"/>
          <w:highlight w:val="black"/>
        </w:rPr>
        <w:t>xxxxxxxxxxxxxx</w:t>
      </w:r>
      <w:r w:rsidR="00F03891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opakovaně žádá o slevu na nájemném.</w:t>
      </w:r>
    </w:p>
    <w:p w:rsidR="005034B6" w:rsidRDefault="00357AA9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doporučuje Radě MČ </w:t>
      </w:r>
      <w:r w:rsidR="00576028">
        <w:rPr>
          <w:rFonts w:eastAsia="Times-Bold" w:cs="Times New Roman"/>
          <w:b/>
          <w:bCs/>
          <w:sz w:val="22"/>
          <w:szCs w:val="22"/>
        </w:rPr>
        <w:t xml:space="preserve">P1 </w:t>
      </w:r>
      <w:r w:rsidR="00402F41">
        <w:rPr>
          <w:rFonts w:eastAsia="Times-Bold" w:cs="Times New Roman"/>
          <w:b/>
          <w:bCs/>
          <w:sz w:val="22"/>
          <w:szCs w:val="22"/>
        </w:rPr>
        <w:t xml:space="preserve">vyhovět žádosti </w:t>
      </w:r>
      <w:r w:rsidR="007F0368">
        <w:rPr>
          <w:rFonts w:eastAsia="Times-Bold" w:cs="Times New Roman"/>
          <w:b/>
          <w:bCs/>
          <w:sz w:val="22"/>
          <w:szCs w:val="22"/>
        </w:rPr>
        <w:t>nájemce</w:t>
      </w:r>
      <w:r w:rsidR="005034B6">
        <w:rPr>
          <w:rFonts w:eastAsia="Times-Bold" w:cs="Times New Roman"/>
          <w:b/>
          <w:bCs/>
          <w:sz w:val="22"/>
          <w:szCs w:val="22"/>
        </w:rPr>
        <w:t xml:space="preserve"> dle smlouvy</w:t>
      </w:r>
      <w:r w:rsidRPr="002A1EE0">
        <w:rPr>
          <w:rFonts w:eastAsia="Times-Bold" w:cs="Times New Roman"/>
          <w:b/>
          <w:bCs/>
          <w:sz w:val="22"/>
          <w:szCs w:val="22"/>
        </w:rPr>
        <w:t xml:space="preserve"> – schváleno</w:t>
      </w:r>
    </w:p>
    <w:p w:rsidR="00357AA9" w:rsidRPr="002A1EE0" w:rsidRDefault="005034B6" w:rsidP="00357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9/5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357AA9">
        <w:rPr>
          <w:rFonts w:eastAsia="Times-Bold" w:cs="Times New Roman"/>
          <w:b/>
          <w:bCs/>
          <w:sz w:val="22"/>
          <w:szCs w:val="22"/>
        </w:rPr>
        <w:t xml:space="preserve">                                               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357AA9" w:rsidRDefault="00357AA9" w:rsidP="00357AA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5034B6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7C479D" w:rsidRPr="007C479D" w:rsidRDefault="007C479D" w:rsidP="007C479D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 xml:space="preserve">10) </w:t>
      </w:r>
      <w:r w:rsidR="007F0368" w:rsidRPr="007F0368">
        <w:rPr>
          <w:rFonts w:ascii="Times New Roman" w:hAnsi="Times New Roman" w:cs="Times New Roman"/>
          <w:b/>
          <w:color w:val="0070C0"/>
        </w:rPr>
        <w:t>Int</w:t>
      </w:r>
      <w:r w:rsidR="007F0368">
        <w:rPr>
          <w:rFonts w:ascii="Times New Roman" w:hAnsi="Times New Roman" w:cs="Times New Roman"/>
          <w:b/>
          <w:color w:val="0070C0"/>
        </w:rPr>
        <w:t xml:space="preserve">eligencia, Malostranské nám. </w:t>
      </w:r>
      <w:r w:rsidR="007F0368" w:rsidRPr="007F0368">
        <w:rPr>
          <w:rFonts w:ascii="Times New Roman" w:hAnsi="Times New Roman" w:cs="Times New Roman"/>
          <w:b/>
          <w:color w:val="0070C0"/>
        </w:rPr>
        <w:t>24/38 – žádost o prodloužení doby nájmu (uplatnění opce)</w:t>
      </w:r>
    </w:p>
    <w:p w:rsidR="007F0368" w:rsidRDefault="007F036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7F0368" w:rsidRPr="00FF2BDF" w:rsidRDefault="007F0368" w:rsidP="00B24798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Nájemce požádal o prodloužení doby nájmu (upla</w:t>
      </w:r>
      <w:r w:rsidR="0006656F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nění opce)</w:t>
      </w:r>
    </w:p>
    <w:p w:rsidR="005034B6" w:rsidRDefault="00F1296D" w:rsidP="00F129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sz w:val="22"/>
          <w:szCs w:val="22"/>
        </w:rPr>
        <w:t xml:space="preserve">KOMA </w:t>
      </w:r>
      <w:r w:rsidR="00576028" w:rsidRPr="005034B6">
        <w:rPr>
          <w:rFonts w:eastAsia="Times-Bold" w:cs="Times New Roman"/>
          <w:bCs/>
          <w:i/>
          <w:sz w:val="22"/>
          <w:szCs w:val="22"/>
        </w:rPr>
        <w:t>doporučuje Radě MČ P1</w:t>
      </w:r>
      <w:r w:rsidRPr="005034B6">
        <w:rPr>
          <w:rFonts w:eastAsia="Times-Bold" w:cs="Times New Roman"/>
          <w:bCs/>
          <w:i/>
          <w:sz w:val="22"/>
          <w:szCs w:val="22"/>
        </w:rPr>
        <w:t xml:space="preserve"> </w:t>
      </w:r>
      <w:r w:rsidR="007F0368" w:rsidRPr="005034B6">
        <w:rPr>
          <w:rFonts w:eastAsia="Times-Bold" w:cs="Times New Roman"/>
          <w:bCs/>
          <w:i/>
          <w:sz w:val="22"/>
          <w:szCs w:val="22"/>
        </w:rPr>
        <w:t xml:space="preserve">vyhovět žádosti </w:t>
      </w:r>
      <w:r w:rsidR="005034B6" w:rsidRPr="005034B6">
        <w:rPr>
          <w:rFonts w:eastAsia="Times-Bold" w:cs="Times New Roman"/>
          <w:bCs/>
          <w:i/>
          <w:sz w:val="22"/>
          <w:szCs w:val="22"/>
        </w:rPr>
        <w:t xml:space="preserve">a uznat opci </w:t>
      </w:r>
      <w:r w:rsidRPr="005034B6">
        <w:rPr>
          <w:rFonts w:eastAsia="Times-Bold" w:cs="Times New Roman"/>
          <w:bCs/>
          <w:i/>
          <w:sz w:val="22"/>
          <w:szCs w:val="22"/>
        </w:rPr>
        <w:t xml:space="preserve">– </w:t>
      </w:r>
      <w:r w:rsidR="005034B6" w:rsidRPr="005034B6">
        <w:rPr>
          <w:rFonts w:eastAsia="Times-Bold" w:cs="Times New Roman"/>
          <w:bCs/>
          <w:i/>
          <w:sz w:val="22"/>
          <w:szCs w:val="22"/>
        </w:rPr>
        <w:t>ne</w:t>
      </w:r>
      <w:r w:rsidRPr="005034B6">
        <w:rPr>
          <w:rFonts w:eastAsia="Times-Bold" w:cs="Times New Roman"/>
          <w:bCs/>
          <w:i/>
          <w:sz w:val="22"/>
          <w:szCs w:val="22"/>
        </w:rPr>
        <w:t>schvá</w:t>
      </w:r>
      <w:r w:rsidR="00070201" w:rsidRPr="005034B6">
        <w:rPr>
          <w:rFonts w:eastAsia="Times-Bold" w:cs="Times New Roman"/>
          <w:bCs/>
          <w:i/>
          <w:sz w:val="22"/>
          <w:szCs w:val="22"/>
        </w:rPr>
        <w:t>leno</w:t>
      </w:r>
      <w:r w:rsidR="00070201"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 </w:t>
      </w:r>
    </w:p>
    <w:p w:rsidR="00F1296D" w:rsidRPr="005034B6" w:rsidRDefault="00070201" w:rsidP="00F129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Usnesení KOMA č. </w:t>
      </w:r>
      <w:r w:rsidR="007F0368"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10</w:t>
      </w:r>
      <w:r w:rsid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a</w:t>
      </w:r>
      <w:r w:rsidR="007F0368"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/5</w:t>
      </w: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F1296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1296D" w:rsidRDefault="00F1296D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5034B6">
        <w:rPr>
          <w:rFonts w:eastAsia="Times-Bold" w:cs="Times New Roman"/>
          <w:bCs/>
          <w:sz w:val="22"/>
          <w:szCs w:val="22"/>
        </w:rPr>
        <w:t>5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 w:rsidR="005034B6">
        <w:rPr>
          <w:rFonts w:eastAsia="Times-Bold" w:cs="Times New Roman"/>
          <w:bCs/>
          <w:sz w:val="22"/>
          <w:szCs w:val="22"/>
        </w:rPr>
        <w:t xml:space="preserve"> 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5034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sz w:val="22"/>
          <w:szCs w:val="22"/>
        </w:rPr>
        <w:t xml:space="preserve">KOMA doporučuje Radě MČ P1 </w:t>
      </w:r>
      <w:r>
        <w:rPr>
          <w:rFonts w:eastAsia="Times-Bold" w:cs="Times New Roman"/>
          <w:bCs/>
          <w:i/>
          <w:sz w:val="22"/>
          <w:szCs w:val="22"/>
        </w:rPr>
        <w:t>prověřit cenu nájemného ve srovnatelných prostorech v okolí</w:t>
      </w:r>
      <w:r w:rsidRPr="005034B6">
        <w:rPr>
          <w:rFonts w:eastAsia="Times-Bold" w:cs="Times New Roman"/>
          <w:bCs/>
          <w:i/>
          <w:sz w:val="22"/>
          <w:szCs w:val="22"/>
        </w:rPr>
        <w:t xml:space="preserve"> – neschváleno</w:t>
      </w: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 </w:t>
      </w:r>
    </w:p>
    <w:p w:rsidR="005034B6" w:rsidRPr="005034B6" w:rsidRDefault="005034B6" w:rsidP="005034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10</w:t>
      </w:r>
      <w: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b</w:t>
      </w: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/5/2020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2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4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5034B6" w:rsidRDefault="005034B6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5034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sz w:val="22"/>
          <w:szCs w:val="22"/>
        </w:rPr>
        <w:t xml:space="preserve">KOMA </w:t>
      </w:r>
      <w:r>
        <w:rPr>
          <w:rFonts w:eastAsia="Times-Bold" w:cs="Times New Roman"/>
          <w:bCs/>
          <w:i/>
          <w:sz w:val="22"/>
          <w:szCs w:val="22"/>
        </w:rPr>
        <w:t>ne</w:t>
      </w:r>
      <w:r w:rsidRPr="005034B6">
        <w:rPr>
          <w:rFonts w:eastAsia="Times-Bold" w:cs="Times New Roman"/>
          <w:bCs/>
          <w:i/>
          <w:sz w:val="22"/>
          <w:szCs w:val="22"/>
        </w:rPr>
        <w:t xml:space="preserve">doporučuje Radě MČ P1 </w:t>
      </w:r>
      <w:r>
        <w:rPr>
          <w:rFonts w:eastAsia="Times-Bold" w:cs="Times New Roman"/>
          <w:bCs/>
          <w:i/>
          <w:sz w:val="22"/>
          <w:szCs w:val="22"/>
        </w:rPr>
        <w:t>vypsání záměru na pronájem nebytového prostoru</w:t>
      </w:r>
      <w:r w:rsidRPr="005034B6">
        <w:rPr>
          <w:rFonts w:eastAsia="Times-Bold" w:cs="Times New Roman"/>
          <w:bCs/>
          <w:i/>
          <w:sz w:val="22"/>
          <w:szCs w:val="22"/>
        </w:rPr>
        <w:t xml:space="preserve"> – neschváleno</w:t>
      </w:r>
    </w:p>
    <w:p w:rsidR="005034B6" w:rsidRPr="005034B6" w:rsidRDefault="005034B6" w:rsidP="005034B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10</w:t>
      </w:r>
      <w: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c</w:t>
      </w:r>
      <w:r w:rsidRPr="005034B6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/5/2020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034B6" w:rsidRDefault="005034B6" w:rsidP="005034B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4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2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5034B6" w:rsidRDefault="005034B6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94CFF" w:rsidRDefault="00094CFF" w:rsidP="00F1296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F0368" w:rsidRDefault="00094CFF" w:rsidP="007F0368">
      <w:pPr>
        <w:pStyle w:val="Odstavecseseznamem"/>
        <w:ind w:left="-426"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11) </w:t>
      </w:r>
      <w:r w:rsidR="007F0368" w:rsidRPr="007F0368">
        <w:rPr>
          <w:rFonts w:ascii="Times New Roman" w:hAnsi="Times New Roman" w:cs="Times New Roman"/>
          <w:b/>
          <w:color w:val="0070C0"/>
        </w:rPr>
        <w:t>Metamorphosis, Haštalská 3/796 – žádost o prodloužení doby nájmu</w:t>
      </w:r>
    </w:p>
    <w:p w:rsidR="000C2326" w:rsidRPr="00FF2BDF" w:rsidRDefault="007F0368" w:rsidP="000C23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0C2326" w:rsidRDefault="007F0368" w:rsidP="000C2326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Nájemce požádal o prodloužení doby nájmu. </w:t>
      </w:r>
      <w:r w:rsidR="00A604D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034B6">
        <w:rPr>
          <w:rFonts w:ascii="Times New Roman" w:hAnsi="Times New Roman" w:cs="Times New Roman"/>
          <w:bCs/>
          <w:color w:val="000000" w:themeColor="text1"/>
        </w:rPr>
        <w:t xml:space="preserve">Žádost již </w:t>
      </w:r>
      <w:r w:rsidR="00243397">
        <w:rPr>
          <w:rFonts w:ascii="Times New Roman" w:hAnsi="Times New Roman" w:cs="Times New Roman"/>
          <w:bCs/>
          <w:color w:val="000000" w:themeColor="text1"/>
        </w:rPr>
        <w:t xml:space="preserve">byla </w:t>
      </w:r>
      <w:r w:rsidR="005034B6">
        <w:rPr>
          <w:rFonts w:ascii="Times New Roman" w:hAnsi="Times New Roman" w:cs="Times New Roman"/>
          <w:bCs/>
          <w:color w:val="000000" w:themeColor="text1"/>
        </w:rPr>
        <w:t>předložena k projednání Rad</w:t>
      </w:r>
      <w:r w:rsidR="00243397">
        <w:rPr>
          <w:rFonts w:ascii="Times New Roman" w:hAnsi="Times New Roman" w:cs="Times New Roman"/>
          <w:bCs/>
          <w:color w:val="000000" w:themeColor="text1"/>
        </w:rPr>
        <w:t>ě</w:t>
      </w:r>
      <w:r w:rsidR="005034B6">
        <w:rPr>
          <w:rFonts w:ascii="Times New Roman" w:hAnsi="Times New Roman" w:cs="Times New Roman"/>
          <w:bCs/>
          <w:color w:val="000000" w:themeColor="text1"/>
        </w:rPr>
        <w:t xml:space="preserve"> MČ P1.</w:t>
      </w:r>
    </w:p>
    <w:p w:rsidR="000C2326" w:rsidRPr="002A1EE0" w:rsidRDefault="000C2326" w:rsidP="000C232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034B6">
        <w:rPr>
          <w:rFonts w:eastAsia="Times-Bold" w:cs="Times New Roman"/>
          <w:b/>
          <w:bCs/>
          <w:sz w:val="22"/>
          <w:szCs w:val="22"/>
        </w:rPr>
        <w:t>stahuje tento bod z projednávání</w:t>
      </w:r>
      <w:r>
        <w:rPr>
          <w:rFonts w:eastAsia="Times-Bold" w:cs="Times New Roman"/>
          <w:b/>
          <w:bCs/>
          <w:sz w:val="22"/>
          <w:szCs w:val="22"/>
        </w:rPr>
        <w:t xml:space="preserve">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 w:rsidR="005034B6" w:rsidRPr="005034B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="005034B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U</w:t>
      </w:r>
      <w:r w:rsidR="005034B6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5034B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11/5</w:t>
      </w:r>
      <w:r w:rsidR="005034B6"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 w:rsidR="005034B6">
        <w:rPr>
          <w:rFonts w:eastAsia="Times-Bold" w:cs="Times New Roman"/>
          <w:b/>
          <w:bCs/>
          <w:sz w:val="22"/>
          <w:szCs w:val="22"/>
        </w:rPr>
        <w:t xml:space="preserve">          </w:t>
      </w:r>
      <w:r w:rsidR="005034B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5034B6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5257C" w:rsidRDefault="0065257C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Pr="000C2326" w:rsidRDefault="000C2326" w:rsidP="000C2326">
      <w:pPr>
        <w:jc w:val="both"/>
        <w:rPr>
          <w:b/>
          <w:color w:val="0070C0"/>
          <w:u w:val="single"/>
        </w:rPr>
      </w:pPr>
    </w:p>
    <w:p w:rsidR="007F0368" w:rsidRPr="007F0368" w:rsidRDefault="000C2326" w:rsidP="007F0368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12)</w:t>
      </w:r>
      <w:r w:rsidR="00F03891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F03891" w:rsidRPr="00F03891">
        <w:rPr>
          <w:rFonts w:ascii="Times New Roman" w:hAnsi="Times New Roman" w:cs="Times New Roman"/>
          <w:b/>
          <w:bCs/>
          <w:color w:val="000000" w:themeColor="text1"/>
          <w:highlight w:val="black"/>
        </w:rPr>
        <w:t>xxxxxxxxxxxxxxxxxx</w:t>
      </w:r>
      <w:r w:rsidR="007F0368" w:rsidRPr="00F03891">
        <w:rPr>
          <w:rFonts w:ascii="Times New Roman" w:hAnsi="Times New Roman" w:cs="Times New Roman"/>
          <w:b/>
          <w:color w:val="000000" w:themeColor="text1"/>
          <w:highlight w:val="black"/>
        </w:rPr>
        <w:t>,</w:t>
      </w:r>
      <w:r w:rsidR="007F0368" w:rsidRPr="007F0368">
        <w:rPr>
          <w:rFonts w:ascii="Times New Roman" w:hAnsi="Times New Roman" w:cs="Times New Roman"/>
          <w:b/>
          <w:color w:val="0070C0"/>
        </w:rPr>
        <w:t xml:space="preserve"> Skořepka 9/423 – žádost o řešení bytové situace</w:t>
      </w:r>
    </w:p>
    <w:p w:rsidR="000C2326" w:rsidRPr="00FF2BDF" w:rsidRDefault="007F0368" w:rsidP="000C23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0C2326" w:rsidRDefault="00A604D4" w:rsidP="000C2326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Nájemce se obrátil na MČ P1 se žádostí </w:t>
      </w:r>
      <w:r w:rsidR="00236294">
        <w:rPr>
          <w:rFonts w:ascii="Times New Roman" w:hAnsi="Times New Roman" w:cs="Times New Roman"/>
          <w:bCs/>
          <w:color w:val="000000" w:themeColor="text1"/>
        </w:rPr>
        <w:t>o výměnu bytu za jiný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0C2326" w:rsidRPr="002A1EE0" w:rsidRDefault="000C2326" w:rsidP="002433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</w:t>
      </w:r>
      <w:r w:rsidR="00A604D4">
        <w:rPr>
          <w:rFonts w:eastAsia="Times-Bold" w:cs="Times New Roman"/>
          <w:b/>
          <w:bCs/>
          <w:sz w:val="22"/>
          <w:szCs w:val="22"/>
        </w:rPr>
        <w:t>vyhovět</w:t>
      </w:r>
      <w:r w:rsidR="00236294">
        <w:rPr>
          <w:rFonts w:eastAsia="Times-Bold" w:cs="Times New Roman"/>
          <w:b/>
          <w:bCs/>
          <w:sz w:val="22"/>
          <w:szCs w:val="22"/>
        </w:rPr>
        <w:t xml:space="preserve"> žádosti nájemce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 w:rsidR="002433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 w:rsidR="00B6215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12</w:t>
      </w:r>
      <w:r w:rsidR="0023629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0C2326" w:rsidRDefault="000C2326" w:rsidP="000C232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5034B6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B24798" w:rsidRDefault="00B24798" w:rsidP="00B24798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243397" w:rsidRDefault="00243397" w:rsidP="00B24798">
      <w:pPr>
        <w:pStyle w:val="Odstavecseseznamem"/>
        <w:ind w:left="0"/>
        <w:jc w:val="both"/>
        <w:rPr>
          <w:rFonts w:ascii="Times New Roman" w:eastAsia="Times-Bold" w:hAnsi="Times New Roman" w:cs="Times New Roman"/>
          <w:i/>
          <w:iCs/>
          <w:color w:val="2E74B5" w:themeColor="accent1" w:themeShade="BF"/>
        </w:rPr>
      </w:pPr>
    </w:p>
    <w:p w:rsidR="00C332BD" w:rsidRPr="00236294" w:rsidRDefault="00CC3241" w:rsidP="00F03891">
      <w:pPr>
        <w:ind w:hanging="1"/>
        <w:jc w:val="both"/>
        <w:rPr>
          <w:sz w:val="22"/>
        </w:rPr>
      </w:pPr>
      <w:r w:rsidRPr="00236294">
        <w:rPr>
          <w:b/>
          <w:bCs/>
          <w:color w:val="0070C0"/>
          <w:sz w:val="22"/>
        </w:rPr>
        <w:lastRenderedPageBreak/>
        <w:t xml:space="preserve">13) </w:t>
      </w:r>
      <w:r w:rsidR="00C332BD" w:rsidRPr="00236294">
        <w:rPr>
          <w:b/>
          <w:color w:val="0070C0"/>
          <w:sz w:val="22"/>
        </w:rPr>
        <w:t>Komerční pronájem bytů do úprav – samoopravy výběrové řízení</w:t>
      </w:r>
    </w:p>
    <w:p w:rsidR="00236294" w:rsidRPr="00FF2BDF" w:rsidRDefault="00236294" w:rsidP="00236294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236294" w:rsidRDefault="00236294" w:rsidP="002362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bere na vědomí podmínky výběrového řízení bytů do úprav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36294" w:rsidRPr="002A1EE0" w:rsidRDefault="00236294" w:rsidP="002362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13/5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36294" w:rsidRDefault="00493E8A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5034B6">
        <w:rPr>
          <w:rFonts w:eastAsia="Times-Bold" w:cs="Times New Roman"/>
          <w:bCs/>
          <w:sz w:val="22"/>
          <w:szCs w:val="22"/>
        </w:rPr>
        <w:t>6</w:t>
      </w:r>
      <w:r w:rsidR="00236294">
        <w:rPr>
          <w:rFonts w:eastAsia="Times-Bold" w:cs="Times New Roman"/>
          <w:bCs/>
          <w:sz w:val="22"/>
          <w:szCs w:val="22"/>
        </w:rPr>
        <w:tab/>
      </w:r>
      <w:r w:rsidR="00236294">
        <w:rPr>
          <w:rFonts w:eastAsia="Times-Bold" w:cs="Times New Roman"/>
          <w:bCs/>
          <w:sz w:val="22"/>
          <w:szCs w:val="22"/>
        </w:rPr>
        <w:tab/>
      </w:r>
      <w:r w:rsidR="00236294" w:rsidRPr="00073797">
        <w:rPr>
          <w:rFonts w:eastAsia="Times-Bold" w:cs="Times New Roman"/>
          <w:bCs/>
          <w:sz w:val="22"/>
          <w:szCs w:val="22"/>
        </w:rPr>
        <w:t>Proti:</w:t>
      </w:r>
      <w:r w:rsidR="00236294">
        <w:rPr>
          <w:rFonts w:eastAsia="Times-Bold" w:cs="Times New Roman"/>
          <w:bCs/>
          <w:sz w:val="22"/>
          <w:szCs w:val="22"/>
        </w:rPr>
        <w:t xml:space="preserve"> 0</w:t>
      </w:r>
      <w:r w:rsidR="00236294" w:rsidRPr="00073797">
        <w:rPr>
          <w:rFonts w:eastAsia="Times-Bold" w:cs="Times New Roman"/>
          <w:bCs/>
          <w:sz w:val="22"/>
          <w:szCs w:val="22"/>
        </w:rPr>
        <w:tab/>
      </w:r>
      <w:r w:rsidR="00236294">
        <w:rPr>
          <w:rFonts w:eastAsia="Times-Bold" w:cs="Times New Roman"/>
          <w:bCs/>
          <w:sz w:val="22"/>
          <w:szCs w:val="22"/>
        </w:rPr>
        <w:tab/>
        <w:t>Zdržel se: 0</w:t>
      </w: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bookmarkStart w:id="0" w:name="_GoBack"/>
      <w:bookmarkEnd w:id="0"/>
    </w:p>
    <w:p w:rsidR="00B62157" w:rsidRPr="00B62157" w:rsidRDefault="00B62157" w:rsidP="00CC3241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B62157" w:rsidRDefault="00236294" w:rsidP="00B62157">
      <w:pPr>
        <w:pStyle w:val="Odstavecseseznamem"/>
        <w:numPr>
          <w:ilvl w:val="0"/>
          <w:numId w:val="38"/>
        </w:numPr>
        <w:jc w:val="both"/>
        <w:rPr>
          <w:rFonts w:ascii="Times New Roman" w:hAnsi="Times New Roman" w:cs="Times New Roman"/>
          <w:b/>
          <w:color w:val="0070C0"/>
        </w:rPr>
      </w:pPr>
      <w:r w:rsidRPr="00236294">
        <w:rPr>
          <w:rFonts w:ascii="Times New Roman" w:hAnsi="Times New Roman" w:cs="Times New Roman"/>
          <w:b/>
          <w:color w:val="0070C0"/>
        </w:rPr>
        <w:t>Podmínky komerčních pronájmů bytů k diskusi a nastavení</w:t>
      </w:r>
    </w:p>
    <w:p w:rsidR="00236294" w:rsidRPr="00FF2BDF" w:rsidRDefault="00236294" w:rsidP="00236294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M. Jirásková</w:t>
      </w:r>
    </w:p>
    <w:p w:rsidR="00236294" w:rsidRDefault="00236294" w:rsidP="002362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2A1EE0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bere na vědomí podmínky </w:t>
      </w:r>
      <w:r w:rsidR="00243397">
        <w:rPr>
          <w:rFonts w:eastAsia="Times-Bold" w:cs="Times New Roman"/>
          <w:b/>
          <w:bCs/>
          <w:sz w:val="22"/>
          <w:szCs w:val="22"/>
        </w:rPr>
        <w:t>komerčních pronájmů bytů</w:t>
      </w:r>
      <w:r>
        <w:rPr>
          <w:rFonts w:eastAsia="Times-Bold" w:cs="Times New Roman"/>
          <w:b/>
          <w:bCs/>
          <w:sz w:val="22"/>
          <w:szCs w:val="22"/>
        </w:rPr>
        <w:t xml:space="preserve">  </w:t>
      </w:r>
      <w:r w:rsidRPr="002A1EE0">
        <w:rPr>
          <w:rFonts w:eastAsia="Times-Bold" w:cs="Times New Roman"/>
          <w:b/>
          <w:bCs/>
          <w:sz w:val="22"/>
          <w:szCs w:val="22"/>
        </w:rPr>
        <w:t>– schvá</w:t>
      </w:r>
      <w:r>
        <w:rPr>
          <w:rFonts w:eastAsia="Times-Bold" w:cs="Times New Roman"/>
          <w:b/>
          <w:bCs/>
          <w:sz w:val="22"/>
          <w:szCs w:val="22"/>
        </w:rPr>
        <w:t>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36294" w:rsidRPr="002A1EE0" w:rsidRDefault="00236294" w:rsidP="0023629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         U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snesení KOMA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14/5</w:t>
      </w:r>
      <w:r w:rsidRPr="002A1EE0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  <w:r>
        <w:rPr>
          <w:rFonts w:eastAsia="Times-Bold" w:cs="Times New Roman"/>
          <w:b/>
          <w:bCs/>
          <w:sz w:val="22"/>
          <w:szCs w:val="22"/>
        </w:rPr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36294" w:rsidRDefault="005034B6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6</w:t>
      </w:r>
      <w:r w:rsidR="00236294">
        <w:rPr>
          <w:rFonts w:eastAsia="Times-Bold" w:cs="Times New Roman"/>
          <w:bCs/>
          <w:sz w:val="22"/>
          <w:szCs w:val="22"/>
        </w:rPr>
        <w:tab/>
      </w:r>
      <w:r w:rsidR="00236294">
        <w:rPr>
          <w:rFonts w:eastAsia="Times-Bold" w:cs="Times New Roman"/>
          <w:bCs/>
          <w:sz w:val="22"/>
          <w:szCs w:val="22"/>
        </w:rPr>
        <w:tab/>
      </w:r>
      <w:r w:rsidR="00236294" w:rsidRPr="00073797">
        <w:rPr>
          <w:rFonts w:eastAsia="Times-Bold" w:cs="Times New Roman"/>
          <w:bCs/>
          <w:sz w:val="22"/>
          <w:szCs w:val="22"/>
        </w:rPr>
        <w:t>Proti:</w:t>
      </w:r>
      <w:r w:rsidR="00236294">
        <w:rPr>
          <w:rFonts w:eastAsia="Times-Bold" w:cs="Times New Roman"/>
          <w:bCs/>
          <w:sz w:val="22"/>
          <w:szCs w:val="22"/>
        </w:rPr>
        <w:t xml:space="preserve"> 0</w:t>
      </w:r>
      <w:r w:rsidR="00236294" w:rsidRPr="00073797">
        <w:rPr>
          <w:rFonts w:eastAsia="Times-Bold" w:cs="Times New Roman"/>
          <w:bCs/>
          <w:sz w:val="22"/>
          <w:szCs w:val="22"/>
        </w:rPr>
        <w:tab/>
      </w:r>
      <w:r w:rsidR="00236294">
        <w:rPr>
          <w:rFonts w:eastAsia="Times-Bold" w:cs="Times New Roman"/>
          <w:bCs/>
          <w:sz w:val="22"/>
          <w:szCs w:val="22"/>
        </w:rPr>
        <w:tab/>
        <w:t>Zdržel se: 0</w:t>
      </w:r>
    </w:p>
    <w:p w:rsidR="00236294" w:rsidRDefault="00236294" w:rsidP="0023629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493E8A">
        <w:rPr>
          <w:rFonts w:eastAsia="Times-Bold" w:cs="Times New Roman"/>
          <w:bCs/>
          <w:sz w:val="22"/>
          <w:szCs w:val="22"/>
        </w:rPr>
        <w:t>mí</w:t>
      </w:r>
      <w:r w:rsidR="00243397">
        <w:rPr>
          <w:rFonts w:eastAsia="Times-Bold" w:cs="Times New Roman"/>
          <w:bCs/>
          <w:sz w:val="22"/>
          <w:szCs w:val="22"/>
        </w:rPr>
        <w:t>sto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FF2BDF">
        <w:rPr>
          <w:rFonts w:eastAsia="Times-Bold" w:cs="Times New Roman"/>
          <w:bCs/>
          <w:sz w:val="22"/>
          <w:szCs w:val="22"/>
        </w:rPr>
        <w:t> 1</w:t>
      </w:r>
      <w:r w:rsidR="00F1296D">
        <w:rPr>
          <w:rFonts w:eastAsia="Times-Bold" w:cs="Times New Roman"/>
          <w:bCs/>
          <w:sz w:val="22"/>
          <w:szCs w:val="22"/>
        </w:rPr>
        <w:t>8</w:t>
      </w:r>
      <w:r w:rsidR="00FF2BDF">
        <w:rPr>
          <w:rFonts w:eastAsia="Times-Bold" w:cs="Times New Roman"/>
          <w:bCs/>
          <w:sz w:val="22"/>
          <w:szCs w:val="22"/>
        </w:rPr>
        <w:t>.</w:t>
      </w:r>
      <w:r w:rsidR="005034B6">
        <w:rPr>
          <w:rFonts w:eastAsia="Times-Bold" w:cs="Times New Roman"/>
          <w:bCs/>
          <w:sz w:val="22"/>
          <w:szCs w:val="22"/>
        </w:rPr>
        <w:t>3</w:t>
      </w:r>
      <w:r w:rsidR="00F1296D">
        <w:rPr>
          <w:rFonts w:eastAsia="Times-Bold" w:cs="Times New Roman"/>
          <w:bCs/>
          <w:sz w:val="22"/>
          <w:szCs w:val="22"/>
        </w:rPr>
        <w:t>0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65257C" w:rsidRDefault="0065257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DD6469">
        <w:rPr>
          <w:rFonts w:eastAsia="Times-Bold" w:cs="Times New Roman"/>
          <w:bCs/>
          <w:sz w:val="22"/>
          <w:szCs w:val="22"/>
        </w:rPr>
        <w:t xml:space="preserve">     </w:t>
      </w:r>
      <w:r w:rsidR="00243397">
        <w:rPr>
          <w:rFonts w:eastAsia="Times-Bold" w:cs="Times New Roman"/>
          <w:bCs/>
          <w:sz w:val="22"/>
          <w:szCs w:val="22"/>
        </w:rPr>
        <w:t xml:space="preserve"> </w:t>
      </w:r>
      <w:r w:rsidR="00DD6469">
        <w:rPr>
          <w:rFonts w:eastAsia="Times-Bold" w:cs="Times New Roman"/>
          <w:bCs/>
          <w:sz w:val="22"/>
          <w:szCs w:val="22"/>
        </w:rPr>
        <w:t>mí</w:t>
      </w:r>
      <w:r w:rsidR="00243397">
        <w:rPr>
          <w:rFonts w:eastAsia="Times-Bold" w:cs="Times New Roman"/>
          <w:bCs/>
          <w:sz w:val="22"/>
          <w:szCs w:val="22"/>
        </w:rPr>
        <w:t>sto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65257C" w:rsidRDefault="0065257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FF2BDF">
        <w:rPr>
          <w:rFonts w:eastAsia="Times-Bold" w:cs="Times New Roman"/>
          <w:bCs/>
          <w:sz w:val="22"/>
          <w:szCs w:val="22"/>
        </w:rPr>
        <w:t xml:space="preserve"> </w:t>
      </w:r>
      <w:r w:rsidR="00F1296D">
        <w:rPr>
          <w:rFonts w:eastAsia="Times-Bold" w:cs="Times New Roman"/>
          <w:bCs/>
          <w:sz w:val="22"/>
          <w:szCs w:val="22"/>
        </w:rPr>
        <w:t xml:space="preserve">     Ing</w:t>
      </w:r>
      <w:r w:rsidR="00FF2BDF">
        <w:rPr>
          <w:rFonts w:eastAsia="Times-Bold" w:cs="Times New Roman"/>
          <w:bCs/>
          <w:sz w:val="22"/>
          <w:szCs w:val="22"/>
        </w:rPr>
        <w:t xml:space="preserve">. </w:t>
      </w:r>
      <w:r w:rsidR="00F1296D">
        <w:rPr>
          <w:rFonts w:eastAsia="Times-Bold" w:cs="Times New Roman"/>
          <w:bCs/>
          <w:sz w:val="22"/>
          <w:szCs w:val="22"/>
        </w:rPr>
        <w:t>Tomáš Heres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006A24">
        <w:rPr>
          <w:rFonts w:eastAsia="Times-Bold" w:cs="Times New Roman"/>
          <w:bCs/>
          <w:sz w:val="22"/>
          <w:szCs w:val="22"/>
        </w:rPr>
        <w:t xml:space="preserve">     </w:t>
      </w:r>
      <w:r w:rsidR="00F1296D">
        <w:rPr>
          <w:rFonts w:eastAsia="Times-Bold" w:cs="Times New Roman"/>
          <w:bCs/>
          <w:sz w:val="22"/>
          <w:szCs w:val="22"/>
        </w:rPr>
        <w:t xml:space="preserve">           </w:t>
      </w:r>
      <w:r w:rsidR="00DD6469">
        <w:rPr>
          <w:rFonts w:eastAsia="Times-Bold" w:cs="Times New Roman"/>
          <w:bCs/>
          <w:sz w:val="22"/>
          <w:szCs w:val="22"/>
        </w:rPr>
        <w:t xml:space="preserve">  </w:t>
      </w:r>
      <w:r w:rsidR="00F1296D">
        <w:rPr>
          <w:rFonts w:eastAsia="Times-Bold" w:cs="Times New Roman"/>
          <w:bCs/>
          <w:sz w:val="22"/>
          <w:szCs w:val="22"/>
        </w:rPr>
        <w:t xml:space="preserve"> </w:t>
      </w:r>
      <w:r w:rsidR="00DD6469">
        <w:rPr>
          <w:rFonts w:eastAsia="Times-Bold" w:cs="Times New Roman"/>
          <w:bCs/>
          <w:sz w:val="22"/>
          <w:szCs w:val="22"/>
        </w:rPr>
        <w:t>Mgr. Monika Jirásková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DD6469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24</w:t>
      </w:r>
      <w:r w:rsidR="00650A5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.6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0B" w:rsidRDefault="00D5220B" w:rsidP="00955C34">
      <w:r>
        <w:separator/>
      </w:r>
    </w:p>
  </w:endnote>
  <w:endnote w:type="continuationSeparator" w:id="0">
    <w:p w:rsidR="00D5220B" w:rsidRDefault="00D5220B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070201" w:rsidRPr="009E70AD" w:rsidRDefault="0007020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F03891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4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070201" w:rsidRDefault="0007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0B" w:rsidRDefault="00D5220B" w:rsidP="00955C34">
      <w:r>
        <w:separator/>
      </w:r>
    </w:p>
  </w:footnote>
  <w:footnote w:type="continuationSeparator" w:id="0">
    <w:p w:rsidR="00D5220B" w:rsidRDefault="00D5220B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01" w:rsidRPr="00165141" w:rsidRDefault="0007020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433E49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č. </w:t>
    </w:r>
    <w:r w:rsidR="00493E8A">
      <w:rPr>
        <w:rFonts w:eastAsia="Times-Bold" w:cs="Times New Roman"/>
        <w:b/>
        <w:bCs/>
        <w:color w:val="2E74B5" w:themeColor="accent1" w:themeShade="BF"/>
        <w:sz w:val="18"/>
        <w:szCs w:val="18"/>
      </w:rPr>
      <w:t>5 ze dne 17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.</w:t>
    </w:r>
    <w:r w:rsidR="00433E49">
      <w:rPr>
        <w:rFonts w:eastAsia="Times-Bold" w:cs="Times New Roman"/>
        <w:b/>
        <w:bCs/>
        <w:color w:val="2E74B5" w:themeColor="accent1" w:themeShade="BF"/>
        <w:sz w:val="18"/>
        <w:szCs w:val="18"/>
      </w:rPr>
      <w:t>6</w:t>
    </w:r>
    <w:r>
      <w:rPr>
        <w:rFonts w:eastAsia="Times-Bold" w:cs="Times New Roman"/>
        <w:b/>
        <w:bCs/>
        <w:color w:val="2E74B5" w:themeColor="accent1" w:themeShade="BF"/>
        <w:sz w:val="18"/>
        <w:szCs w:val="18"/>
      </w:rPr>
      <w:t>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B9D4638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02C8"/>
    <w:multiLevelType w:val="hybridMultilevel"/>
    <w:tmpl w:val="8A6CC862"/>
    <w:lvl w:ilvl="0" w:tplc="9F3672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524"/>
    <w:multiLevelType w:val="multilevel"/>
    <w:tmpl w:val="2288027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34A1E"/>
    <w:multiLevelType w:val="hybridMultilevel"/>
    <w:tmpl w:val="B0E4B538"/>
    <w:lvl w:ilvl="0" w:tplc="0A941FD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1406D"/>
    <w:multiLevelType w:val="hybridMultilevel"/>
    <w:tmpl w:val="CCA8C11A"/>
    <w:lvl w:ilvl="0" w:tplc="04050011">
      <w:start w:val="1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F72633"/>
    <w:multiLevelType w:val="hybridMultilevel"/>
    <w:tmpl w:val="B0E8563C"/>
    <w:lvl w:ilvl="0" w:tplc="0405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31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91178"/>
    <w:multiLevelType w:val="hybridMultilevel"/>
    <w:tmpl w:val="1840D30E"/>
    <w:lvl w:ilvl="0" w:tplc="13B430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C71318"/>
    <w:multiLevelType w:val="hybridMultilevel"/>
    <w:tmpl w:val="134832E4"/>
    <w:lvl w:ilvl="0" w:tplc="6032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943DA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35"/>
  </w:num>
  <w:num w:numId="5">
    <w:abstractNumId w:val="24"/>
  </w:num>
  <w:num w:numId="6">
    <w:abstractNumId w:val="17"/>
  </w:num>
  <w:num w:numId="7">
    <w:abstractNumId w:val="10"/>
  </w:num>
  <w:num w:numId="8">
    <w:abstractNumId w:val="33"/>
  </w:num>
  <w:num w:numId="9">
    <w:abstractNumId w:val="31"/>
  </w:num>
  <w:num w:numId="10">
    <w:abstractNumId w:val="22"/>
  </w:num>
  <w:num w:numId="11">
    <w:abstractNumId w:val="40"/>
  </w:num>
  <w:num w:numId="12">
    <w:abstractNumId w:val="19"/>
  </w:num>
  <w:num w:numId="13">
    <w:abstractNumId w:val="26"/>
  </w:num>
  <w:num w:numId="14">
    <w:abstractNumId w:val="39"/>
  </w:num>
  <w:num w:numId="15">
    <w:abstractNumId w:val="2"/>
  </w:num>
  <w:num w:numId="16">
    <w:abstractNumId w:val="34"/>
  </w:num>
  <w:num w:numId="17">
    <w:abstractNumId w:val="16"/>
  </w:num>
  <w:num w:numId="18">
    <w:abstractNumId w:val="12"/>
  </w:num>
  <w:num w:numId="19">
    <w:abstractNumId w:val="41"/>
  </w:num>
  <w:num w:numId="20">
    <w:abstractNumId w:val="5"/>
  </w:num>
  <w:num w:numId="21">
    <w:abstractNumId w:val="20"/>
  </w:num>
  <w:num w:numId="22">
    <w:abstractNumId w:val="30"/>
  </w:num>
  <w:num w:numId="23">
    <w:abstractNumId w:val="1"/>
  </w:num>
  <w:num w:numId="24">
    <w:abstractNumId w:val="0"/>
  </w:num>
  <w:num w:numId="25">
    <w:abstractNumId w:val="9"/>
  </w:num>
  <w:num w:numId="26">
    <w:abstractNumId w:val="15"/>
  </w:num>
  <w:num w:numId="27">
    <w:abstractNumId w:val="14"/>
  </w:num>
  <w:num w:numId="28">
    <w:abstractNumId w:val="21"/>
  </w:num>
  <w:num w:numId="29">
    <w:abstractNumId w:val="42"/>
  </w:num>
  <w:num w:numId="30">
    <w:abstractNumId w:val="6"/>
  </w:num>
  <w:num w:numId="31">
    <w:abstractNumId w:val="27"/>
  </w:num>
  <w:num w:numId="32">
    <w:abstractNumId w:val="43"/>
  </w:num>
  <w:num w:numId="33">
    <w:abstractNumId w:val="23"/>
  </w:num>
  <w:num w:numId="34">
    <w:abstractNumId w:val="13"/>
  </w:num>
  <w:num w:numId="35">
    <w:abstractNumId w:val="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8"/>
  </w:num>
  <w:num w:numId="39">
    <w:abstractNumId w:val="25"/>
  </w:num>
  <w:num w:numId="40">
    <w:abstractNumId w:val="11"/>
  </w:num>
  <w:num w:numId="41">
    <w:abstractNumId w:val="36"/>
  </w:num>
  <w:num w:numId="42">
    <w:abstractNumId w:val="37"/>
  </w:num>
  <w:num w:numId="43">
    <w:abstractNumId w:val="3"/>
  </w:num>
  <w:num w:numId="44">
    <w:abstractNumId w:val="38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6E85"/>
    <w:rsid w:val="00057AFA"/>
    <w:rsid w:val="00057E3A"/>
    <w:rsid w:val="0006100A"/>
    <w:rsid w:val="0006261E"/>
    <w:rsid w:val="000630C6"/>
    <w:rsid w:val="00064CE1"/>
    <w:rsid w:val="0006656F"/>
    <w:rsid w:val="000667FF"/>
    <w:rsid w:val="00066CB3"/>
    <w:rsid w:val="0006743C"/>
    <w:rsid w:val="00067DDF"/>
    <w:rsid w:val="00070201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4CFF"/>
    <w:rsid w:val="000961A4"/>
    <w:rsid w:val="000A27D7"/>
    <w:rsid w:val="000A2943"/>
    <w:rsid w:val="000A46EF"/>
    <w:rsid w:val="000A49CC"/>
    <w:rsid w:val="000A642A"/>
    <w:rsid w:val="000B17EF"/>
    <w:rsid w:val="000B1B49"/>
    <w:rsid w:val="000B3878"/>
    <w:rsid w:val="000B754D"/>
    <w:rsid w:val="000C1343"/>
    <w:rsid w:val="000C14F1"/>
    <w:rsid w:val="000C2326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0702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0A7A"/>
    <w:rsid w:val="001A1EF2"/>
    <w:rsid w:val="001A3170"/>
    <w:rsid w:val="001A3E3F"/>
    <w:rsid w:val="001A3FA5"/>
    <w:rsid w:val="001A5788"/>
    <w:rsid w:val="001A6A45"/>
    <w:rsid w:val="001A717D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4C11"/>
    <w:rsid w:val="00236294"/>
    <w:rsid w:val="0023779F"/>
    <w:rsid w:val="0024018E"/>
    <w:rsid w:val="00243397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579E6"/>
    <w:rsid w:val="00261DEF"/>
    <w:rsid w:val="00262282"/>
    <w:rsid w:val="00262970"/>
    <w:rsid w:val="002646E4"/>
    <w:rsid w:val="00265CB3"/>
    <w:rsid w:val="00265CD1"/>
    <w:rsid w:val="00266677"/>
    <w:rsid w:val="00272282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1EE0"/>
    <w:rsid w:val="002A290F"/>
    <w:rsid w:val="002A3A82"/>
    <w:rsid w:val="002A55A5"/>
    <w:rsid w:val="002A74A5"/>
    <w:rsid w:val="002A798F"/>
    <w:rsid w:val="002B0821"/>
    <w:rsid w:val="002B085F"/>
    <w:rsid w:val="002B10BD"/>
    <w:rsid w:val="002B1B22"/>
    <w:rsid w:val="002B318A"/>
    <w:rsid w:val="002C026A"/>
    <w:rsid w:val="002C0623"/>
    <w:rsid w:val="002C0919"/>
    <w:rsid w:val="002C3F3A"/>
    <w:rsid w:val="002C5D38"/>
    <w:rsid w:val="002C7B51"/>
    <w:rsid w:val="002D0C49"/>
    <w:rsid w:val="002D20CA"/>
    <w:rsid w:val="002D259E"/>
    <w:rsid w:val="002D3250"/>
    <w:rsid w:val="002E152D"/>
    <w:rsid w:val="002E43DD"/>
    <w:rsid w:val="002E57E5"/>
    <w:rsid w:val="002E6956"/>
    <w:rsid w:val="002F033D"/>
    <w:rsid w:val="002F1367"/>
    <w:rsid w:val="002F3954"/>
    <w:rsid w:val="002F4262"/>
    <w:rsid w:val="002F575C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866"/>
    <w:rsid w:val="0032593E"/>
    <w:rsid w:val="0033322A"/>
    <w:rsid w:val="00333DCB"/>
    <w:rsid w:val="00342118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57AA9"/>
    <w:rsid w:val="0036025E"/>
    <w:rsid w:val="0036215D"/>
    <w:rsid w:val="00364BBB"/>
    <w:rsid w:val="003658AA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1FC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185"/>
    <w:rsid w:val="003F3804"/>
    <w:rsid w:val="003F3BCC"/>
    <w:rsid w:val="003F4A46"/>
    <w:rsid w:val="003F5CF6"/>
    <w:rsid w:val="0040059C"/>
    <w:rsid w:val="00402F41"/>
    <w:rsid w:val="00404519"/>
    <w:rsid w:val="00404F53"/>
    <w:rsid w:val="0040595E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3E49"/>
    <w:rsid w:val="00434278"/>
    <w:rsid w:val="00440205"/>
    <w:rsid w:val="004427D0"/>
    <w:rsid w:val="00442AA5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EA5"/>
    <w:rsid w:val="004516A6"/>
    <w:rsid w:val="00452606"/>
    <w:rsid w:val="004604E1"/>
    <w:rsid w:val="0046124E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3E8A"/>
    <w:rsid w:val="004944F7"/>
    <w:rsid w:val="00494C71"/>
    <w:rsid w:val="0049634B"/>
    <w:rsid w:val="004A05C8"/>
    <w:rsid w:val="004A0FBF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1AD1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4F5C52"/>
    <w:rsid w:val="0050192F"/>
    <w:rsid w:val="005034B6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6028"/>
    <w:rsid w:val="00577524"/>
    <w:rsid w:val="00580479"/>
    <w:rsid w:val="00581B2A"/>
    <w:rsid w:val="0058416F"/>
    <w:rsid w:val="005924D1"/>
    <w:rsid w:val="00592749"/>
    <w:rsid w:val="00593182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800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4F6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335B"/>
    <w:rsid w:val="00634A35"/>
    <w:rsid w:val="0063558D"/>
    <w:rsid w:val="006365AA"/>
    <w:rsid w:val="00636CB9"/>
    <w:rsid w:val="00637230"/>
    <w:rsid w:val="006372F9"/>
    <w:rsid w:val="00641C81"/>
    <w:rsid w:val="00641ED6"/>
    <w:rsid w:val="006432A6"/>
    <w:rsid w:val="00643EDD"/>
    <w:rsid w:val="006443B5"/>
    <w:rsid w:val="006445E5"/>
    <w:rsid w:val="00646C44"/>
    <w:rsid w:val="00647472"/>
    <w:rsid w:val="00650A5F"/>
    <w:rsid w:val="0065139C"/>
    <w:rsid w:val="0065257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666BC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0D66"/>
    <w:rsid w:val="006E1605"/>
    <w:rsid w:val="006E2278"/>
    <w:rsid w:val="006E60F9"/>
    <w:rsid w:val="006F0836"/>
    <w:rsid w:val="006F3016"/>
    <w:rsid w:val="006F322A"/>
    <w:rsid w:val="006F71FF"/>
    <w:rsid w:val="007002AD"/>
    <w:rsid w:val="00701036"/>
    <w:rsid w:val="00702623"/>
    <w:rsid w:val="00705BF0"/>
    <w:rsid w:val="00707891"/>
    <w:rsid w:val="00707EC6"/>
    <w:rsid w:val="007117D5"/>
    <w:rsid w:val="00713484"/>
    <w:rsid w:val="00715175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479D"/>
    <w:rsid w:val="007C578B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368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0A16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223D"/>
    <w:rsid w:val="008E3BA7"/>
    <w:rsid w:val="008E55DA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64677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59CF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CC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2E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586A"/>
    <w:rsid w:val="00A47095"/>
    <w:rsid w:val="00A47AC9"/>
    <w:rsid w:val="00A51FD7"/>
    <w:rsid w:val="00A52FC8"/>
    <w:rsid w:val="00A53033"/>
    <w:rsid w:val="00A548C9"/>
    <w:rsid w:val="00A571AB"/>
    <w:rsid w:val="00A6032F"/>
    <w:rsid w:val="00A604D4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6D1D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5F4"/>
    <w:rsid w:val="00AD5653"/>
    <w:rsid w:val="00AD57E4"/>
    <w:rsid w:val="00AE2F56"/>
    <w:rsid w:val="00AE557B"/>
    <w:rsid w:val="00AF15A2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24798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157"/>
    <w:rsid w:val="00B62573"/>
    <w:rsid w:val="00B64E1A"/>
    <w:rsid w:val="00B66546"/>
    <w:rsid w:val="00B672F0"/>
    <w:rsid w:val="00B673D0"/>
    <w:rsid w:val="00B7273B"/>
    <w:rsid w:val="00B737CD"/>
    <w:rsid w:val="00B73A66"/>
    <w:rsid w:val="00B73A6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A52F0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E63DA"/>
    <w:rsid w:val="00BF0179"/>
    <w:rsid w:val="00BF3D72"/>
    <w:rsid w:val="00BF497B"/>
    <w:rsid w:val="00BF558B"/>
    <w:rsid w:val="00BF5CA4"/>
    <w:rsid w:val="00C0670F"/>
    <w:rsid w:val="00C06A2D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32B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01F9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241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637"/>
    <w:rsid w:val="00CD7E16"/>
    <w:rsid w:val="00CD7E3E"/>
    <w:rsid w:val="00CE02E4"/>
    <w:rsid w:val="00CE714E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5220B"/>
    <w:rsid w:val="00D54C2F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3B44"/>
    <w:rsid w:val="00DA4396"/>
    <w:rsid w:val="00DA5B11"/>
    <w:rsid w:val="00DA6385"/>
    <w:rsid w:val="00DA7980"/>
    <w:rsid w:val="00DB150D"/>
    <w:rsid w:val="00DB2BA3"/>
    <w:rsid w:val="00DB42C7"/>
    <w:rsid w:val="00DB45A7"/>
    <w:rsid w:val="00DB6CEA"/>
    <w:rsid w:val="00DB7BF7"/>
    <w:rsid w:val="00DC2650"/>
    <w:rsid w:val="00DC3416"/>
    <w:rsid w:val="00DC6055"/>
    <w:rsid w:val="00DC62A6"/>
    <w:rsid w:val="00DD4A0A"/>
    <w:rsid w:val="00DD6469"/>
    <w:rsid w:val="00DE0DD5"/>
    <w:rsid w:val="00DE4B17"/>
    <w:rsid w:val="00DE50BC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75B9"/>
    <w:rsid w:val="00E714B9"/>
    <w:rsid w:val="00E7524F"/>
    <w:rsid w:val="00E75F6D"/>
    <w:rsid w:val="00E76FF2"/>
    <w:rsid w:val="00E77B4C"/>
    <w:rsid w:val="00E80722"/>
    <w:rsid w:val="00E80771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566A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3891"/>
    <w:rsid w:val="00F04132"/>
    <w:rsid w:val="00F04991"/>
    <w:rsid w:val="00F05669"/>
    <w:rsid w:val="00F0790E"/>
    <w:rsid w:val="00F1058C"/>
    <w:rsid w:val="00F12762"/>
    <w:rsid w:val="00F1296D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6D38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62CD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2609"/>
  <w15:docId w15:val="{EC443239-B12B-4A6B-B6FE-5CE8597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B1B7-C55A-44A6-A8AA-311E7FF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</dc:creator>
  <cp:keywords/>
  <dc:description/>
  <cp:lastModifiedBy>Sluková Petra</cp:lastModifiedBy>
  <cp:revision>3</cp:revision>
  <cp:lastPrinted>2020-06-24T11:48:00Z</cp:lastPrinted>
  <dcterms:created xsi:type="dcterms:W3CDTF">2020-06-25T11:27:00Z</dcterms:created>
  <dcterms:modified xsi:type="dcterms:W3CDTF">2020-06-25T11:39:00Z</dcterms:modified>
</cp:coreProperties>
</file>