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945C" w14:textId="77777777"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 wp14:anchorId="4F66CE1C" wp14:editId="35FDF771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8CA6" w14:textId="77777777"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14:paraId="1C86A6A1" w14:textId="77777777"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14:paraId="74B33EA9" w14:textId="3EEF6CA3" w:rsidR="007072E6" w:rsidRPr="00B24938" w:rsidRDefault="007072E6" w:rsidP="00E416A8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103991">
        <w:rPr>
          <w:b/>
          <w:bCs/>
          <w:color w:val="000000" w:themeColor="text1"/>
        </w:rPr>
        <w:t>2. března 2020</w:t>
      </w:r>
    </w:p>
    <w:p w14:paraId="1B77C0E0" w14:textId="77777777" w:rsidR="00EB7D87" w:rsidRPr="00B24938" w:rsidRDefault="00EB7D87" w:rsidP="00E416A8">
      <w:pPr>
        <w:spacing w:line="360" w:lineRule="auto"/>
        <w:rPr>
          <w:color w:val="000000" w:themeColor="text1"/>
        </w:rPr>
      </w:pPr>
    </w:p>
    <w:p w14:paraId="5C2EFF01" w14:textId="48E368D6" w:rsidR="00B24938" w:rsidRPr="00B24938" w:rsidRDefault="00103991" w:rsidP="00E416A8">
      <w:pPr>
        <w:spacing w:before="240" w:after="240"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výročí znovuotevření Malostranské besedy</w:t>
      </w:r>
    </w:p>
    <w:p w14:paraId="34860A91" w14:textId="40C41728" w:rsidR="007072E6" w:rsidRDefault="000D387D" w:rsidP="00FE2B4E">
      <w:pPr>
        <w:spacing w:before="240" w:after="240" w:line="276" w:lineRule="auto"/>
        <w:jc w:val="both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 xml:space="preserve">Po náročné rekonstrukci, která započala v roce 2006, byl před deseti lety </w:t>
      </w:r>
      <w:r w:rsidR="00103991">
        <w:rPr>
          <w:b/>
          <w:bCs/>
          <w:color w:val="000000"/>
        </w:rPr>
        <w:t>znovu zahájen provoz Malostranské besedy. Výjimečnost rekonstrukce spočívala především v tom, že se na budovu vracely věže, které na objektu historicky byly. Do prostřední z nich byl umístěn 160 kg vážící zvon.</w:t>
      </w:r>
      <w:r>
        <w:rPr>
          <w:b/>
          <w:bCs/>
          <w:color w:val="000000"/>
        </w:rPr>
        <w:t xml:space="preserve"> </w:t>
      </w:r>
      <w:r w:rsidRPr="000D387D">
        <w:rPr>
          <w:b/>
          <w:bCs/>
          <w:color w:val="000000"/>
        </w:rPr>
        <w:t>V současné době je v besedě provozován Hudební a divadelní klub, Galerie, Videokavárna,</w:t>
      </w:r>
      <w:r>
        <w:rPr>
          <w:b/>
          <w:bCs/>
          <w:color w:val="000000"/>
        </w:rPr>
        <w:t xml:space="preserve"> </w:t>
      </w:r>
      <w:proofErr w:type="spellStart"/>
      <w:r w:rsidRPr="000D387D">
        <w:rPr>
          <w:b/>
          <w:bCs/>
          <w:color w:val="000000"/>
        </w:rPr>
        <w:t>Trick</w:t>
      </w:r>
      <w:proofErr w:type="spellEnd"/>
      <w:r w:rsidRPr="000D387D">
        <w:rPr>
          <w:b/>
          <w:bCs/>
          <w:color w:val="000000"/>
        </w:rPr>
        <w:t xml:space="preserve"> bar, restaurace, kavárna a pivnice.</w:t>
      </w:r>
    </w:p>
    <w:p w14:paraId="381D25DF" w14:textId="2F975F2E" w:rsidR="00932ACD" w:rsidRDefault="00932ACD" w:rsidP="00FE2B4E">
      <w:pPr>
        <w:spacing w:line="276" w:lineRule="auto"/>
        <w:jc w:val="both"/>
      </w:pPr>
      <w:r>
        <w:t>Na dnešní tiskové konferenci se v Malostranské besedě sešli zástupci MČ Praha 1 – starosta Petr Hejma a 1. místostarosta Petr Burgr, architekt Jan Karásek, Martin Podzimek, majitel stavební firmy Podzimek a synové s. r. o., která rekonstrukci Malostranské besedy prováděla, a David Hanzlík, umělecký ředitel Malostranské besedy.</w:t>
      </w:r>
    </w:p>
    <w:p w14:paraId="221AF424" w14:textId="5C16484A" w:rsidR="00932ACD" w:rsidRDefault="00932ACD" w:rsidP="00FE2B4E">
      <w:pPr>
        <w:spacing w:line="276" w:lineRule="auto"/>
        <w:jc w:val="both"/>
      </w:pPr>
    </w:p>
    <w:p w14:paraId="0B90B47C" w14:textId="5600C583" w:rsidR="00932ACD" w:rsidRDefault="00932ACD" w:rsidP="00FE2B4E">
      <w:pPr>
        <w:spacing w:line="276" w:lineRule="auto"/>
        <w:jc w:val="both"/>
      </w:pPr>
      <w:r>
        <w:t>V rámci rozsáhlé</w:t>
      </w:r>
      <w:r w:rsidRPr="00103991">
        <w:t xml:space="preserve"> rekonstrukce</w:t>
      </w:r>
      <w:r>
        <w:t xml:space="preserve">, která probíhala </w:t>
      </w:r>
      <w:r w:rsidRPr="00103991">
        <w:t>od roku 2006 do prosince 2009</w:t>
      </w:r>
      <w:r>
        <w:t xml:space="preserve">, byla budova osazena třemi novými věžemi. </w:t>
      </w:r>
      <w:r>
        <w:rPr>
          <w:i/>
          <w:iCs/>
        </w:rPr>
        <w:t xml:space="preserve">„Nebylo jednoduché rozhodnout, jestli věže na dům umístit. Byl to poměrně vleklý spor, který pak vyřešilo referendum, v němž se 65 procent hlasujících vyslovilo pro navrácení věží,“ </w:t>
      </w:r>
      <w:r>
        <w:t xml:space="preserve">doplnil Petr Hejma. </w:t>
      </w:r>
    </w:p>
    <w:p w14:paraId="4ED4EC2E" w14:textId="77777777" w:rsidR="00932ACD" w:rsidRDefault="00932ACD" w:rsidP="00FE2B4E">
      <w:pPr>
        <w:spacing w:line="276" w:lineRule="auto"/>
        <w:jc w:val="both"/>
      </w:pPr>
    </w:p>
    <w:p w14:paraId="5142BC5E" w14:textId="02643126" w:rsidR="00932ACD" w:rsidRDefault="00932ACD" w:rsidP="00FE2B4E">
      <w:pPr>
        <w:spacing w:line="276" w:lineRule="auto"/>
        <w:jc w:val="both"/>
        <w:rPr>
          <w:i/>
          <w:iCs/>
        </w:rPr>
      </w:pPr>
      <w:r>
        <w:t>Hlavním cílem byla záchrana chátrající budovy, obnova její historické architektury a citlivá modernizace vnitřního vybavení. Při výstavbě věží se kladl důraz na respektování původního vzhledu historické budovy z roku 1636. Do prostřední věže byl vložen zvon o váze 160</w:t>
      </w:r>
      <w:r w:rsidR="00FE2B4E">
        <w:t> </w:t>
      </w:r>
      <w:r>
        <w:t>kilogramů.</w:t>
      </w:r>
      <w:r w:rsidRPr="00103991">
        <w:t xml:space="preserve"> </w:t>
      </w:r>
      <w:r>
        <w:rPr>
          <w:i/>
          <w:iCs/>
        </w:rPr>
        <w:t xml:space="preserve">„Během rekonstrukce jsme dbali na každý detail,“ </w:t>
      </w:r>
      <w:r>
        <w:t>připomněl</w:t>
      </w:r>
      <w:r>
        <w:rPr>
          <w:color w:val="FF0000"/>
        </w:rPr>
        <w:t xml:space="preserve"> </w:t>
      </w:r>
      <w:r>
        <w:t>architekt Jan Karásek.</w:t>
      </w:r>
      <w:r>
        <w:rPr>
          <w:i/>
          <w:iCs/>
        </w:rPr>
        <w:t xml:space="preserve"> „Museli jsme aktuálně reagovat na všechny nové poznatky, které v průběhu stavby vznikaly.“</w:t>
      </w:r>
    </w:p>
    <w:p w14:paraId="0BB558FA" w14:textId="77777777" w:rsidR="00FE2B4E" w:rsidRDefault="00FE2B4E" w:rsidP="00FE2B4E">
      <w:pPr>
        <w:spacing w:line="276" w:lineRule="auto"/>
        <w:jc w:val="both"/>
        <w:rPr>
          <w:i/>
          <w:iCs/>
        </w:rPr>
      </w:pPr>
    </w:p>
    <w:p w14:paraId="442A5A80" w14:textId="7FD69795" w:rsidR="00932ACD" w:rsidRDefault="00FE2B4E" w:rsidP="00FE2B4E">
      <w:pPr>
        <w:spacing w:line="276" w:lineRule="auto"/>
        <w:jc w:val="both"/>
      </w:pPr>
      <w:r w:rsidRPr="00FE2B4E">
        <w:rPr>
          <w:iCs/>
        </w:rPr>
        <w:t xml:space="preserve">Náročná byla i </w:t>
      </w:r>
      <w:r>
        <w:rPr>
          <w:iCs/>
        </w:rPr>
        <w:t xml:space="preserve">samotná </w:t>
      </w:r>
      <w:r w:rsidRPr="00FE2B4E">
        <w:rPr>
          <w:iCs/>
        </w:rPr>
        <w:t>výroba</w:t>
      </w:r>
      <w:r>
        <w:rPr>
          <w:iCs/>
        </w:rPr>
        <w:t>,</w:t>
      </w:r>
      <w:r w:rsidRPr="00FE2B4E">
        <w:rPr>
          <w:iCs/>
        </w:rPr>
        <w:t xml:space="preserve"> doprava </w:t>
      </w:r>
      <w:r>
        <w:rPr>
          <w:iCs/>
        </w:rPr>
        <w:t xml:space="preserve">a instalace </w:t>
      </w:r>
      <w:r w:rsidRPr="00FE2B4E">
        <w:rPr>
          <w:iCs/>
        </w:rPr>
        <w:t>věží</w:t>
      </w:r>
      <w:r>
        <w:rPr>
          <w:iCs/>
        </w:rPr>
        <w:t xml:space="preserve"> na budovu</w:t>
      </w:r>
      <w:r w:rsidRPr="00FE2B4E">
        <w:rPr>
          <w:iCs/>
        </w:rPr>
        <w:t xml:space="preserve">. </w:t>
      </w:r>
      <w:r w:rsidR="00932ACD">
        <w:rPr>
          <w:i/>
          <w:iCs/>
        </w:rPr>
        <w:t>„Na pracích se podílel velký počet řemeslníků, skutečných mistrů ve svém oboru. Báně věží se vytvářely mimo staveniště, v halách. Dramati</w:t>
      </w:r>
      <w:r w:rsidR="00C95337">
        <w:rPr>
          <w:i/>
          <w:iCs/>
        </w:rPr>
        <w:t>cká byla pak jejich doprava</w:t>
      </w:r>
      <w:r w:rsidR="00932ACD">
        <w:rPr>
          <w:i/>
          <w:iCs/>
        </w:rPr>
        <w:t xml:space="preserve"> na Malostranské náměstí,“ </w:t>
      </w:r>
      <w:r w:rsidR="00932ACD">
        <w:t>vzpomínal Martin Podzimek.</w:t>
      </w:r>
      <w:r w:rsidR="00932ACD">
        <w:rPr>
          <w:i/>
          <w:iCs/>
        </w:rPr>
        <w:t xml:space="preserve"> </w:t>
      </w:r>
    </w:p>
    <w:p w14:paraId="184EBFEE" w14:textId="77777777" w:rsidR="00932ACD" w:rsidRDefault="00932ACD" w:rsidP="00FE2B4E">
      <w:pPr>
        <w:spacing w:line="276" w:lineRule="auto"/>
      </w:pPr>
    </w:p>
    <w:p w14:paraId="27DEACC7" w14:textId="681962B3" w:rsidR="00932ACD" w:rsidRDefault="00932ACD" w:rsidP="00FE2B4E">
      <w:pPr>
        <w:spacing w:line="276" w:lineRule="auto"/>
        <w:jc w:val="both"/>
      </w:pPr>
      <w:r>
        <w:lastRenderedPageBreak/>
        <w:t xml:space="preserve">Rekonstruovaný objekt získal ocenění Stavba roku 2010, Cenu předsedy Senátu a Cenu primátora hlavního města Prahy. </w:t>
      </w:r>
      <w:r>
        <w:rPr>
          <w:i/>
          <w:iCs/>
        </w:rPr>
        <w:t xml:space="preserve">„Jednalo se o skutečně náročnou rekonstrukci a povedla se. Těší mě, že tady dnes sedíme a společně se z ní radujeme,“ </w:t>
      </w:r>
      <w:r>
        <w:t xml:space="preserve">řekl starosta Petr Hejma. </w:t>
      </w:r>
    </w:p>
    <w:p w14:paraId="312219CA" w14:textId="77777777" w:rsidR="00932ACD" w:rsidRDefault="00932ACD" w:rsidP="00FE2B4E">
      <w:pPr>
        <w:spacing w:line="276" w:lineRule="auto"/>
        <w:jc w:val="both"/>
      </w:pPr>
    </w:p>
    <w:p w14:paraId="249724B0" w14:textId="20945319" w:rsidR="00932ACD" w:rsidRDefault="00932ACD" w:rsidP="00FE2B4E">
      <w:pPr>
        <w:spacing w:line="276" w:lineRule="auto"/>
        <w:jc w:val="both"/>
      </w:pPr>
      <w:r>
        <w:t xml:space="preserve">Malostranská beseda se pro veřejnost znovu otevřela v březnu 2010. </w:t>
      </w:r>
      <w:r>
        <w:rPr>
          <w:i/>
          <w:iCs/>
        </w:rPr>
        <w:t xml:space="preserve">„Jde o krásný příklad dobře investovaných veřejných peněz,“ </w:t>
      </w:r>
      <w:r>
        <w:t xml:space="preserve">dodal 1. místostarosta Petr Burgr. </w:t>
      </w:r>
    </w:p>
    <w:p w14:paraId="431C33DA" w14:textId="77777777" w:rsidR="00932ACD" w:rsidRDefault="00932ACD" w:rsidP="00FE2B4E">
      <w:pPr>
        <w:spacing w:line="276" w:lineRule="auto"/>
        <w:jc w:val="both"/>
      </w:pPr>
    </w:p>
    <w:p w14:paraId="556737F9" w14:textId="6E5D0D58" w:rsidR="00932ACD" w:rsidRDefault="00932ACD" w:rsidP="00FE2B4E">
      <w:pPr>
        <w:spacing w:line="276" w:lineRule="auto"/>
        <w:jc w:val="both"/>
      </w:pPr>
      <w:r>
        <w:t xml:space="preserve">V budově teď působí Hudební a divadelní klub, Galerie, Videokavárna, </w:t>
      </w:r>
      <w:proofErr w:type="spellStart"/>
      <w:r>
        <w:t>Trick</w:t>
      </w:r>
      <w:proofErr w:type="spellEnd"/>
      <w:r>
        <w:t xml:space="preserve"> bar, restaurace, kavárna a pivnice. Každoročně se tu uvádí kolem 350 p</w:t>
      </w:r>
      <w:r w:rsidR="00FE2B4E">
        <w:t>ředstavení (380 v roce 2019), v </w:t>
      </w:r>
      <w:r>
        <w:t>posledních deseti letech mohli návštěvníci shlédnout sedm velkých výstav, věnovaných například tvorbě Jana Saudka, Antonína Kratochvíla nebo Rober</w:t>
      </w:r>
      <w:r w:rsidR="00FE2B4E">
        <w:t>ta Vano, tři výstavy pro děti a </w:t>
      </w:r>
      <w:r>
        <w:t xml:space="preserve">také množství koncertů, v nichž se představili například Suzanne Vega, Karel Gott, Lucie Bílá, </w:t>
      </w:r>
      <w:proofErr w:type="spellStart"/>
      <w:r>
        <w:t>Olympic</w:t>
      </w:r>
      <w:proofErr w:type="spellEnd"/>
      <w:r>
        <w:t xml:space="preserve"> nebo Anna K. </w:t>
      </w:r>
    </w:p>
    <w:p w14:paraId="724B0499" w14:textId="77777777" w:rsidR="00103991" w:rsidRDefault="00103991" w:rsidP="00FE2B4E">
      <w:pPr>
        <w:spacing w:line="276" w:lineRule="auto"/>
      </w:pPr>
    </w:p>
    <w:bookmarkEnd w:id="0"/>
    <w:p w14:paraId="7DB3C472" w14:textId="77777777" w:rsidR="000D387D" w:rsidRDefault="000D387D" w:rsidP="00FE2B4E">
      <w:pPr>
        <w:spacing w:line="276" w:lineRule="auto"/>
        <w:rPr>
          <w:b/>
        </w:rPr>
      </w:pPr>
    </w:p>
    <w:p w14:paraId="64842949" w14:textId="18367F06" w:rsidR="007072E6" w:rsidRPr="00B42E78" w:rsidRDefault="007072E6" w:rsidP="00E416A8">
      <w:pPr>
        <w:spacing w:line="360" w:lineRule="auto"/>
        <w:rPr>
          <w:b/>
        </w:rPr>
      </w:pPr>
      <w:r w:rsidRPr="00B42E78">
        <w:rPr>
          <w:b/>
        </w:rPr>
        <w:t>Kontakt:</w:t>
      </w:r>
    </w:p>
    <w:p w14:paraId="4FD22061" w14:textId="15E1A499" w:rsidR="004D29F0" w:rsidRDefault="004D29F0" w:rsidP="004D29F0">
      <w:pPr>
        <w:spacing w:line="276" w:lineRule="auto"/>
      </w:pPr>
      <w:r>
        <w:t>Oddělení vnějších vztahů MČ Praha 1</w:t>
      </w:r>
    </w:p>
    <w:p w14:paraId="135217C6" w14:textId="0C744279" w:rsidR="007072E6" w:rsidRPr="00B42E78" w:rsidRDefault="008D15AB" w:rsidP="004D29F0">
      <w:pPr>
        <w:spacing w:line="276" w:lineRule="auto"/>
      </w:pPr>
      <w:hyperlink r:id="rId7" w:history="1">
        <w:r w:rsidR="004D29F0" w:rsidRPr="00FA31BA">
          <w:rPr>
            <w:rStyle w:val="Hypertextovodkaz"/>
          </w:rPr>
          <w:t>tiskove.oddeleni@praha1.cz</w:t>
        </w:r>
      </w:hyperlink>
      <w:r w:rsidR="004D29F0">
        <w:t xml:space="preserve">, </w:t>
      </w:r>
      <w:r w:rsidR="004D29F0" w:rsidRPr="00B42E78">
        <w:t>420 221 097</w:t>
      </w:r>
      <w:r w:rsidR="004D29F0">
        <w:t> </w:t>
      </w:r>
      <w:r w:rsidR="004D29F0" w:rsidRPr="00B42E78">
        <w:t>437</w:t>
      </w:r>
    </w:p>
    <w:sectPr w:rsidR="007072E6" w:rsidRPr="00B42E78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3FB4D" w14:textId="77777777" w:rsidR="008D15AB" w:rsidRDefault="008D15AB" w:rsidP="00EB7D87">
      <w:r>
        <w:separator/>
      </w:r>
    </w:p>
  </w:endnote>
  <w:endnote w:type="continuationSeparator" w:id="0">
    <w:p w14:paraId="7C23203B" w14:textId="77777777" w:rsidR="008D15AB" w:rsidRDefault="008D15AB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991A" w14:textId="77777777"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84DF" w14:textId="77777777" w:rsidR="008D15AB" w:rsidRDefault="008D15AB" w:rsidP="00EB7D87">
      <w:r>
        <w:separator/>
      </w:r>
    </w:p>
  </w:footnote>
  <w:footnote w:type="continuationSeparator" w:id="0">
    <w:p w14:paraId="60DEB2AB" w14:textId="77777777" w:rsidR="008D15AB" w:rsidRDefault="008D15AB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A86A" w14:textId="77777777"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56C89"/>
    <w:rsid w:val="0006603C"/>
    <w:rsid w:val="000D387D"/>
    <w:rsid w:val="000F22E3"/>
    <w:rsid w:val="00103991"/>
    <w:rsid w:val="00145E47"/>
    <w:rsid w:val="001E7EE0"/>
    <w:rsid w:val="00265A1F"/>
    <w:rsid w:val="003B0ECD"/>
    <w:rsid w:val="0046415D"/>
    <w:rsid w:val="004729CA"/>
    <w:rsid w:val="00472D34"/>
    <w:rsid w:val="004839AE"/>
    <w:rsid w:val="004D29F0"/>
    <w:rsid w:val="004E6328"/>
    <w:rsid w:val="00505517"/>
    <w:rsid w:val="0057746A"/>
    <w:rsid w:val="005F03AF"/>
    <w:rsid w:val="00651664"/>
    <w:rsid w:val="006E401D"/>
    <w:rsid w:val="007072E6"/>
    <w:rsid w:val="007253E5"/>
    <w:rsid w:val="007C2CD5"/>
    <w:rsid w:val="008157BF"/>
    <w:rsid w:val="008D15AB"/>
    <w:rsid w:val="00932ACD"/>
    <w:rsid w:val="00950EDC"/>
    <w:rsid w:val="009A4424"/>
    <w:rsid w:val="009A6294"/>
    <w:rsid w:val="00A7519E"/>
    <w:rsid w:val="00B16C94"/>
    <w:rsid w:val="00B24938"/>
    <w:rsid w:val="00BA394F"/>
    <w:rsid w:val="00C21BD3"/>
    <w:rsid w:val="00C21F44"/>
    <w:rsid w:val="00C95337"/>
    <w:rsid w:val="00D30401"/>
    <w:rsid w:val="00D60AF3"/>
    <w:rsid w:val="00D81FC0"/>
    <w:rsid w:val="00E416A8"/>
    <w:rsid w:val="00EA6803"/>
    <w:rsid w:val="00EB7D87"/>
    <w:rsid w:val="00F14F3E"/>
    <w:rsid w:val="00F27301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99A7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16A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A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Korábová Alžběta</cp:lastModifiedBy>
  <cp:revision>2</cp:revision>
  <dcterms:created xsi:type="dcterms:W3CDTF">2020-04-07T08:19:00Z</dcterms:created>
  <dcterms:modified xsi:type="dcterms:W3CDTF">2020-04-07T08:19:00Z</dcterms:modified>
</cp:coreProperties>
</file>