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87" w:rsidRPr="004D4DBF" w:rsidRDefault="00EB7D87" w:rsidP="004D4DBF">
      <w:pPr>
        <w:spacing w:line="276" w:lineRule="auto"/>
        <w:jc w:val="center"/>
        <w:rPr>
          <w:b/>
          <w:bCs/>
          <w:color w:val="000000" w:themeColor="text1"/>
        </w:rPr>
      </w:pPr>
      <w:r w:rsidRPr="004D4DBF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87" w:rsidRPr="004D4DBF" w:rsidRDefault="00503D1F" w:rsidP="004D4DBF">
      <w:pPr>
        <w:spacing w:line="276" w:lineRule="auto"/>
        <w:jc w:val="right"/>
        <w:rPr>
          <w:b/>
          <w:bCs/>
          <w:color w:val="000000" w:themeColor="text1"/>
        </w:rPr>
      </w:pPr>
      <w:r w:rsidRPr="004D4DBF">
        <w:rPr>
          <w:b/>
          <w:bCs/>
          <w:color w:val="000000" w:themeColor="text1"/>
        </w:rPr>
        <w:t xml:space="preserve">16. 12. 2019 </w:t>
      </w:r>
    </w:p>
    <w:p w:rsidR="004D4DBF" w:rsidRPr="004D4DBF" w:rsidRDefault="004D4DBF" w:rsidP="004D4DBF">
      <w:pPr>
        <w:spacing w:before="240" w:after="240" w:line="276" w:lineRule="auto"/>
      </w:pPr>
      <w:r w:rsidRPr="004D4DBF">
        <w:rPr>
          <w:b/>
          <w:bCs/>
          <w:color w:val="000000"/>
        </w:rPr>
        <w:t>V dolní části Václavského náměstí vznikne pěší zóna, radní se domluvili s developerem</w:t>
      </w:r>
    </w:p>
    <w:p w:rsidR="004D4DBF" w:rsidRPr="004D4DBF" w:rsidRDefault="004D4DBF" w:rsidP="004D4DBF">
      <w:pPr>
        <w:spacing w:before="240" w:after="240" w:line="276" w:lineRule="auto"/>
        <w:jc w:val="both"/>
      </w:pPr>
      <w:r w:rsidRPr="004D4DBF">
        <w:rPr>
          <w:b/>
          <w:bCs/>
          <w:color w:val="000000"/>
        </w:rPr>
        <w:t xml:space="preserve">Kritizované rampy pro vjezd do podzemních garáží nakonec v dolní části Václavského náměstí nevzniknou. Vedení městské části se domluvilo s developerskou skupinou </w:t>
      </w:r>
      <w:proofErr w:type="spellStart"/>
      <w:r w:rsidRPr="004D4DBF">
        <w:rPr>
          <w:b/>
          <w:bCs/>
          <w:color w:val="000000"/>
        </w:rPr>
        <w:t>Crestyl</w:t>
      </w:r>
      <w:proofErr w:type="spellEnd"/>
      <w:r w:rsidRPr="004D4DBF">
        <w:rPr>
          <w:b/>
          <w:bCs/>
          <w:color w:val="000000"/>
        </w:rPr>
        <w:t xml:space="preserve"> na snížení kapacity garáží budovaného komplexu </w:t>
      </w:r>
      <w:proofErr w:type="spellStart"/>
      <w:r w:rsidRPr="004D4DBF">
        <w:rPr>
          <w:b/>
          <w:bCs/>
          <w:color w:val="000000"/>
        </w:rPr>
        <w:t>Savarin</w:t>
      </w:r>
      <w:proofErr w:type="spellEnd"/>
      <w:r w:rsidRPr="004D4DBF">
        <w:rPr>
          <w:b/>
          <w:bCs/>
          <w:color w:val="000000"/>
        </w:rPr>
        <w:t xml:space="preserve"> a na alternativním vjezdu z okolních ulic. Dohoda otevírá cestu k plnohodnotné pěší zóně a také rekonstrukci Václavského náměstí, která začne už na jaře.</w:t>
      </w:r>
    </w:p>
    <w:p w:rsidR="004D4DBF" w:rsidRPr="004D4DBF" w:rsidRDefault="004D4DBF" w:rsidP="004D4DBF">
      <w:pPr>
        <w:spacing w:before="240" w:after="240" w:line="276" w:lineRule="auto"/>
        <w:jc w:val="both"/>
      </w:pPr>
      <w:r w:rsidRPr="004D4DBF">
        <w:rPr>
          <w:i/>
          <w:iCs/>
          <w:color w:val="000000"/>
        </w:rPr>
        <w:t xml:space="preserve">„Je to příklad úspěšné spolupráce ve prospěch občanů městské části. Konstruktivní a férové jednání s developerem nám umožnilo nalézt výrazně citlivější variantu, než přivést na náměstí stovky nových aut. Investor rozuměl tomu, že stojíme za rezidenty a chceme zachovat ducha náměstí, my jsme zase intenzivně hledali možné cesty, abychom umožnili Praze 1 se rozvíjet a oživovat "hluchá" místa, jakým je právě opuštěný vnitroblok. Díky dohodě také může na jaře začít rekonstrukce Václavského náměstí a vrátí se na něj stromy, lavičky, pítka a živá pěší zóna,“ </w:t>
      </w:r>
      <w:r w:rsidRPr="004D4DBF">
        <w:rPr>
          <w:color w:val="000000"/>
        </w:rPr>
        <w:t>řekl starosta Prahy 1 Pavel Čižinský.</w:t>
      </w:r>
    </w:p>
    <w:p w:rsidR="004D4DBF" w:rsidRPr="004D4DBF" w:rsidRDefault="004D4DBF" w:rsidP="004D4DBF">
      <w:pPr>
        <w:spacing w:before="240" w:after="240" w:line="276" w:lineRule="auto"/>
        <w:jc w:val="both"/>
      </w:pPr>
      <w:r w:rsidRPr="004D4DBF">
        <w:rPr>
          <w:color w:val="000000"/>
        </w:rPr>
        <w:t>Revitalizace spodní části Václavského náměstí začne na jaře příštího roku. Pro Pražany vznikne nové a moderní veřejné prostranství, které bude zahrnovat kromě místa pro kulturní akce také nové stromořadí a chodníky. Součástí revitalizace bude mimo jiné stavební připravenost pro možné budoucí umístění tramvajové trati. Práce ve spodní části Václavského náměstí by měly skončit do konce roku 2021.</w:t>
      </w:r>
    </w:p>
    <w:p w:rsidR="004D4DBF" w:rsidRPr="004D4DBF" w:rsidRDefault="004D4DBF" w:rsidP="004D4DBF">
      <w:pPr>
        <w:spacing w:before="240" w:after="240" w:line="276" w:lineRule="auto"/>
        <w:jc w:val="both"/>
      </w:pPr>
      <w:r w:rsidRPr="004D4DBF">
        <w:rPr>
          <w:color w:val="000000"/>
        </w:rPr>
        <w:t xml:space="preserve">Ve vnitrobloku mezi Václavským náměstím a ulicemi Na Příkopě, Jindřišskou a Panskou pak mají pod hlavičkou nového komplexu </w:t>
      </w:r>
      <w:proofErr w:type="spellStart"/>
      <w:r w:rsidRPr="004D4DBF">
        <w:rPr>
          <w:color w:val="000000"/>
        </w:rPr>
        <w:t>Savarin</w:t>
      </w:r>
      <w:proofErr w:type="spellEnd"/>
      <w:r w:rsidRPr="004D4DBF">
        <w:rPr>
          <w:color w:val="000000"/>
        </w:rPr>
        <w:t xml:space="preserve"> vzniknout kanceláře, obchody, služby, bistra a restaurace, venkovní prostory a pasáže, které budou kompletně přístupné veřejnosti. </w:t>
      </w:r>
      <w:r w:rsidRPr="004D4DBF">
        <w:rPr>
          <w:i/>
          <w:iCs/>
          <w:color w:val="000000"/>
        </w:rPr>
        <w:t xml:space="preserve">„Jsem rád, že se dospělo ke konstruktivní dohodě,“ </w:t>
      </w:r>
      <w:r w:rsidRPr="004D4DBF">
        <w:rPr>
          <w:color w:val="000000"/>
        </w:rPr>
        <w:t>komentuje dohodu místostarosta a radní pro územní rozvoj místostarosta Prahy 1 Petr Hejma</w:t>
      </w:r>
      <w:r w:rsidR="00F74087">
        <w:rPr>
          <w:color w:val="000000"/>
        </w:rPr>
        <w:t xml:space="preserve"> (My, co tady žijeme)</w:t>
      </w:r>
      <w:r w:rsidRPr="004D4DBF">
        <w:rPr>
          <w:color w:val="000000"/>
        </w:rPr>
        <w:t>.</w:t>
      </w:r>
    </w:p>
    <w:p w:rsidR="004D4DBF" w:rsidRPr="004D4DBF" w:rsidRDefault="004D4DBF" w:rsidP="004D4DBF">
      <w:pPr>
        <w:spacing w:before="240" w:after="240" w:line="276" w:lineRule="auto"/>
        <w:jc w:val="both"/>
      </w:pPr>
      <w:r w:rsidRPr="004D4DBF">
        <w:rPr>
          <w:color w:val="000000"/>
        </w:rPr>
        <w:t xml:space="preserve">Investor plánuje zrekonstruovat také historické budovy ve vnitrobloku včetně barokního paláce </w:t>
      </w:r>
      <w:proofErr w:type="spellStart"/>
      <w:r w:rsidRPr="004D4DBF">
        <w:rPr>
          <w:color w:val="000000"/>
        </w:rPr>
        <w:t>Savarin</w:t>
      </w:r>
      <w:proofErr w:type="spellEnd"/>
      <w:r w:rsidRPr="004D4DBF">
        <w:rPr>
          <w:color w:val="000000"/>
        </w:rPr>
        <w:t xml:space="preserve"> od Kiliána Ignáce </w:t>
      </w:r>
      <w:proofErr w:type="spellStart"/>
      <w:r w:rsidRPr="004D4DBF">
        <w:rPr>
          <w:color w:val="000000"/>
        </w:rPr>
        <w:t>Dientzenhofera</w:t>
      </w:r>
      <w:proofErr w:type="spellEnd"/>
      <w:r w:rsidRPr="004D4DBF">
        <w:rPr>
          <w:color w:val="000000"/>
        </w:rPr>
        <w:t xml:space="preserve"> nebo historické jízdárny. Projekt vzniká pod taktovkou ikonického britského studia </w:t>
      </w:r>
      <w:proofErr w:type="spellStart"/>
      <w:r w:rsidRPr="004D4DBF">
        <w:rPr>
          <w:color w:val="000000"/>
        </w:rPr>
        <w:t>Heatherwick</w:t>
      </w:r>
      <w:proofErr w:type="spellEnd"/>
      <w:r w:rsidRPr="004D4DBF">
        <w:rPr>
          <w:color w:val="000000"/>
        </w:rPr>
        <w:t xml:space="preserve">, které stojí za unikátními projekty po celém světě, navíc je často oceňováno právě za revitalizaci opuštěných prostor. </w:t>
      </w:r>
      <w:proofErr w:type="spellStart"/>
      <w:r w:rsidRPr="004D4DBF">
        <w:rPr>
          <w:color w:val="000000"/>
        </w:rPr>
        <w:t>Savarin</w:t>
      </w:r>
      <w:proofErr w:type="spellEnd"/>
      <w:r w:rsidRPr="004D4DBF">
        <w:rPr>
          <w:color w:val="000000"/>
        </w:rPr>
        <w:t xml:space="preserve"> se skládá ze čtyř na sebe navazujících a současně vzájemně propojených samostatných částí se svým vlastním charakterem. Nové pasáže umožní volný průchod dříve nepřístupným centrem metropole.</w:t>
      </w:r>
    </w:p>
    <w:p w:rsidR="004D4DBF" w:rsidRPr="004D4DBF" w:rsidRDefault="004D4DBF" w:rsidP="004D4DBF">
      <w:pPr>
        <w:spacing w:line="276" w:lineRule="auto"/>
      </w:pPr>
      <w:r w:rsidRPr="004D4DBF">
        <w:rPr>
          <w:i/>
          <w:iCs/>
          <w:color w:val="000000"/>
        </w:rPr>
        <w:t>„</w:t>
      </w:r>
      <w:r w:rsidR="00A871BC" w:rsidRPr="00A871BC">
        <w:rPr>
          <w:i/>
          <w:iCs/>
          <w:color w:val="000000"/>
        </w:rPr>
        <w:t>Jsme opravdu rádi, že jsme s Prahou 1 našli společné řešení, které bude to nejlepší pro veřej</w:t>
      </w:r>
      <w:r w:rsidR="00A871BC">
        <w:rPr>
          <w:i/>
          <w:iCs/>
          <w:color w:val="000000"/>
        </w:rPr>
        <w:t xml:space="preserve">nost i obyvatele centra města. </w:t>
      </w:r>
      <w:r w:rsidRPr="004D4DBF">
        <w:rPr>
          <w:i/>
          <w:iCs/>
          <w:color w:val="000000"/>
        </w:rPr>
        <w:t xml:space="preserve">Umístění ramp do garáží na Václavském náměstí nebylo </w:t>
      </w:r>
      <w:r w:rsidRPr="004D4DBF">
        <w:rPr>
          <w:i/>
          <w:iCs/>
          <w:color w:val="000000"/>
        </w:rPr>
        <w:lastRenderedPageBreak/>
        <w:t>naším výmyslem. V souladu s územním plánem byl tento způsob řešení parkování již součástí architektonické soutěže na ztvárnění nové podoby náměstí konané před patnácti lety. Město se pak dohodlo s tehdejším majitelem projektu v sousedním vnitrobloku. My jsme před třemi lety tyto nemovitosti koupili a celý projekt jsme následně přepracovali,“</w:t>
      </w:r>
      <w:r w:rsidRPr="004D4DBF">
        <w:rPr>
          <w:color w:val="000000"/>
        </w:rPr>
        <w:t xml:space="preserve"> říká Simon Johnson, výkonný ředitel skupiny </w:t>
      </w:r>
      <w:proofErr w:type="spellStart"/>
      <w:r w:rsidRPr="004D4DBF">
        <w:rPr>
          <w:color w:val="000000"/>
        </w:rPr>
        <w:t>Crestyl</w:t>
      </w:r>
      <w:proofErr w:type="spellEnd"/>
      <w:r w:rsidRPr="004D4DBF">
        <w:rPr>
          <w:color w:val="000000"/>
        </w:rPr>
        <w:t>.</w:t>
      </w:r>
    </w:p>
    <w:p w:rsidR="004D4DBF" w:rsidRPr="00F74087" w:rsidRDefault="004D4DBF" w:rsidP="004D4DBF">
      <w:pPr>
        <w:pStyle w:val="Normlnweb"/>
        <w:spacing w:after="0" w:line="276" w:lineRule="auto"/>
        <w:rPr>
          <w:bCs/>
          <w:color w:val="000000"/>
        </w:rPr>
      </w:pPr>
      <w:r w:rsidRPr="004D4DBF">
        <w:rPr>
          <w:bCs/>
          <w:color w:val="000000"/>
        </w:rPr>
        <w:t xml:space="preserve">Rekonstrukce spodní části Václavského náměstí započne </w:t>
      </w:r>
      <w:r>
        <w:rPr>
          <w:bCs/>
          <w:color w:val="000000"/>
        </w:rPr>
        <w:t xml:space="preserve">již </w:t>
      </w:r>
      <w:r w:rsidRPr="004D4DBF">
        <w:rPr>
          <w:bCs/>
          <w:color w:val="000000"/>
        </w:rPr>
        <w:t xml:space="preserve">na jaře příštího roku. </w:t>
      </w:r>
      <w:bookmarkStart w:id="0" w:name="_GoBack"/>
      <w:bookmarkEnd w:id="0"/>
    </w:p>
    <w:p w:rsidR="004E6328" w:rsidRPr="004D4DBF" w:rsidRDefault="004E6328" w:rsidP="004D4DBF">
      <w:pPr>
        <w:pStyle w:val="Normlnweb"/>
        <w:spacing w:after="0" w:line="276" w:lineRule="auto"/>
        <w:rPr>
          <w:b/>
          <w:color w:val="000000"/>
        </w:rPr>
      </w:pPr>
      <w:r w:rsidRPr="004D4DBF">
        <w:rPr>
          <w:b/>
          <w:color w:val="000000"/>
        </w:rPr>
        <w:t xml:space="preserve">Kontakt: </w:t>
      </w:r>
    </w:p>
    <w:p w:rsidR="004E6328" w:rsidRPr="004D4DBF" w:rsidRDefault="004E6328" w:rsidP="004D4DBF">
      <w:pPr>
        <w:pStyle w:val="Normlnweb"/>
        <w:spacing w:after="0" w:line="276" w:lineRule="auto"/>
        <w:rPr>
          <w:b/>
          <w:color w:val="000000"/>
        </w:rPr>
      </w:pPr>
      <w:r w:rsidRPr="004D4DBF">
        <w:rPr>
          <w:b/>
          <w:color w:val="000000"/>
        </w:rPr>
        <w:t xml:space="preserve">Mgr. Kateřina </w:t>
      </w:r>
      <w:proofErr w:type="spellStart"/>
      <w:r w:rsidRPr="004D4DBF">
        <w:rPr>
          <w:b/>
          <w:color w:val="000000"/>
        </w:rPr>
        <w:t>Písačková</w:t>
      </w:r>
      <w:proofErr w:type="spellEnd"/>
      <w:r w:rsidRPr="004D4DBF">
        <w:rPr>
          <w:b/>
          <w:color w:val="000000"/>
        </w:rPr>
        <w:t xml:space="preserve"> </w:t>
      </w:r>
    </w:p>
    <w:p w:rsidR="004E6328" w:rsidRPr="004D4DBF" w:rsidRDefault="004E6328" w:rsidP="004D4DBF">
      <w:pPr>
        <w:pStyle w:val="Normlnweb"/>
        <w:spacing w:before="0" w:beforeAutospacing="0" w:after="0" w:afterAutospacing="0" w:line="276" w:lineRule="auto"/>
        <w:rPr>
          <w:bCs/>
          <w:color w:val="000000"/>
        </w:rPr>
      </w:pPr>
      <w:r w:rsidRPr="004D4DBF">
        <w:rPr>
          <w:bCs/>
          <w:color w:val="000000"/>
        </w:rPr>
        <w:t>tisková mluvčí Prahy 1, katerina.pisackova@praha1.cz, + 420 731 539 575</w:t>
      </w:r>
    </w:p>
    <w:p w:rsidR="003B0ECD" w:rsidRPr="004D4DBF" w:rsidRDefault="003B0ECD" w:rsidP="004D4DBF">
      <w:pPr>
        <w:spacing w:line="276" w:lineRule="auto"/>
        <w:jc w:val="both"/>
        <w:rPr>
          <w:color w:val="000000" w:themeColor="text1"/>
        </w:rPr>
      </w:pPr>
    </w:p>
    <w:p w:rsidR="003B0ECD" w:rsidRPr="004D4DBF" w:rsidRDefault="003B0ECD" w:rsidP="004D4DBF">
      <w:pPr>
        <w:spacing w:line="276" w:lineRule="auto"/>
        <w:jc w:val="both"/>
        <w:rPr>
          <w:color w:val="000000" w:themeColor="text1"/>
        </w:rPr>
      </w:pPr>
    </w:p>
    <w:p w:rsidR="003B0ECD" w:rsidRPr="004D4DBF" w:rsidRDefault="003B0ECD" w:rsidP="004D4DBF">
      <w:pPr>
        <w:spacing w:line="276" w:lineRule="auto"/>
        <w:jc w:val="both"/>
        <w:rPr>
          <w:color w:val="000000" w:themeColor="text1"/>
        </w:rPr>
      </w:pPr>
    </w:p>
    <w:p w:rsidR="008157BF" w:rsidRPr="004D4DBF" w:rsidRDefault="008157BF" w:rsidP="004D4DBF">
      <w:pPr>
        <w:spacing w:line="276" w:lineRule="auto"/>
        <w:jc w:val="both"/>
        <w:rPr>
          <w:color w:val="000000" w:themeColor="text1"/>
        </w:rPr>
      </w:pPr>
    </w:p>
    <w:sectPr w:rsidR="008157BF" w:rsidRPr="004D4DBF" w:rsidSect="00B16C9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2F" w:rsidRDefault="00B2212F" w:rsidP="00EB7D87">
      <w:r>
        <w:separator/>
      </w:r>
    </w:p>
  </w:endnote>
  <w:endnote w:type="continuationSeparator" w:id="0">
    <w:p w:rsidR="00B2212F" w:rsidRDefault="00B2212F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2F" w:rsidRDefault="00B2212F" w:rsidP="00EB7D87">
      <w:r>
        <w:separator/>
      </w:r>
    </w:p>
  </w:footnote>
  <w:footnote w:type="continuationSeparator" w:id="0">
    <w:p w:rsidR="00B2212F" w:rsidRDefault="00B2212F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87"/>
    <w:rsid w:val="000232E6"/>
    <w:rsid w:val="00056C89"/>
    <w:rsid w:val="00065406"/>
    <w:rsid w:val="0006603C"/>
    <w:rsid w:val="001E7EE0"/>
    <w:rsid w:val="00265A1F"/>
    <w:rsid w:val="00386DBD"/>
    <w:rsid w:val="003B0ECD"/>
    <w:rsid w:val="003F125E"/>
    <w:rsid w:val="0046415D"/>
    <w:rsid w:val="00472D34"/>
    <w:rsid w:val="004839AE"/>
    <w:rsid w:val="004D4DBF"/>
    <w:rsid w:val="004E6328"/>
    <w:rsid w:val="00503D1F"/>
    <w:rsid w:val="00505517"/>
    <w:rsid w:val="0057746A"/>
    <w:rsid w:val="005A22DE"/>
    <w:rsid w:val="005F03AF"/>
    <w:rsid w:val="00651664"/>
    <w:rsid w:val="006D5A62"/>
    <w:rsid w:val="006E401D"/>
    <w:rsid w:val="00713596"/>
    <w:rsid w:val="007253E5"/>
    <w:rsid w:val="008157BF"/>
    <w:rsid w:val="00950EDC"/>
    <w:rsid w:val="00976616"/>
    <w:rsid w:val="00A871BC"/>
    <w:rsid w:val="00B16C94"/>
    <w:rsid w:val="00B2212F"/>
    <w:rsid w:val="00BA394F"/>
    <w:rsid w:val="00C610D0"/>
    <w:rsid w:val="00D30401"/>
    <w:rsid w:val="00D60AF3"/>
    <w:rsid w:val="00E44484"/>
    <w:rsid w:val="00EB7D87"/>
    <w:rsid w:val="00F74087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E459"/>
  <w15:docId w15:val="{A3BE0544-9FFD-974A-9A34-6DCEE01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61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616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kateřina písačková</cp:lastModifiedBy>
  <cp:revision>2</cp:revision>
  <dcterms:created xsi:type="dcterms:W3CDTF">2019-12-16T15:01:00Z</dcterms:created>
  <dcterms:modified xsi:type="dcterms:W3CDTF">2019-12-16T15:01:00Z</dcterms:modified>
</cp:coreProperties>
</file>