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EE" w:rsidRDefault="00740CEE" w:rsidP="00740CEE">
      <w:pPr>
        <w:jc w:val="center"/>
        <w:rPr>
          <w:b/>
        </w:rPr>
      </w:pPr>
      <w:bookmarkStart w:id="0" w:name="_GoBack"/>
      <w:bookmarkEnd w:id="0"/>
      <w:r>
        <w:rPr>
          <w:b/>
        </w:rPr>
        <w:t>Výbor pro kultivaci a oživení Památkové rezervace</w:t>
      </w:r>
    </w:p>
    <w:p w:rsidR="00740CEE" w:rsidRDefault="00740CEE" w:rsidP="00740CEE">
      <w:pPr>
        <w:jc w:val="center"/>
        <w:rPr>
          <w:b/>
        </w:rPr>
      </w:pPr>
    </w:p>
    <w:p w:rsidR="00602E07" w:rsidRPr="0067082F" w:rsidRDefault="00550A77" w:rsidP="00740CEE">
      <w:pPr>
        <w:jc w:val="center"/>
        <w:rPr>
          <w:b/>
        </w:rPr>
      </w:pPr>
      <w:r w:rsidRPr="0067082F">
        <w:rPr>
          <w:b/>
        </w:rPr>
        <w:t xml:space="preserve">Zápis č. </w:t>
      </w:r>
      <w:r w:rsidR="00E64F27">
        <w:rPr>
          <w:b/>
        </w:rPr>
        <w:t>2</w:t>
      </w:r>
      <w:r w:rsidR="00740CEE">
        <w:rPr>
          <w:b/>
        </w:rPr>
        <w:t xml:space="preserve"> z </w:t>
      </w:r>
      <w:r w:rsidR="00E64F27">
        <w:rPr>
          <w:b/>
        </w:rPr>
        <w:t>2</w:t>
      </w:r>
      <w:r w:rsidR="00740CEE">
        <w:rPr>
          <w:b/>
        </w:rPr>
        <w:t>. jednání Výboru</w:t>
      </w:r>
      <w:r w:rsidRPr="0067082F">
        <w:rPr>
          <w:b/>
        </w:rPr>
        <w:t xml:space="preserve"> d</w:t>
      </w:r>
      <w:r w:rsidR="00740CEE">
        <w:rPr>
          <w:b/>
        </w:rPr>
        <w:t>n</w:t>
      </w:r>
      <w:r w:rsidRPr="0067082F">
        <w:rPr>
          <w:b/>
        </w:rPr>
        <w:t xml:space="preserve">e </w:t>
      </w:r>
      <w:r w:rsidR="00E64F27">
        <w:rPr>
          <w:b/>
        </w:rPr>
        <w:t>8</w:t>
      </w:r>
      <w:r w:rsidRPr="0067082F">
        <w:rPr>
          <w:b/>
        </w:rPr>
        <w:t xml:space="preserve">. </w:t>
      </w:r>
      <w:r w:rsidR="00E64F27">
        <w:rPr>
          <w:b/>
        </w:rPr>
        <w:t xml:space="preserve">dubna </w:t>
      </w:r>
      <w:r w:rsidRPr="0067082F">
        <w:rPr>
          <w:b/>
        </w:rPr>
        <w:t>201</w:t>
      </w:r>
      <w:r w:rsidR="00740CEE">
        <w:rPr>
          <w:b/>
        </w:rPr>
        <w:t>9</w:t>
      </w:r>
    </w:p>
    <w:p w:rsidR="00550A77" w:rsidRDefault="00550A77">
      <w:pPr>
        <w:pBdr>
          <w:bottom w:val="single" w:sz="12" w:space="1" w:color="auto"/>
        </w:pBdr>
      </w:pPr>
    </w:p>
    <w:p w:rsidR="00550A77" w:rsidRDefault="00550A77">
      <w:r w:rsidRPr="0067082F">
        <w:rPr>
          <w:b/>
        </w:rPr>
        <w:t>Přítomni:</w:t>
      </w:r>
      <w:r>
        <w:t xml:space="preserve"> Ing. M. Caban, </w:t>
      </w:r>
      <w:r w:rsidR="00740CEE">
        <w:t>K. Drápalová, B. Baboráková, L. Dibl</w:t>
      </w:r>
      <w:r w:rsidR="00E64F27">
        <w:t xml:space="preserve">ík, F. Lachmann, J. Raiterová, </w:t>
      </w:r>
      <w:r w:rsidR="00A601B2">
        <w:t xml:space="preserve">Mgr. </w:t>
      </w:r>
      <w:r w:rsidR="00740CEE">
        <w:t>K. Ulm, J. Wolf</w:t>
      </w:r>
    </w:p>
    <w:p w:rsidR="00E64F27" w:rsidRDefault="00E64F27">
      <w:r w:rsidRPr="00E64F27">
        <w:rPr>
          <w:b/>
        </w:rPr>
        <w:t>Neomluven:</w:t>
      </w:r>
      <w:r>
        <w:t xml:space="preserve"> P. Scholz</w:t>
      </w:r>
    </w:p>
    <w:p w:rsidR="00DB068D" w:rsidRDefault="00DB068D">
      <w:r w:rsidRPr="00DB068D">
        <w:rPr>
          <w:b/>
        </w:rPr>
        <w:t>Dále přítomen:</w:t>
      </w:r>
      <w:r>
        <w:t xml:space="preserve"> M. Pukl</w:t>
      </w:r>
    </w:p>
    <w:p w:rsidR="00550A77" w:rsidRDefault="00550A77">
      <w:r w:rsidRPr="0067082F">
        <w:rPr>
          <w:b/>
        </w:rPr>
        <w:t>Zapsal:</w:t>
      </w:r>
      <w:r w:rsidR="00A021D2">
        <w:t xml:space="preserve"> Mgr. D</w:t>
      </w:r>
      <w:r w:rsidR="00A601B2">
        <w:t xml:space="preserve">. </w:t>
      </w:r>
      <w:r w:rsidR="00A021D2">
        <w:t>Gaar</w:t>
      </w:r>
      <w:r>
        <w:t xml:space="preserve"> </w:t>
      </w:r>
    </w:p>
    <w:p w:rsidR="00A021D2" w:rsidRDefault="00A021D2">
      <w:pPr>
        <w:pBdr>
          <w:top w:val="single" w:sz="12" w:space="1" w:color="auto"/>
          <w:bottom w:val="single" w:sz="12" w:space="1" w:color="auto"/>
        </w:pBdr>
      </w:pPr>
      <w:r>
        <w:t>Začátek jednání: 16:00</w:t>
      </w:r>
    </w:p>
    <w:p w:rsidR="00550A77" w:rsidRDefault="00550A77">
      <w:pPr>
        <w:pBdr>
          <w:top w:val="single" w:sz="12" w:space="1" w:color="auto"/>
          <w:bottom w:val="single" w:sz="12" w:space="1" w:color="auto"/>
        </w:pBdr>
      </w:pPr>
      <w:r>
        <w:t>Konec jednání: 1</w:t>
      </w:r>
      <w:r w:rsidR="00E64F27">
        <w:t>8</w:t>
      </w:r>
      <w:r>
        <w:t>:</w:t>
      </w:r>
      <w:r w:rsidR="00E64F27">
        <w:t>2</w:t>
      </w:r>
      <w:r w:rsidR="00E14BD5">
        <w:t>0</w:t>
      </w:r>
    </w:p>
    <w:p w:rsidR="00066EE0" w:rsidRPr="00066EE0" w:rsidRDefault="00550A77">
      <w:pPr>
        <w:rPr>
          <w:b/>
          <w:u w:val="single"/>
        </w:rPr>
      </w:pPr>
      <w:r w:rsidRPr="00066EE0">
        <w:rPr>
          <w:b/>
        </w:rPr>
        <w:t>Program:</w:t>
      </w:r>
    </w:p>
    <w:p w:rsidR="00853BD1" w:rsidRPr="008D116D" w:rsidRDefault="00853BD1" w:rsidP="00853BD1">
      <w:pPr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 w:rsidRPr="008D116D">
        <w:rPr>
          <w:rFonts w:ascii="Calibri" w:hAnsi="Calibri" w:cs="Calibri"/>
          <w:b/>
          <w:bCs/>
        </w:rPr>
        <w:t>Zahájení jednání</w:t>
      </w:r>
    </w:p>
    <w:p w:rsidR="00853BD1" w:rsidRDefault="00853BD1" w:rsidP="00853BD1">
      <w:pPr>
        <w:pStyle w:val="Odstavecseseznamem"/>
        <w:numPr>
          <w:ilvl w:val="0"/>
          <w:numId w:val="7"/>
        </w:numPr>
        <w:spacing w:line="360" w:lineRule="auto"/>
        <w:rPr>
          <w:rFonts w:eastAsia="Times New Roman" w:cs="Calibri"/>
          <w:b/>
          <w:lang w:eastAsia="cs-CZ"/>
        </w:rPr>
      </w:pPr>
      <w:r w:rsidRPr="008D408B">
        <w:rPr>
          <w:rFonts w:eastAsia="Times New Roman" w:cs="Calibri"/>
          <w:b/>
          <w:lang w:eastAsia="cs-CZ"/>
        </w:rPr>
        <w:t>Jednací řád výborů</w:t>
      </w:r>
    </w:p>
    <w:p w:rsidR="00853BD1" w:rsidRPr="00863F19" w:rsidRDefault="00853BD1" w:rsidP="00853BD1">
      <w:pPr>
        <w:pStyle w:val="Odstavecseseznamem"/>
        <w:numPr>
          <w:ilvl w:val="0"/>
          <w:numId w:val="7"/>
        </w:numPr>
        <w:spacing w:line="360" w:lineRule="auto"/>
        <w:rPr>
          <w:rFonts w:eastAsia="Times New Roman" w:cs="Calibri"/>
          <w:b/>
          <w:lang w:eastAsia="cs-CZ"/>
        </w:rPr>
      </w:pPr>
      <w:r>
        <w:rPr>
          <w:rFonts w:eastAsia="Times New Roman" w:cs="Calibri"/>
          <w:b/>
          <w:lang w:eastAsia="cs-CZ"/>
        </w:rPr>
        <w:t>Diskuse nad příspěvky členů výboru - cíle výboru</w:t>
      </w:r>
    </w:p>
    <w:p w:rsidR="00853BD1" w:rsidRDefault="00853BD1" w:rsidP="00853BD1">
      <w:pPr>
        <w:pStyle w:val="Odstavecseseznamem"/>
        <w:numPr>
          <w:ilvl w:val="0"/>
          <w:numId w:val="7"/>
        </w:numPr>
        <w:spacing w:line="360" w:lineRule="auto"/>
        <w:rPr>
          <w:rFonts w:eastAsia="Times New Roman" w:cs="Calibri"/>
          <w:b/>
          <w:lang w:eastAsia="cs-CZ"/>
        </w:rPr>
      </w:pPr>
      <w:r>
        <w:rPr>
          <w:rFonts w:eastAsia="Times New Roman" w:cs="Calibri"/>
          <w:b/>
          <w:lang w:eastAsia="cs-CZ"/>
        </w:rPr>
        <w:t>S</w:t>
      </w:r>
      <w:r w:rsidRPr="008D408B">
        <w:rPr>
          <w:rFonts w:eastAsia="Times New Roman" w:cs="Calibri"/>
          <w:b/>
          <w:lang w:eastAsia="cs-CZ"/>
        </w:rPr>
        <w:t>tatut výboru</w:t>
      </w:r>
    </w:p>
    <w:p w:rsidR="00853BD1" w:rsidRPr="008D408B" w:rsidRDefault="00853BD1" w:rsidP="00853BD1">
      <w:pPr>
        <w:pStyle w:val="Odstavecseseznamem"/>
        <w:numPr>
          <w:ilvl w:val="0"/>
          <w:numId w:val="7"/>
        </w:numPr>
        <w:spacing w:line="360" w:lineRule="auto"/>
        <w:rPr>
          <w:rFonts w:eastAsia="Times New Roman" w:cs="Calibri"/>
          <w:b/>
          <w:lang w:eastAsia="cs-CZ"/>
        </w:rPr>
      </w:pPr>
      <w:r>
        <w:rPr>
          <w:rFonts w:eastAsia="Times New Roman" w:cs="Calibri"/>
          <w:b/>
          <w:lang w:eastAsia="cs-CZ"/>
        </w:rPr>
        <w:t>Využití Rybářského domečku na Kampě</w:t>
      </w:r>
    </w:p>
    <w:p w:rsidR="00853BD1" w:rsidRPr="008D116D" w:rsidRDefault="00853BD1" w:rsidP="00853BD1">
      <w:pPr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 w:rsidRPr="008D116D">
        <w:rPr>
          <w:rFonts w:ascii="Calibri" w:hAnsi="Calibri" w:cs="Calibri"/>
          <w:b/>
          <w:bCs/>
        </w:rPr>
        <w:t>Různé</w:t>
      </w:r>
    </w:p>
    <w:p w:rsidR="003E3D87" w:rsidRDefault="003E3D87" w:rsidP="003E3D87">
      <w:pPr>
        <w:pBdr>
          <w:bottom w:val="single" w:sz="12" w:space="1" w:color="auto"/>
        </w:pBdr>
      </w:pPr>
    </w:p>
    <w:p w:rsidR="003E3D87" w:rsidRDefault="003E3D87" w:rsidP="003E3D87">
      <w:pPr>
        <w:rPr>
          <w:b/>
        </w:rPr>
      </w:pPr>
      <w:r w:rsidRPr="003E3D87">
        <w:rPr>
          <w:b/>
        </w:rPr>
        <w:t xml:space="preserve">1. </w:t>
      </w:r>
      <w:r w:rsidR="00DB068D">
        <w:rPr>
          <w:b/>
        </w:rPr>
        <w:t>Zahájení jednání</w:t>
      </w:r>
    </w:p>
    <w:p w:rsidR="003E3D87" w:rsidRDefault="003E3D87" w:rsidP="003E3D87">
      <w:pPr>
        <w:rPr>
          <w:b/>
        </w:rPr>
      </w:pPr>
    </w:p>
    <w:p w:rsidR="003E3D87" w:rsidRDefault="00205E91" w:rsidP="00063DE5">
      <w:pPr>
        <w:jc w:val="both"/>
      </w:pPr>
      <w:r>
        <w:t xml:space="preserve">V 16:00 předseda </w:t>
      </w:r>
      <w:r w:rsidR="00066EE0">
        <w:t xml:space="preserve">výboru </w:t>
      </w:r>
      <w:r w:rsidR="004E1082">
        <w:t xml:space="preserve">ing. Caban </w:t>
      </w:r>
      <w:r w:rsidR="00066EE0">
        <w:t xml:space="preserve">přivítal členy výboru a zahájil </w:t>
      </w:r>
      <w:r>
        <w:t>jednání</w:t>
      </w:r>
      <w:r w:rsidR="00066EE0">
        <w:t xml:space="preserve"> za přítomnosti </w:t>
      </w:r>
      <w:r w:rsidR="00DB068D">
        <w:t xml:space="preserve">8 z 9 </w:t>
      </w:r>
      <w:r w:rsidR="00066EE0">
        <w:t>členů</w:t>
      </w:r>
      <w:r>
        <w:t>.</w:t>
      </w:r>
      <w:r w:rsidR="00CB1F85">
        <w:t xml:space="preserve"> Rovněž se jako host z řad občanské veřejnosti dostavil pan Mojmír Pukl.</w:t>
      </w:r>
    </w:p>
    <w:p w:rsidR="003E3D87" w:rsidRDefault="003E3D87" w:rsidP="00063DE5">
      <w:pPr>
        <w:jc w:val="both"/>
      </w:pPr>
    </w:p>
    <w:p w:rsidR="00205E91" w:rsidRDefault="003E3D87" w:rsidP="00063DE5">
      <w:pPr>
        <w:jc w:val="both"/>
        <w:rPr>
          <w:b/>
        </w:rPr>
      </w:pPr>
      <w:r w:rsidRPr="001530C6">
        <w:rPr>
          <w:b/>
        </w:rPr>
        <w:t xml:space="preserve">2. </w:t>
      </w:r>
      <w:r w:rsidR="00DB068D">
        <w:rPr>
          <w:b/>
        </w:rPr>
        <w:t>Jednací řád výborů</w:t>
      </w:r>
    </w:p>
    <w:p w:rsidR="00066EE0" w:rsidRDefault="00066EE0" w:rsidP="003E3D87"/>
    <w:p w:rsidR="007C228F" w:rsidRDefault="007C228F" w:rsidP="00A601B2">
      <w:pPr>
        <w:jc w:val="both"/>
      </w:pPr>
      <w:r>
        <w:t xml:space="preserve">Na základě výstupu z minulého jednání hlasoval výbor o </w:t>
      </w:r>
      <w:r w:rsidR="00A601B2">
        <w:t>schválení podoby jednacího řádu výborů, která</w:t>
      </w:r>
      <w:r>
        <w:t xml:space="preserve"> v článku 1, bodech 7 a 8 zohledňuje specifika jednotlivých výborů (zejména Kontrolního a Finančního oproti Výboru pro kultivaci a oživení Památkové rezervace a Výboru pro sociální a bytovou politiku).</w:t>
      </w:r>
    </w:p>
    <w:p w:rsidR="007C228F" w:rsidRDefault="007C228F" w:rsidP="003E3D87"/>
    <w:p w:rsidR="007C228F" w:rsidRDefault="007C228F" w:rsidP="007C228F">
      <w:pPr>
        <w:jc w:val="both"/>
        <w:rPr>
          <w:sz w:val="24"/>
          <w:szCs w:val="24"/>
        </w:rPr>
      </w:pPr>
      <w:r>
        <w:rPr>
          <w:sz w:val="24"/>
          <w:szCs w:val="24"/>
        </w:rPr>
        <w:t>PRO – všichni přítomní (</w:t>
      </w:r>
      <w:r>
        <w:rPr>
          <w:sz w:val="24"/>
          <w:szCs w:val="24"/>
        </w:rPr>
        <w:t>8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843AA3" w:rsidRDefault="00843AA3" w:rsidP="003E3D87"/>
    <w:p w:rsidR="00CB1F85" w:rsidRPr="00CB1F85" w:rsidRDefault="00F3210B" w:rsidP="00CB1F85">
      <w:pPr>
        <w:spacing w:line="360" w:lineRule="auto"/>
        <w:rPr>
          <w:rFonts w:eastAsia="Times New Roman" w:cs="Calibri"/>
          <w:b/>
          <w:lang w:eastAsia="cs-CZ"/>
        </w:rPr>
      </w:pPr>
      <w:r w:rsidRPr="00CB1F85">
        <w:rPr>
          <w:b/>
        </w:rPr>
        <w:t xml:space="preserve">3. </w:t>
      </w:r>
      <w:r w:rsidR="00CB1F85" w:rsidRPr="00CB1F85">
        <w:rPr>
          <w:rFonts w:eastAsia="Times New Roman" w:cs="Calibri"/>
          <w:b/>
          <w:lang w:eastAsia="cs-CZ"/>
        </w:rPr>
        <w:t>Diskuse nad příspěvky členů výboru - cíle výboru</w:t>
      </w:r>
    </w:p>
    <w:p w:rsidR="00F3210B" w:rsidRPr="00F3210B" w:rsidRDefault="00F3210B" w:rsidP="003E3D87">
      <w:pPr>
        <w:rPr>
          <w:b/>
        </w:rPr>
      </w:pPr>
    </w:p>
    <w:p w:rsidR="00F3210B" w:rsidRDefault="007C228F" w:rsidP="00A601B2">
      <w:pPr>
        <w:jc w:val="both"/>
      </w:pPr>
      <w:r>
        <w:t>Předseda výboru shromáždil jednotlivé podněty od členů výboru, které postupně v diskusi výbor prošel a projednal.</w:t>
      </w:r>
    </w:p>
    <w:p w:rsidR="007C228F" w:rsidRDefault="007C228F" w:rsidP="00A601B2">
      <w:pPr>
        <w:jc w:val="both"/>
      </w:pPr>
    </w:p>
    <w:p w:rsidR="007C228F" w:rsidRDefault="007C228F" w:rsidP="00A601B2">
      <w:pPr>
        <w:jc w:val="both"/>
      </w:pPr>
      <w:r>
        <w:t>V plodné a dlouhé diskusi členové výboru řešili u každého navrženého bodu, zda by měl spadat do kompetence výboru, zda již není kompetenčně pokryt jiným orgánem a zda je v poselství a silách výboru oblast řešit.</w:t>
      </w:r>
    </w:p>
    <w:p w:rsidR="007C228F" w:rsidRDefault="007C228F" w:rsidP="00A601B2">
      <w:pPr>
        <w:jc w:val="both"/>
      </w:pPr>
    </w:p>
    <w:p w:rsidR="00657870" w:rsidRDefault="00657870" w:rsidP="00A601B2">
      <w:pPr>
        <w:jc w:val="both"/>
      </w:pPr>
      <w:r>
        <w:lastRenderedPageBreak/>
        <w:t>Základní diskuse proběhla o tom, zda statut výboru pojmout co nejvíce obecně, či v něm naopak konkretizovat některé specifické body a fenomény.</w:t>
      </w:r>
    </w:p>
    <w:p w:rsidR="00657870" w:rsidRDefault="00657870" w:rsidP="00A601B2">
      <w:pPr>
        <w:jc w:val="both"/>
      </w:pPr>
    </w:p>
    <w:p w:rsidR="00657870" w:rsidRDefault="00657870" w:rsidP="00A601B2">
      <w:pPr>
        <w:jc w:val="both"/>
      </w:pPr>
      <w:r>
        <w:t>V této souvislosti bylo připomenuto, že řadu skutečností, které členové výboru navrhovali, již teoreticky mají kompetenčně řešit např. kontroly Odboru dopravy či Odboru živnostenského. Vleklým problémem je nedostatek kontrolorů a tedy včasná účinnost těchto kontrol.</w:t>
      </w:r>
    </w:p>
    <w:p w:rsidR="00657870" w:rsidRDefault="00657870" w:rsidP="00A601B2">
      <w:pPr>
        <w:jc w:val="both"/>
      </w:pPr>
    </w:p>
    <w:p w:rsidR="00657870" w:rsidRDefault="00657870" w:rsidP="00A601B2">
      <w:pPr>
        <w:jc w:val="both"/>
      </w:pPr>
      <w:r>
        <w:t>Mezi konkrétními tématy zazněl</w:t>
      </w:r>
      <w:r w:rsidR="00A601B2">
        <w:t>a</w:t>
      </w:r>
      <w:r>
        <w:t xml:space="preserve"> např.</w:t>
      </w:r>
    </w:p>
    <w:p w:rsidR="00657870" w:rsidRDefault="00657870" w:rsidP="00657870">
      <w:pPr>
        <w:pStyle w:val="Odstavecseseznamem"/>
        <w:numPr>
          <w:ilvl w:val="0"/>
          <w:numId w:val="13"/>
        </w:numPr>
      </w:pPr>
      <w:r>
        <w:t>omezení reklamního smogu</w:t>
      </w:r>
    </w:p>
    <w:p w:rsidR="00657870" w:rsidRDefault="00657870" w:rsidP="00657870">
      <w:pPr>
        <w:pStyle w:val="Odstavecseseznamem"/>
        <w:numPr>
          <w:ilvl w:val="0"/>
          <w:numId w:val="13"/>
        </w:numPr>
      </w:pPr>
      <w:r>
        <w:t>obří pandy, které lavírují mezi vyhláškou o buskingu (u níž se v současnosti chystá aktualizace) a mezi sbírkovou činností</w:t>
      </w:r>
    </w:p>
    <w:p w:rsidR="00657870" w:rsidRDefault="00657870" w:rsidP="00657870">
      <w:pPr>
        <w:pStyle w:val="Odstavecseseznamem"/>
        <w:numPr>
          <w:ilvl w:val="0"/>
          <w:numId w:val="13"/>
        </w:numPr>
      </w:pPr>
      <w:r>
        <w:t>předzahrádky</w:t>
      </w:r>
    </w:p>
    <w:p w:rsidR="00657870" w:rsidRDefault="00657870" w:rsidP="00657870">
      <w:pPr>
        <w:pStyle w:val="Odstavecseseznamem"/>
        <w:numPr>
          <w:ilvl w:val="0"/>
          <w:numId w:val="13"/>
        </w:numPr>
      </w:pPr>
      <w:r>
        <w:t>výlohy obchodů – úprava na polepy</w:t>
      </w:r>
    </w:p>
    <w:p w:rsidR="00657870" w:rsidRDefault="00657870" w:rsidP="00657870">
      <w:pPr>
        <w:pStyle w:val="Odstavecseseznamem"/>
        <w:numPr>
          <w:ilvl w:val="0"/>
          <w:numId w:val="13"/>
        </w:numPr>
      </w:pPr>
      <w:r>
        <w:t>čištění chodníků a silnic – vytipování nedostatkových lokalit, koordinace složek, inspirace např. na Praze 5, která zavedla větší odpadkové koše</w:t>
      </w:r>
    </w:p>
    <w:p w:rsidR="00A601B2" w:rsidRDefault="00A601B2" w:rsidP="00657870">
      <w:pPr>
        <w:pStyle w:val="Odstavecseseznamem"/>
        <w:numPr>
          <w:ilvl w:val="0"/>
          <w:numId w:val="13"/>
        </w:numPr>
      </w:pPr>
      <w:r>
        <w:t>využití sloupů lamp místo instalace nových sloupů</w:t>
      </w:r>
    </w:p>
    <w:p w:rsidR="00657870" w:rsidRDefault="00657870" w:rsidP="00657870">
      <w:pPr>
        <w:pStyle w:val="Odstavecseseznamem"/>
        <w:numPr>
          <w:ilvl w:val="0"/>
          <w:numId w:val="13"/>
        </w:numPr>
      </w:pPr>
      <w:r>
        <w:t>umístění soch a uměleckých děl ve veřejném prostoru</w:t>
      </w:r>
    </w:p>
    <w:p w:rsidR="00657870" w:rsidRDefault="00657870" w:rsidP="00657870">
      <w:pPr>
        <w:pStyle w:val="Odstavecseseznamem"/>
        <w:numPr>
          <w:ilvl w:val="0"/>
          <w:numId w:val="13"/>
        </w:numPr>
      </w:pPr>
      <w:r>
        <w:t>trhy včetně sezónních</w:t>
      </w:r>
    </w:p>
    <w:p w:rsidR="00657870" w:rsidRDefault="00657870" w:rsidP="00657870">
      <w:pPr>
        <w:pStyle w:val="Odstavecseseznamem"/>
        <w:numPr>
          <w:ilvl w:val="0"/>
          <w:numId w:val="13"/>
        </w:numPr>
      </w:pPr>
      <w:r>
        <w:t>dostupnost laviček</w:t>
      </w:r>
    </w:p>
    <w:p w:rsidR="00657870" w:rsidRDefault="00657870" w:rsidP="00657870">
      <w:pPr>
        <w:pStyle w:val="Odstavecseseznamem"/>
        <w:numPr>
          <w:ilvl w:val="0"/>
          <w:numId w:val="13"/>
        </w:numPr>
      </w:pPr>
      <w:r>
        <w:t>revize stávajících smluv o pronájmech nebytových prostor v majetku MČ P1</w:t>
      </w:r>
      <w:r w:rsidR="00A601B2">
        <w:t xml:space="preserve"> (i v zájmu „estetizace“ provozoven v městských prostorách)</w:t>
      </w:r>
    </w:p>
    <w:p w:rsidR="00657870" w:rsidRDefault="00657870" w:rsidP="00657870">
      <w:pPr>
        <w:pStyle w:val="Odstavecseseznamem"/>
        <w:numPr>
          <w:ilvl w:val="0"/>
          <w:numId w:val="13"/>
        </w:numPr>
      </w:pPr>
      <w:r>
        <w:t>propagace Prahy v zahraničí jako alkoholické vs. kulturní destinace</w:t>
      </w:r>
    </w:p>
    <w:p w:rsidR="003109C7" w:rsidRDefault="00657870" w:rsidP="00657870">
      <w:pPr>
        <w:pStyle w:val="Odstavecseseznamem"/>
        <w:numPr>
          <w:ilvl w:val="0"/>
          <w:numId w:val="13"/>
        </w:numPr>
      </w:pPr>
      <w:r>
        <w:t>komunikace se SVJ</w:t>
      </w:r>
    </w:p>
    <w:p w:rsidR="00657870" w:rsidRDefault="003109C7" w:rsidP="00657870">
      <w:pPr>
        <w:pStyle w:val="Odstavecseseznamem"/>
        <w:numPr>
          <w:ilvl w:val="0"/>
          <w:numId w:val="13"/>
        </w:numPr>
      </w:pPr>
      <w:r>
        <w:t>monitorování prázdných objektů</w:t>
      </w:r>
    </w:p>
    <w:p w:rsidR="00657870" w:rsidRDefault="00657870" w:rsidP="00657870"/>
    <w:p w:rsidR="00657870" w:rsidRDefault="00657870" w:rsidP="00A601B2">
      <w:pPr>
        <w:jc w:val="both"/>
      </w:pPr>
      <w:r>
        <w:t>U řady těchto i dalších témat zazněly myšlenky o vhodnosti vytvoření interaktivních map s vytipováním problematických zón či prioritních ulic.</w:t>
      </w:r>
    </w:p>
    <w:p w:rsidR="0047329F" w:rsidRDefault="0047329F" w:rsidP="003E3D87"/>
    <w:p w:rsidR="00CB1F85" w:rsidRPr="00CB1F85" w:rsidRDefault="00F3210B" w:rsidP="00CB1F85">
      <w:pPr>
        <w:spacing w:line="360" w:lineRule="auto"/>
        <w:rPr>
          <w:rFonts w:eastAsia="Times New Roman" w:cs="Calibri"/>
          <w:b/>
          <w:lang w:eastAsia="cs-CZ"/>
        </w:rPr>
      </w:pPr>
      <w:r w:rsidRPr="00CB1F85">
        <w:rPr>
          <w:b/>
        </w:rPr>
        <w:t xml:space="preserve">4. </w:t>
      </w:r>
      <w:r w:rsidR="00CB1F85" w:rsidRPr="00CB1F85">
        <w:rPr>
          <w:rFonts w:eastAsia="Times New Roman" w:cs="Calibri"/>
          <w:b/>
          <w:lang w:eastAsia="cs-CZ"/>
        </w:rPr>
        <w:t>Statut výboru</w:t>
      </w:r>
    </w:p>
    <w:p w:rsidR="00F3210B" w:rsidRDefault="00F3210B" w:rsidP="003E3D87">
      <w:pPr>
        <w:rPr>
          <w:b/>
        </w:rPr>
      </w:pPr>
    </w:p>
    <w:p w:rsidR="007C228F" w:rsidRPr="007C228F" w:rsidRDefault="007C228F" w:rsidP="00A601B2">
      <w:pPr>
        <w:jc w:val="both"/>
      </w:pPr>
      <w:r>
        <w:t>Na základě jednotlivých bodů a cílů Výboru (projednaných mj. v bodě 3) vznikne Statut výboru, který následně bude předložen k projednání Radě MČ Praha 1 a poté ke schválení Zastupitelstvu MČ Praha 1.</w:t>
      </w:r>
    </w:p>
    <w:p w:rsidR="0047329F" w:rsidRDefault="0047329F" w:rsidP="0047329F">
      <w:pPr>
        <w:jc w:val="both"/>
        <w:rPr>
          <w:sz w:val="24"/>
          <w:szCs w:val="24"/>
        </w:rPr>
      </w:pPr>
    </w:p>
    <w:p w:rsidR="0047329F" w:rsidRPr="00CB1F85" w:rsidRDefault="00CB1F85" w:rsidP="00CB1F85">
      <w:pPr>
        <w:spacing w:line="360" w:lineRule="auto"/>
        <w:rPr>
          <w:rFonts w:eastAsia="Times New Roman" w:cs="Calibri"/>
          <w:b/>
          <w:lang w:eastAsia="cs-CZ"/>
        </w:rPr>
      </w:pPr>
      <w:r>
        <w:rPr>
          <w:b/>
        </w:rPr>
        <w:t>5</w:t>
      </w:r>
      <w:r w:rsidR="0047329F" w:rsidRPr="00CB1F85">
        <w:rPr>
          <w:b/>
        </w:rPr>
        <w:t xml:space="preserve">. </w:t>
      </w:r>
      <w:r w:rsidRPr="00CB1F85">
        <w:rPr>
          <w:rFonts w:eastAsia="Times New Roman" w:cs="Calibri"/>
          <w:b/>
          <w:lang w:eastAsia="cs-CZ"/>
        </w:rPr>
        <w:t>Využití Rybářského domečku na Kampě</w:t>
      </w:r>
    </w:p>
    <w:p w:rsidR="0047329F" w:rsidRDefault="0047329F" w:rsidP="003E3D87"/>
    <w:p w:rsidR="0047329F" w:rsidRDefault="00CB1F85" w:rsidP="00A601B2">
      <w:pPr>
        <w:jc w:val="both"/>
      </w:pPr>
      <w:r>
        <w:t>Byla zrekapitulo</w:t>
      </w:r>
      <w:r w:rsidR="00821E39">
        <w:t>vána historie provozu domečku, včetně provozu rybí restaurace v přízemí, sídla Rybářského svazu v 1. patře, i výběrového řízení, které proběhlo v minulém volebním období. To bylo později zrušeno, v současnosti je nezbytná rekonstrukce celého objektu, který je v majetku Městské části Praha 1. Jeho budoucí využití by mohlo představovat opět restaurační zařízení, případně by mohlo poskytnout zázemí pro některou spolkovou či mládežnickou organizaci.</w:t>
      </w:r>
    </w:p>
    <w:p w:rsidR="00821E39" w:rsidRDefault="00821E39" w:rsidP="00A601B2">
      <w:pPr>
        <w:jc w:val="both"/>
      </w:pPr>
    </w:p>
    <w:p w:rsidR="00821E39" w:rsidRPr="0047329F" w:rsidRDefault="00821E39" w:rsidP="00A601B2">
      <w:pPr>
        <w:jc w:val="both"/>
      </w:pPr>
      <w:r>
        <w:t xml:space="preserve">P. Wolf v této souvislosti připomněl dobré zkušenosti se Šlechtovou restaurací ve Stromovce, kterou hlavní město </w:t>
      </w:r>
      <w:r w:rsidR="00A601B2">
        <w:t xml:space="preserve">efektivně </w:t>
      </w:r>
      <w:r>
        <w:t>svěřilo do nájmu městské společnosti Obecní dům.</w:t>
      </w:r>
    </w:p>
    <w:p w:rsidR="0047329F" w:rsidRDefault="0047329F" w:rsidP="003E3D87"/>
    <w:p w:rsidR="00843AA3" w:rsidRDefault="0047329F" w:rsidP="003E3D87">
      <w:pPr>
        <w:rPr>
          <w:b/>
        </w:rPr>
      </w:pPr>
      <w:r>
        <w:rPr>
          <w:b/>
        </w:rPr>
        <w:t>6</w:t>
      </w:r>
      <w:r w:rsidR="00843AA3" w:rsidRPr="000803D4">
        <w:rPr>
          <w:b/>
        </w:rPr>
        <w:t xml:space="preserve">. </w:t>
      </w:r>
      <w:r w:rsidR="00205E91">
        <w:rPr>
          <w:b/>
        </w:rPr>
        <w:t>Různé</w:t>
      </w:r>
    </w:p>
    <w:p w:rsidR="0047329F" w:rsidRDefault="0047329F" w:rsidP="007169C7">
      <w:pPr>
        <w:jc w:val="both"/>
        <w:rPr>
          <w:b/>
        </w:rPr>
      </w:pPr>
    </w:p>
    <w:p w:rsidR="007169C7" w:rsidRDefault="00821E39" w:rsidP="007169C7">
      <w:pPr>
        <w:jc w:val="both"/>
      </w:pPr>
      <w:r>
        <w:t>Mgr. Ulm otevřel otázku uspokojivého stavu Havelského tržiště</w:t>
      </w:r>
      <w:r w:rsidR="007C228F">
        <w:t>, jeho sortimentu i dostupných služeb, případně jejich alternativní dostupností v blízé Staroměstské tržnici</w:t>
      </w:r>
      <w:r w:rsidR="00A601B2">
        <w:t xml:space="preserve"> (např. nízký podíl ovoce a zeleniny na Havelském tržišti)</w:t>
      </w:r>
      <w:r w:rsidR="007C228F">
        <w:t>. Současný provozovatel tržiště má uzavřenou smlouvu s hlavním městem. Výbor se bude tímto tématem dále zabývat.</w:t>
      </w:r>
    </w:p>
    <w:p w:rsidR="00821E39" w:rsidRDefault="00821E39" w:rsidP="007169C7">
      <w:pPr>
        <w:jc w:val="both"/>
      </w:pPr>
    </w:p>
    <w:p w:rsidR="004379C2" w:rsidRDefault="00205E91" w:rsidP="007169C7">
      <w:pPr>
        <w:jc w:val="both"/>
      </w:pPr>
      <w:r w:rsidRPr="00205E91">
        <w:t>Příští</w:t>
      </w:r>
      <w:r>
        <w:t xml:space="preserve"> jednání </w:t>
      </w:r>
      <w:r w:rsidR="0047329F">
        <w:t xml:space="preserve">výboru </w:t>
      </w:r>
      <w:r w:rsidR="003A0DB2">
        <w:t>se</w:t>
      </w:r>
      <w:r>
        <w:t xml:space="preserve"> uskuteční </w:t>
      </w:r>
      <w:r w:rsidR="0047329F">
        <w:t xml:space="preserve">v pondělí </w:t>
      </w:r>
      <w:r w:rsidR="00CB1F85">
        <w:t>29</w:t>
      </w:r>
      <w:r>
        <w:t xml:space="preserve">. </w:t>
      </w:r>
      <w:r w:rsidR="0047329F">
        <w:t>4</w:t>
      </w:r>
      <w:r>
        <w:t>. 201</w:t>
      </w:r>
      <w:r w:rsidR="0047329F">
        <w:t>9</w:t>
      </w:r>
      <w:r>
        <w:t>.</w:t>
      </w:r>
    </w:p>
    <w:p w:rsidR="00DC598D" w:rsidRDefault="00DC598D" w:rsidP="00460925">
      <w:pPr>
        <w:jc w:val="both"/>
      </w:pPr>
    </w:p>
    <w:p w:rsidR="00DC598D" w:rsidRDefault="00DC598D" w:rsidP="00460925">
      <w:pPr>
        <w:jc w:val="both"/>
      </w:pPr>
    </w:p>
    <w:p w:rsidR="00DC598D" w:rsidRDefault="00DC598D" w:rsidP="00460925">
      <w:pPr>
        <w:jc w:val="both"/>
      </w:pPr>
    </w:p>
    <w:p w:rsidR="00DC598D" w:rsidRDefault="00DC598D" w:rsidP="00460925">
      <w:pPr>
        <w:jc w:val="both"/>
      </w:pPr>
    </w:p>
    <w:p w:rsidR="00DC598D" w:rsidRDefault="00DC598D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A601B2" w:rsidRDefault="00A601B2" w:rsidP="00460925">
      <w:pPr>
        <w:jc w:val="both"/>
      </w:pPr>
    </w:p>
    <w:p w:rsidR="00896241" w:rsidRDefault="00896241" w:rsidP="00460925">
      <w:pPr>
        <w:jc w:val="both"/>
      </w:pPr>
    </w:p>
    <w:p w:rsidR="00460925" w:rsidRDefault="00460925" w:rsidP="00460925">
      <w:pPr>
        <w:jc w:val="both"/>
      </w:pPr>
    </w:p>
    <w:p w:rsidR="004379C2" w:rsidRDefault="004379C2" w:rsidP="003E3D87">
      <w:pPr>
        <w:pBdr>
          <w:bottom w:val="single" w:sz="12" w:space="1" w:color="auto"/>
        </w:pBdr>
      </w:pPr>
    </w:p>
    <w:p w:rsidR="004379C2" w:rsidRDefault="004379C2" w:rsidP="003E3D87">
      <w:pPr>
        <w:rPr>
          <w:i/>
        </w:rPr>
      </w:pPr>
      <w:r>
        <w:rPr>
          <w:i/>
        </w:rPr>
        <w:t>Zapsal: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Ověřovatel zápisu: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Schválil:</w:t>
      </w:r>
    </w:p>
    <w:p w:rsidR="004379C2" w:rsidRDefault="004379C2" w:rsidP="003E3D87">
      <w:r>
        <w:t>Mgr. Dorian Gaar</w:t>
      </w:r>
      <w:r>
        <w:tab/>
      </w:r>
      <w:r>
        <w:tab/>
      </w:r>
      <w:r>
        <w:tab/>
      </w:r>
      <w:r w:rsidR="0047329F">
        <w:t>Kristýna Drápalová</w:t>
      </w:r>
      <w:r>
        <w:tab/>
      </w:r>
      <w:r>
        <w:tab/>
      </w:r>
      <w:r>
        <w:tab/>
        <w:t>Ing. Michal Caban</w:t>
      </w:r>
    </w:p>
    <w:p w:rsidR="004379C2" w:rsidRPr="004379C2" w:rsidRDefault="004379C2" w:rsidP="003E3D87">
      <w:r>
        <w:t xml:space="preserve">(tajemník </w:t>
      </w:r>
      <w:r w:rsidR="0047329F">
        <w:t>výboru</w:t>
      </w:r>
      <w:r>
        <w:t>)</w:t>
      </w:r>
      <w:r w:rsidR="000803D4">
        <w:tab/>
      </w:r>
      <w:r>
        <w:tab/>
      </w:r>
      <w:r>
        <w:tab/>
        <w:t xml:space="preserve">(místopředseda </w:t>
      </w:r>
      <w:r w:rsidR="0047329F">
        <w:t>výboru</w:t>
      </w:r>
      <w:r>
        <w:t>)</w:t>
      </w:r>
      <w:r>
        <w:tab/>
      </w:r>
      <w:r>
        <w:tab/>
        <w:t xml:space="preserve">(předseda </w:t>
      </w:r>
      <w:r w:rsidR="0047329F">
        <w:t>výboru</w:t>
      </w:r>
      <w:r>
        <w:t>)</w:t>
      </w:r>
    </w:p>
    <w:sectPr w:rsidR="004379C2" w:rsidRPr="004379C2" w:rsidSect="0060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B67"/>
    <w:multiLevelType w:val="hybridMultilevel"/>
    <w:tmpl w:val="E0D6F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34BF4"/>
    <w:multiLevelType w:val="hybridMultilevel"/>
    <w:tmpl w:val="C21E78E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0BCE"/>
    <w:multiLevelType w:val="hybridMultilevel"/>
    <w:tmpl w:val="D110FED4"/>
    <w:lvl w:ilvl="0" w:tplc="B6E061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5772D"/>
    <w:multiLevelType w:val="hybridMultilevel"/>
    <w:tmpl w:val="E9D2A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11694"/>
    <w:multiLevelType w:val="hybridMultilevel"/>
    <w:tmpl w:val="7B003204"/>
    <w:lvl w:ilvl="0" w:tplc="4D1229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2E1722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43C53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604F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F7128B"/>
    <w:multiLevelType w:val="hybridMultilevel"/>
    <w:tmpl w:val="1BCCD45E"/>
    <w:lvl w:ilvl="0" w:tplc="4D16D3C0">
      <w:start w:val="5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F16CB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40C2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C54734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8D2CE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0A77"/>
    <w:rsid w:val="00063DE5"/>
    <w:rsid w:val="00066EE0"/>
    <w:rsid w:val="000803D4"/>
    <w:rsid w:val="000A3182"/>
    <w:rsid w:val="001166DB"/>
    <w:rsid w:val="00122362"/>
    <w:rsid w:val="001530C6"/>
    <w:rsid w:val="00172863"/>
    <w:rsid w:val="001804B7"/>
    <w:rsid w:val="001A5497"/>
    <w:rsid w:val="001A79B3"/>
    <w:rsid w:val="001B16FC"/>
    <w:rsid w:val="001E55C8"/>
    <w:rsid w:val="001F178B"/>
    <w:rsid w:val="00205E91"/>
    <w:rsid w:val="002A63D9"/>
    <w:rsid w:val="002B2596"/>
    <w:rsid w:val="002C0325"/>
    <w:rsid w:val="002E18FC"/>
    <w:rsid w:val="002F230A"/>
    <w:rsid w:val="0030069D"/>
    <w:rsid w:val="003109C7"/>
    <w:rsid w:val="003439E1"/>
    <w:rsid w:val="00350A82"/>
    <w:rsid w:val="003A0DB2"/>
    <w:rsid w:val="003B5E7D"/>
    <w:rsid w:val="003B7237"/>
    <w:rsid w:val="003E3D87"/>
    <w:rsid w:val="00414673"/>
    <w:rsid w:val="004379C2"/>
    <w:rsid w:val="00453A24"/>
    <w:rsid w:val="00460925"/>
    <w:rsid w:val="0047329F"/>
    <w:rsid w:val="004A7C40"/>
    <w:rsid w:val="004D3588"/>
    <w:rsid w:val="004D532D"/>
    <w:rsid w:val="004E0F20"/>
    <w:rsid w:val="004E1082"/>
    <w:rsid w:val="00550A77"/>
    <w:rsid w:val="005863BA"/>
    <w:rsid w:val="0059421A"/>
    <w:rsid w:val="005A704B"/>
    <w:rsid w:val="005D0653"/>
    <w:rsid w:val="005D1CC5"/>
    <w:rsid w:val="005D4638"/>
    <w:rsid w:val="005F5707"/>
    <w:rsid w:val="00602E07"/>
    <w:rsid w:val="006331BA"/>
    <w:rsid w:val="00652373"/>
    <w:rsid w:val="00657870"/>
    <w:rsid w:val="0067082F"/>
    <w:rsid w:val="00687A7E"/>
    <w:rsid w:val="006A2732"/>
    <w:rsid w:val="006B3108"/>
    <w:rsid w:val="006D4E4F"/>
    <w:rsid w:val="006E0DA5"/>
    <w:rsid w:val="006E3991"/>
    <w:rsid w:val="007169C7"/>
    <w:rsid w:val="007343E7"/>
    <w:rsid w:val="00740CEE"/>
    <w:rsid w:val="00767DE5"/>
    <w:rsid w:val="007C228F"/>
    <w:rsid w:val="007D4376"/>
    <w:rsid w:val="007E1480"/>
    <w:rsid w:val="007E31A3"/>
    <w:rsid w:val="007F4618"/>
    <w:rsid w:val="00821E39"/>
    <w:rsid w:val="00843AA3"/>
    <w:rsid w:val="00853BD1"/>
    <w:rsid w:val="00896241"/>
    <w:rsid w:val="008F3AED"/>
    <w:rsid w:val="008F6E7A"/>
    <w:rsid w:val="00902924"/>
    <w:rsid w:val="00976A83"/>
    <w:rsid w:val="009902CA"/>
    <w:rsid w:val="009904E3"/>
    <w:rsid w:val="009A1AF9"/>
    <w:rsid w:val="009C475C"/>
    <w:rsid w:val="009D33C4"/>
    <w:rsid w:val="00A021D2"/>
    <w:rsid w:val="00A601B2"/>
    <w:rsid w:val="00AA4D11"/>
    <w:rsid w:val="00AE2A21"/>
    <w:rsid w:val="00AF1AB4"/>
    <w:rsid w:val="00B15634"/>
    <w:rsid w:val="00BB4DF6"/>
    <w:rsid w:val="00BC3832"/>
    <w:rsid w:val="00BC5DF8"/>
    <w:rsid w:val="00C10DBA"/>
    <w:rsid w:val="00C229FE"/>
    <w:rsid w:val="00C469B1"/>
    <w:rsid w:val="00C55A01"/>
    <w:rsid w:val="00C759F4"/>
    <w:rsid w:val="00C90B5D"/>
    <w:rsid w:val="00CB0E1D"/>
    <w:rsid w:val="00CB1F85"/>
    <w:rsid w:val="00CB2404"/>
    <w:rsid w:val="00D0573E"/>
    <w:rsid w:val="00DB068D"/>
    <w:rsid w:val="00DC598D"/>
    <w:rsid w:val="00DE6EBC"/>
    <w:rsid w:val="00E01788"/>
    <w:rsid w:val="00E14BD5"/>
    <w:rsid w:val="00E45B1A"/>
    <w:rsid w:val="00E47D13"/>
    <w:rsid w:val="00E54581"/>
    <w:rsid w:val="00E64F27"/>
    <w:rsid w:val="00EE49A1"/>
    <w:rsid w:val="00EE7727"/>
    <w:rsid w:val="00EF728F"/>
    <w:rsid w:val="00F162F8"/>
    <w:rsid w:val="00F22AC7"/>
    <w:rsid w:val="00F3210B"/>
    <w:rsid w:val="00F8079F"/>
    <w:rsid w:val="00F96424"/>
    <w:rsid w:val="00FA6E27"/>
    <w:rsid w:val="00FC58AF"/>
    <w:rsid w:val="00FC7E40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33A7"/>
  <w15:docId w15:val="{D8080747-E9E2-4417-AC5A-0FAFCD39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A77"/>
    <w:pPr>
      <w:ind w:left="720"/>
      <w:contextualSpacing/>
    </w:pPr>
  </w:style>
  <w:style w:type="paragraph" w:customStyle="1" w:styleId="Stednmka21">
    <w:name w:val="Střední mřížka 21"/>
    <w:uiPriority w:val="1"/>
    <w:qFormat/>
    <w:rsid w:val="001804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dnmka22">
    <w:name w:val="Střední mřížka 22"/>
    <w:uiPriority w:val="1"/>
    <w:qFormat/>
    <w:rsid w:val="004E10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66EE0"/>
  </w:style>
  <w:style w:type="character" w:styleId="Hypertextovodkaz">
    <w:name w:val="Hyperlink"/>
    <w:basedOn w:val="Standardnpsmoodstavce"/>
    <w:uiPriority w:val="99"/>
    <w:semiHidden/>
    <w:unhideWhenUsed/>
    <w:rsid w:val="00066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dgaar</dc:creator>
  <cp:lastModifiedBy>Gaar Dorian</cp:lastModifiedBy>
  <cp:revision>31</cp:revision>
  <dcterms:created xsi:type="dcterms:W3CDTF">2015-05-27T12:26:00Z</dcterms:created>
  <dcterms:modified xsi:type="dcterms:W3CDTF">2019-04-26T12:15:00Z</dcterms:modified>
</cp:coreProperties>
</file>